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bmp" ContentType="image/bmp"/>
  <Default Extension="jpeg" ContentType="image/jpeg"/>
  <Default Extension="png" ContentType="image/png"/>
  <Default Extension="gif" ContentType="image/gif"/>
  <Default Extension="tif" ContentType="image/tif"/>
  <Default Extension="emf" ContentType="image/x-emf"/>
  <Default Extension="wmf" ContentType="image/wmf"/>
  <Default Extension="pct" ContentType="image/pct"/>
  <Default Extension="pcx" ContentType="image/pcx"/>
  <Default Extension="tga" ContentType="image/tga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stylesWithEffects.xml" ContentType="application/vnd.ms-word.stylesWithEffects+xml"/>
  <Override PartName="/word/document.xml" ContentType="application/vnd.openxmlformats-officedocument.wordprocessingml.document.main+xml"/>
</Types>
</file>

<file path=_rels/.rels><?xml version="1.0" encoding="UTF-8" standalone="yes" 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spacing/>
        <w:jc w:val="both"/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>Description</w:t>
      </w:r>
      <w:r>
        <w:rPr>
          <w:b/>
          <w:bCs/>
          <w:i/>
          <w:iCs/>
          <w:sz w:val="28"/>
          <w:szCs w:val="28"/>
        </w:rPr>
      </w:r>
    </w:p>
    <w:p>
      <w:pPr>
        <w:spacing/>
        <w:jc w:val="both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spacing/>
        <w:jc w:val="both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objective of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LAGI 2022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competition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was the design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agricultural park in the city of Mannheim in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Germany,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involving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>an area of ​​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approximately 53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hectares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near the Spinelli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barracks.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destination of the area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could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have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been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residential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through the design of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neighborhood and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green park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would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have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been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good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economic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investment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through the sale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apartments,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large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size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capable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generating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excellent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profit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margins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that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represents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convenient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economic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investment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the area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replace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residential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district.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Agriculture in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Europe in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Germany and in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Italy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has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always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been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subject of public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funding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promotional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campaigns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that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it can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preferred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other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economic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activities,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but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fundamental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limit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agriculture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profitability or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from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agricultural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activities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there are no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great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economic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gains.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taught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by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history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agriculture in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Italy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around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world. In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Italy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represented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only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economic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activity in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last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century in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1930s,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especially in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areas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with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low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number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inhabitants.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father,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railway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worker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himself,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worked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as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farmer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as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second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job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as a hobby.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work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carried out in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agriculture in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absence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agricultural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machinery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was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very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tiring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collect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few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quintals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potatoes,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they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had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sown in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May,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treated in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intermediate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phase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also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irrigation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hoed in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September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collecting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them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putting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them in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bags;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at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end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work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was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taken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greengrocer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who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paid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her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few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euros and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work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carried out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was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useless.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enhancement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agriculture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passes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through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economic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balance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sheets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farms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see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that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animal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husbandry or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breeding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cows,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pastoralism,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sheep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breeding,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pig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chicken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breeding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represent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good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forms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investment.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mistake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that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most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farmers made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was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emphasis on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agricultural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machine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very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often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they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went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into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debt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buy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tractor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with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most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power or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biggest combine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instead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looking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at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dairy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production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at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number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cattle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almost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that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social status of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farmer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such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as Ferrari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today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revealed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through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power or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number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horsepower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tractor. </w:t>
      </w:r>
      <w:r>
        <w:rPr>
          <w:i/>
          <w:iCs/>
          <w:sz w:val="28"/>
          <w:szCs w:val="28"/>
        </w:rPr>
      </w:r>
    </w:p>
    <w:p>
      <w:pPr>
        <w:spacing/>
        <w:jc w:val="both"/>
        <w:rPr>
          <w:i/>
          <w:iCs/>
          <w:sz w:val="28"/>
          <w:szCs w:val="28"/>
        </w:rPr>
      </w:pPr>
      <w:r>
        <w:rPr>
          <w:noProof w:val="1"/>
        </w:rPr>
      </w:r>
      <w:r>
        <w:rPr>
          <w:noProof/>
        </w:rPr>
        <w:drawing>
          <wp:inline distT="0" distB="0" distL="0" distR="0">
            <wp:extent cx="2284095" cy="2000250"/>
            <wp:effectExtent l="0" t="0" r="0" b="0"/>
            <wp:docPr id="1" name="Immagin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magine5"/>
                    <pic:cNvPicPr>
                      <a:picLocks noChangeAspect="1"/>
                      <a:extLst>
                        <a:ext uri="smNativeData">
                          <sm:smNativeData xmlns:sm="smo" val="SMDATA_12_FCHZYh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XAAAAFAAAAA0OAABODAAADQ4AAE4MAAAAAgAACQAAAAQAAAAAAAAADAAAABAAAAAAAAAAAAAAAAAAAAAAAAAAHgAAAGgAAAAAAAAAAAAAAAAAAAAAAAAAAAAAABAnAAAQJwAAAAAAAAAAAAAAAAAAAAAAAAAAAAAAAAAAAAAAAAAAAAAUAAAAAAAAAMDA/wAAAAAAZAAAADIAAAAAAAAAZAAAAAAAAAB/f38ACgAAACEAAABAAAAAPAAAAAAAAAAAggAAAAAAAAAAAAAAAAAAAAAAAAAAAAAAAAAAAAAAAAAAAAANDgAATgwAAAAAAAAAAAAAAAAAAA=="/>
                        </a:ext>
                      </a:extLst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84095" cy="200025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 w:val="1"/>
        </w:rPr>
      </w:r>
      <w:r>
        <w:rPr>
          <w:i/>
          <w:iCs/>
          <w:sz w:val="28"/>
          <w:szCs w:val="28"/>
        </w:rPr>
      </w:r>
    </w:p>
    <w:p>
      <w:pPr>
        <w:spacing/>
        <w:jc w:val="both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spacing/>
        <w:jc w:val="both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size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social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economic status of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farmer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represented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by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number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cattle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how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many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liters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milk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cows can produce.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emphasis on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agricultural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machine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was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not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negativity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agriculture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personally,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but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robotization and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elimination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all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those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forms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labor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exploitation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that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take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place in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fields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such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as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harvesting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tomatoes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potatoes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which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represent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unacceptable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working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conditions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any human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>being.</w:t>
      </w:r>
      <w:r>
        <w:rPr>
          <w:i/>
          <w:iCs/>
          <w:sz w:val="28"/>
          <w:szCs w:val="28"/>
        </w:rPr>
      </w:r>
    </w:p>
    <w:p>
      <w:pPr>
        <w:spacing/>
        <w:jc w:val="both"/>
        <w:rPr>
          <w:i/>
          <w:iCs/>
          <w:sz w:val="28"/>
          <w:szCs w:val="28"/>
        </w:rPr>
      </w:pPr>
      <w:r>
        <w:rPr>
          <w:noProof w:val="1"/>
        </w:rPr>
      </w:r>
      <w:r>
        <w:rPr>
          <w:noProof/>
        </w:rPr>
        <w:drawing>
          <wp:inline distT="0" distB="0" distL="0" distR="0">
            <wp:extent cx="1345565" cy="2019300"/>
            <wp:effectExtent l="0" t="0" r="0" b="0"/>
            <wp:docPr id="2" name="Immagin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magine1"/>
                    <pic:cNvPicPr>
                      <a:picLocks noChangeAspect="1"/>
                      <a:extLst>
                        <a:ext uri="smNativeData">
                          <sm:smNativeData xmlns:sm="smo" val="SMDATA_12_FCHZYh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XAAAAFAAAAEcIAABsDAAARwgAAGwMAAAAAgAACQAAAAQAAAAAAAAADAAAABAAAAAAAAAAAAAAAAAAAAAAAAAAHgAAAGgAAAAAAAAAAAAAAAAAAAAAAAAAAAAAABAnAAAQJwAAAAAAAAAAAAAAAAAAAAAAAAAAAAAAAAAAAAAAAAAAAAAUAAAAAAAAAMDA/wAAAAAAZAAAADIAAAAAAAAAZAAAAAAAAAB/f38ACgAAACEAAABAAAAAPAAAAAAAAAAAggAAAAAAAAAAAAAAAAAAAAAAAAAAAAAAAAAAAAAAAAAAAABHCAAAbAwAAAAAAAAAAAAAAAAAAA=="/>
                        </a:ext>
                      </a:extLst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345565" cy="201930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 w:val="1"/>
        </w:rPr>
      </w:r>
      <w:r>
        <w:rPr>
          <w:i/>
          <w:iCs/>
          <w:sz w:val="28"/>
          <w:szCs w:val="28"/>
        </w:rPr>
      </w:r>
    </w:p>
    <w:p>
      <w:pPr>
        <w:spacing/>
        <w:jc w:val="both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project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presented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consists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energy park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with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photovoltaic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panels,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stables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sheep,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cattle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horses,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photovoltaic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greenhouses,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homes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farmers,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electrical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substations, and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green bar-restaurant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where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agricultural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products can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consumed;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most of the 53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hectares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have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been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destined pasture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with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green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grass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collection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forage in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form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hay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bales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rolls,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did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not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resort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intensive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agriculture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but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greenhouses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where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possible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cultivate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quality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agricultural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products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even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genetically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modified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typical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products of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Mediterranean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areas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that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with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climate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Germany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they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would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not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even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sprout.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Clearly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we are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talking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about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vegetables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such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peppers,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tomatoes,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potatoes,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beans,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chickpeas,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courgettes,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melons,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strawberries,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fruit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trees,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mushrooms,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truffles,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snails,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salads,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vegetables,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ect a high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quality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production.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Today,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energy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self-sufficiency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becomes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fundamental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community,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every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common city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must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able on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its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own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meet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energy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demands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heating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lighting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its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inhabitants. In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perspective,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energy park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built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with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simple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photovoltaic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structures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fits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perfectly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where in the city of Mannheim in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Land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Baden-Wurttemberg in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Germany 1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Kwp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photovoltaic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system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power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able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produce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about 1100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Kwh per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year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electricity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corresponding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three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photovoltaic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modules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with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dimensions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1.50x1.00 m;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intervention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involves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installation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numerous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photovoltaic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panels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engaging 30% of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surface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which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corresponds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about 16 ha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photovoltaic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surface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total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power of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agricultural park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about 35500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KWp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annual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production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electricity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equal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39,000,000 KWh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keeping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considering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cost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energy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3cc / KWh in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year,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about 1,200,000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euros are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obtained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from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photovoltaic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system alone.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Photovoltaic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installations are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very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expensive,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twenty-year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mortgages are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stipulated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with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credit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institutions,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gain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deriving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from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energy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production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covers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mortgage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payments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which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provides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economic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income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after 10-20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years;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therefore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advisable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reduce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installment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stipulating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mortgages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50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years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that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from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moment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installation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they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represent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source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income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farm.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advantage,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above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all in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current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times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war,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that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energy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self-sufficiency,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that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say,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towns, cities,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neighborhoods,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heated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illuminated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with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locally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produced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energy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that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must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not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>imported.</w:t>
      </w:r>
      <w:r>
        <w:rPr>
          <w:i/>
          <w:iCs/>
          <w:sz w:val="28"/>
          <w:szCs w:val="28"/>
        </w:rPr>
      </w:r>
    </w:p>
    <w:p>
      <w:pPr>
        <w:spacing/>
        <w:jc w:val="both"/>
        <w:rPr>
          <w:i/>
          <w:iCs/>
          <w:sz w:val="28"/>
          <w:szCs w:val="28"/>
        </w:rPr>
      </w:pPr>
      <w:r>
        <w:rPr>
          <w:noProof w:val="1"/>
        </w:rPr>
      </w:r>
      <w:r>
        <w:rPr>
          <w:noProof/>
        </w:rPr>
        <w:drawing>
          <wp:inline distT="0" distB="0" distL="0" distR="0">
            <wp:extent cx="2809240" cy="1590040"/>
            <wp:effectExtent l="0" t="0" r="0" b="0"/>
            <wp:docPr id="3" name="Immagin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magine2"/>
                    <pic:cNvPicPr>
                      <a:picLocks noChangeAspect="1"/>
                      <a:extLst>
                        <a:ext uri="smNativeData">
                          <sm:smNativeData xmlns:sm="smo" val="SMDATA_12_FCHZYh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XAAAAFAAAAEgRAADICQAASBEAAMgJAAAAAgAACQAAAAQAAAAAAAAADAAAABAAAAAAAAAAAAAAAAAAAAAAAAAAHgAAAGgAAAAAAAAAAAAAAAAAAAAAAAAAAAAAABAnAAAQJwAAAAAAAAAAAAAAAAAAAAAAAAAAAAAAAAAAAAAAAAAAAAAUAAAAAAAAAMDA/wAAAAAAZAAAADIAAAAAAAAAZAAAAAAAAAB/f38ACgAAACEAAABAAAAAPAAAAAAAAAAAggAAAAAAAAAAAAAAAAAAAAAAAAAAAAAAAAAAAAAAAAAAAABIEQAAyAkAAAAAAAAAAAAAAAAAAA=="/>
                        </a:ext>
                      </a:extLst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09240" cy="159004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 w:val="1"/>
        </w:rPr>
      </w:r>
      <w:r>
        <w:rPr>
          <w:i/>
          <w:iCs/>
          <w:sz w:val="28"/>
          <w:szCs w:val="28"/>
        </w:rPr>
      </w:r>
    </w:p>
    <w:p>
      <w:pPr>
        <w:spacing/>
        <w:jc w:val="both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Next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agricultural park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there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is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cattle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farm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which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consists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about 80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heads, 60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cows and 20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calves, and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sheep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farm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about 200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heads, 100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sheep and 100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>goats.</w:t>
      </w:r>
      <w:r>
        <w:rPr>
          <w:i/>
          <w:iCs/>
          <w:sz w:val="28"/>
          <w:szCs w:val="28"/>
        </w:rPr>
      </w:r>
    </w:p>
    <w:p>
      <w:pPr>
        <w:spacing/>
        <w:jc w:val="both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animals are in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wild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grazing in the park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where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shading of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photovoltaic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installations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does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not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affect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growth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grass and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collection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forage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such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hay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corn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winter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periods. </w:t>
      </w:r>
      <w:r>
        <w:rPr>
          <w:i/>
          <w:iCs/>
          <w:sz w:val="28"/>
          <w:szCs w:val="28"/>
        </w:rPr>
      </w:r>
    </w:p>
    <w:p>
      <w:pPr>
        <w:spacing/>
        <w:jc w:val="both"/>
        <w:rPr>
          <w:i/>
          <w:iCs/>
          <w:sz w:val="28"/>
          <w:szCs w:val="28"/>
        </w:rPr>
      </w:pPr>
      <w:r>
        <w:rPr>
          <w:noProof w:val="1"/>
        </w:rPr>
      </w:r>
      <w:r>
        <w:rPr>
          <w:noProof/>
        </w:rPr>
        <w:drawing>
          <wp:inline distT="0" distB="0" distL="0" distR="0">
            <wp:extent cx="2213610" cy="1831975"/>
            <wp:effectExtent l="0" t="0" r="0" b="0"/>
            <wp:docPr id="4" name="Immagin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magine3"/>
                    <pic:cNvPicPr>
                      <a:picLocks noChangeAspect="1"/>
                      <a:extLst>
                        <a:ext uri="smNativeData">
                          <sm:smNativeData xmlns:sm="smo" val="SMDATA_12_FCHZYh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XAAAAFAAAAJ4NAABFCwAAng0AAEULAAAAAgAACQAAAAQAAAAAAAAADAAAABAAAAAAAAAAAAAAAAAAAAAAAAAAHgAAAGgAAAAAAAAAAAAAAAAAAAAAAAAAAAAAABAnAAAQJwAAAAAAAAAAAAAAAAAAAAAAAAAAAAAAAAAAAAAAAAAAAAAUAAAAAAAAAMDA/wAAAAAAZAAAADIAAAAAAAAAZAAAAAAAAAB/f38ACgAAACEAAABAAAAAPAAAAAAAAAAAggAAAAAAAAAAAAAAAAAAAAAAAAAAAAAAAAAAAAAAAAAAAACeDQAARQsAAAAAAAAAAAAAAAAAAA=="/>
                        </a:ext>
                      </a:extLst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213610" cy="183197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 w:val="1"/>
        </w:rPr>
      </w:r>
      <w:r>
        <w:rPr>
          <w:i/>
          <w:iCs/>
          <w:sz w:val="28"/>
          <w:szCs w:val="28"/>
        </w:rPr>
      </w:r>
    </w:p>
    <w:p>
      <w:pPr>
        <w:spacing/>
        <w:jc w:val="both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Dairy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cows are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able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produce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around 30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liters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milk in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one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day,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while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goats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sheep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around 2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liters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milk per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day,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but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higher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values ​​can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also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reached.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total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annual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milk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production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cows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about 657,000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liters,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while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sheep 146,000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liters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milk;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alongside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milk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products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there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is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meat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deriving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from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slaughter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calves (40 /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year),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lambs-kids (300 /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year)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head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cattle over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years: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it can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said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that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annual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revenue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livestock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farm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about € 500,000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deriving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from the sale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milk alone,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while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around € 50,000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>meat.</w:t>
      </w:r>
      <w:r>
        <w:rPr>
          <w:i/>
          <w:iCs/>
          <w:sz w:val="28"/>
          <w:szCs w:val="28"/>
        </w:rPr>
      </w:r>
    </w:p>
    <w:p>
      <w:pPr>
        <w:spacing/>
        <w:jc w:val="both"/>
        <w:rPr>
          <w:i/>
          <w:iCs/>
          <w:sz w:val="28"/>
          <w:szCs w:val="28"/>
        </w:rPr>
      </w:pPr>
      <w:r>
        <w:rPr>
          <w:noProof w:val="1"/>
        </w:rPr>
      </w:r>
      <w:r>
        <w:rPr>
          <w:noProof/>
        </w:rPr>
        <w:drawing>
          <wp:inline distT="0" distB="0" distL="0" distR="0">
            <wp:extent cx="1868805" cy="1932305"/>
            <wp:effectExtent l="0" t="0" r="0" b="0"/>
            <wp:docPr id="5" name="Immagin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magine4"/>
                    <pic:cNvPicPr>
                      <a:picLocks noChangeAspect="1"/>
                      <a:extLst>
                        <a:ext uri="smNativeData">
                          <sm:smNativeData xmlns:sm="smo" val="SMDATA_12_FCHZYh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XAAAAFAAAAAAAAAAAAAAA/38AAP9/AAAAAgAACQAAAAQAAAAAAAAADAAAABAAAAAAAAAAAAAAAAAAAAAAAAAAHgAAAGgAAAAAAAAAAAAAAAAAAAAAAAAAAAAAABAnAAAQJwAAAAAAAAAAAAAAAAAAAAAAAAAAAAAAAAAAAAAAAAAAAAAUAAAAAAAAAMDA/wAAAAAAZAAAADIAAAAAAAAAZAAAAAAAAAB/f38ACgAAACEAAABAAAAAPAAAAAAAAAAAggAAAAAAAAAAAAAAAAAAAAAAAAAAAAAAAAAAAAAAAAAAAAB/CwAA4wsAAAAAAAAAAAAAAAAAAA=="/>
                        </a:ext>
                      </a:extLst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68805" cy="193230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 w:val="1"/>
        </w:rPr>
      </w:r>
      <w:r>
        <w:rPr>
          <w:i/>
          <w:iCs/>
          <w:sz w:val="28"/>
          <w:szCs w:val="28"/>
        </w:rPr>
      </w:r>
    </w:p>
    <w:p>
      <w:pPr>
        <w:spacing/>
        <w:jc w:val="both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spacing/>
        <w:jc w:val="both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spacing/>
        <w:jc w:val="both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photovoltaic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greenhouses are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used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production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quality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vegetables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fruit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with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traditional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organic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genetically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modified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methods in order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enhance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product of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earth,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necessary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condition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since the market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prices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vegetables are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negligible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would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nullify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entire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economic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activity.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manure of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animals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therefore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manure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used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fertilizer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agricultural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products of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greenhouses.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Houses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have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been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provided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agricultural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workers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employed on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farm,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they are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two-storey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wooden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terraced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houses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that integrate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perfectly in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natural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environment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intended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16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families;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each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modular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plan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has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>an area of ​​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about 96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square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meters are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clearly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leased or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purchased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farmers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through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mortgage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deducted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from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their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salary. </w:t>
      </w:r>
      <w:r>
        <w:rPr>
          <w:i/>
          <w:iCs/>
          <w:sz w:val="28"/>
          <w:szCs w:val="28"/>
        </w:rPr>
      </w:r>
    </w:p>
    <w:p>
      <w:pPr>
        <w:spacing/>
        <w:jc w:val="both"/>
        <w:rPr>
          <w:i/>
          <w:iCs/>
          <w:sz w:val="28"/>
          <w:szCs w:val="28"/>
        </w:rPr>
      </w:pPr>
      <w:r>
        <w:rPr>
          <w:noProof w:val="1"/>
        </w:rPr>
      </w:r>
      <w:r>
        <w:rPr>
          <w:noProof/>
        </w:rPr>
        <w:drawing>
          <wp:inline distT="0" distB="0" distL="0" distR="0">
            <wp:extent cx="2952115" cy="1670685"/>
            <wp:effectExtent l="0" t="0" r="0" b="0"/>
            <wp:docPr id="6" name="Immagin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magine6"/>
                    <pic:cNvPicPr>
                      <a:picLocks noChangeAspect="1"/>
                      <a:extLst>
                        <a:ext uri="smNativeData">
                          <sm:smNativeData xmlns:sm="smo" val="SMDATA_12_FCHZYh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XAAAAFAAAAAAAAAAAAAAA/38AAP9/AAAAAgAACQAAAAQAAAAAAAAADAAAABAAAAAAAAAAAAAAAAAAAAAAAAAAHgAAAGgAAAAAAAAAAAAAAAAAAAAAAAAAAAAAABAnAAAQJwAAAAAAAAAAAAAAAAAAAAAAAAAAAAAAAAAAAAAAAAAAAAAUAAAAAAAAAMDA/wAAAAAAZAAAADIAAAAAAAAAZAAAAAAAAAB/f38ACgAAACEAAABAAAAAPAAAAAAAAAAAggAAAAAAAAAAAAAAAAAAAAAAAAAAAAAAAAAAAAAAAAAAAAApEgAARwoAAAAAAAAAAAAAAAAAAA=="/>
                        </a:ext>
                      </a:extLst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52115" cy="167068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 w:val="1"/>
        </w:rPr>
      </w:r>
      <w:r>
        <w:rPr>
          <w:i/>
          <w:iCs/>
          <w:sz w:val="28"/>
          <w:szCs w:val="28"/>
        </w:rPr>
      </w:r>
    </w:p>
    <w:p>
      <w:pPr>
        <w:spacing/>
        <w:jc w:val="both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green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building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has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been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planned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whose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ground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floor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used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as a bar and restaurant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where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you can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taste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agricultural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products in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modern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farmhouse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while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ornamental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plants are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grown on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upper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floor.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From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what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has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been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said,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agrivoltaic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intervention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economically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convenient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with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revenues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ranging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around 2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million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euros,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clear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that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there are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costs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related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construction of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entire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structure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its management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that can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amortized over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period of more or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less 50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years;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must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borne in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mind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that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is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company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that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produces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revenues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every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year,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we can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believe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that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economically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convenient on a par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with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construction of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neighborhood. In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description I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focused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mainly on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economic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aspect,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but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agrivoltaic park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is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green area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where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you can ride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bicycle,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joccing,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horseback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riding,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place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integration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socialization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well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as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place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breathe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transmit pure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air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the city.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without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problems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environmental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impact due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buildings.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animals,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cows,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sheep,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goats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make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environment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particularly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pleasant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destination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visitors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tourists,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not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only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inhabitants of the city of Mannheim,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but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also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tourists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from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other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areas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Germany.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photovoltaic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forms are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typical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ones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such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trees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flowers,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as </w:t>
      </w:r>
      <w:r>
        <w:rPr>
          <w:i/>
          <w:iCs/>
          <w:sz w:val="28"/>
          <w:szCs w:val="28"/>
        </w:rPr>
      </w:r>
    </w:p>
    <w:p>
      <w:pPr>
        <w:spacing/>
        <w:jc w:val="both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well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as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photovoltaic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greenhouses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with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most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imaginative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geometry;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materials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used are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glass or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plexiglass,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aluminum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painted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with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wood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paint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was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used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structures: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consumption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wood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therefore the cutting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trees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would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have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been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prohibitive.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agrivoltaico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represents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new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way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doing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agriculture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combining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agricultural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livestock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production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with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energy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production,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way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relaunch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agriculture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also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engaging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young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people in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form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cooperatives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since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you can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make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money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unlike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what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happened in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last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century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where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farmer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belonged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lower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social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class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economic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reasons: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today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farmer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entrepreneur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like industrial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construction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artisanal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enterprises,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placed in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middle-upper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social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class far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from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ancient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social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legacies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that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saw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farmer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as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sharecropper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who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hoes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with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mental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distress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poor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cultural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>preparation.-</w:t>
      </w:r>
      <w:r>
        <w:rPr>
          <w:i/>
          <w:iCs/>
          <w:sz w:val="28"/>
          <w:szCs w:val="28"/>
        </w:rPr>
      </w:r>
    </w:p>
    <w:p>
      <w:pPr>
        <w:spacing/>
        <w:jc w:val="both"/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</w:r>
    </w:p>
    <w:p>
      <w:pPr>
        <w:spacing/>
        <w:jc w:val="both"/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</w:r>
      <w:r>
        <w:rPr>
          <w:b/>
          <w:bCs/>
          <w:i/>
          <w:iCs/>
          <w:sz w:val="28"/>
          <w:szCs w:val="28"/>
        </w:rPr>
        <w:t xml:space="preserve">ENVIRONMENTAL </w:t>
      </w:r>
      <w:r>
        <w:rPr>
          <w:b/>
          <w:bCs/>
          <w:i/>
          <w:iCs/>
          <w:sz w:val="28"/>
          <w:szCs w:val="28"/>
        </w:rPr>
      </w:r>
      <w:r>
        <w:rPr>
          <w:b/>
          <w:bCs/>
          <w:i/>
          <w:iCs/>
          <w:sz w:val="28"/>
          <w:szCs w:val="28"/>
        </w:rPr>
        <w:t>IMPACT</w:t>
      </w:r>
    </w:p>
    <w:p>
      <w:pPr>
        <w:spacing/>
        <w:jc w:val="both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spacing/>
        <w:jc w:val="both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agricultural park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integrates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perfectly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into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natural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environment,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especially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integrated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with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farms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therefore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presence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livestock.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Furthermore,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photovoltaic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technology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that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produces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clean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energy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directly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from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sun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without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noise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pollution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has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low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environmental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impact.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structures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that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support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photovoltaic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panels are made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recyclable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aluminum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material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painted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with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wood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paint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that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they integrate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into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green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landscape and no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trees are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cut down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their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construction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since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one of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greatest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environmental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damage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after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fires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represented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deforestation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if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trees are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not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replanted.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designed park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close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the city of Mannheim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revealed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as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green play area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social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integration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Pet-Therapy sports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activities and can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only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have a positive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impact on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overall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municipal area.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environmental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damage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that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characterizes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photovoltaic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power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plants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not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architecture of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panels,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their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arrangement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but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excessive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consumption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land or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using 53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hectares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build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agrivoltaic park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similar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speculative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building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with 2 or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3-storey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buildings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where the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same volume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could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achieved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through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vertical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development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involving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reduced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portions of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territory.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Obviously,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engaging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large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areas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construction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agricultural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parks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not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harmful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environment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since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soil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not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consumed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but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used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agricultural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activity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cultivation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pastures in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general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green area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if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urban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destination of the area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not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energy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but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agricultural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saving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environment,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soil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becomes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productive, a sports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playground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horseback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riding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bicycle,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socialization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integration: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place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spend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>free time and relax</w:t>
      </w:r>
      <w:r>
        <w:rPr>
          <w:i/>
          <w:iCs/>
          <w:sz w:val="28"/>
          <w:szCs w:val="28"/>
        </w:rPr>
      </w:r>
    </w:p>
    <w:p>
      <w:pPr>
        <w:spacing/>
        <w:jc w:val="both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</w:r>
    </w:p>
    <w:p>
      <w:pPr>
        <w:spacing/>
        <w:jc w:val="both"/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 xml:space="preserve">-UN </w:t>
      </w:r>
      <w:r>
        <w:rPr>
          <w:b/>
          <w:bCs/>
          <w:i/>
          <w:iCs/>
          <w:sz w:val="28"/>
          <w:szCs w:val="28"/>
        </w:rPr>
      </w:r>
      <w:r>
        <w:rPr>
          <w:b/>
          <w:bCs/>
          <w:i/>
          <w:iCs/>
          <w:sz w:val="28"/>
          <w:szCs w:val="28"/>
        </w:rPr>
        <w:t xml:space="preserve">SUSTAINABLE </w:t>
      </w:r>
      <w:r>
        <w:rPr>
          <w:b/>
          <w:bCs/>
          <w:i/>
          <w:iCs/>
          <w:sz w:val="28"/>
          <w:szCs w:val="28"/>
        </w:rPr>
      </w:r>
      <w:r>
        <w:rPr>
          <w:b/>
          <w:bCs/>
          <w:i/>
          <w:iCs/>
          <w:sz w:val="28"/>
          <w:szCs w:val="28"/>
        </w:rPr>
        <w:t>DEVELOPMENT GOALS</w:t>
      </w:r>
      <w:r>
        <w:rPr>
          <w:b/>
          <w:bCs/>
          <w:i/>
          <w:iCs/>
          <w:sz w:val="28"/>
          <w:szCs w:val="28"/>
        </w:rPr>
      </w:r>
    </w:p>
    <w:p>
      <w:pPr>
        <w:spacing/>
        <w:jc w:val="both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project idea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effectively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supports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many of the United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Nations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Sustainable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Development Goals,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not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only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with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regard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access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reliable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affordable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energy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systems,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but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also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fosters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lasting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sustainable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economic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growth in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broader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perspective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according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which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all human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beings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must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have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right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the food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energy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necessary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health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humanity.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evident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that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quality of life in the city of Mannheim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such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that no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citizen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needs food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energy or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that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resources of the city are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such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guarantee a high standard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living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everyone,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but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agrivoltaic park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increases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inclusiveness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safety and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sustainability of the city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also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helps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limit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climate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change.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main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objective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that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satisfies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project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is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that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promoting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health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well-being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all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acting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as 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green park,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an area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socialization and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sporting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activities,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but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above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all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mental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health of the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farmer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who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becomes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an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agricultural manager,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whose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personality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reasons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duties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working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has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always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revealed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forms of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hardship,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ranging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from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poverty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 xml:space="preserve">to </w:t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</w:r>
      <w:r>
        <w:rPr>
          <w:i/>
          <w:iCs/>
          <w:sz w:val="28"/>
          <w:szCs w:val="28"/>
        </w:rPr>
        <w:t>poor culture.</w:t>
      </w:r>
      <w:r>
        <w:rPr>
          <w:i/>
          <w:iCs/>
          <w:sz w:val="28"/>
          <w:szCs w:val="28"/>
        </w:rPr>
      </w:r>
    </w:p>
    <w:sectPr>
      <w:footnotePr>
        <w:pos w:val="pageBottom"/>
        <w:numFmt w:val="decimal"/>
        <w:numStart w:val="1"/>
        <w:numRestart w:val="continuous"/>
      </w:footnotePr>
      <w:endnotePr>
        <w:pos w:val="docEnd"/>
        <w:numFmt w:val="decimal"/>
        <w:numStart w:val="1"/>
        <w:numRestart w:val="continuous"/>
      </w:endnotePr>
      <w:type w:val="continuous"/>
      <w:pgSz w:h="16839" w:w="11907"/>
      <w:pgMar w:left="1134" w:top="1134" w:right="1134" w:bottom="1134"/>
      <w:paperSrc w:first="0" w:other="0"/>
      <w:cols w:num="2" w:equalWidth="1" w:space="340"/>
      <w:tmSection w:h="-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default"/>
  </w:font>
  <w:font w:name="SimSun">
    <w:panose1 w:val="02010600030101010101"/>
    <w:charset w:val="00"/>
    <w:family w:val="auto"/>
    <w:pitch w:val="default"/>
  </w:font>
  <w:font w:name="Arial">
    <w:panose1 w:val="020B0604020202020204"/>
    <w:charset w:val="00"/>
    <w:family w:val="swiss"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view w:val="print"/>
  <w:defaultTabStop w:val="708"/>
  <w:writeProtection w:cryptProviderType="rsaFull" w:cryptAlgorithmClass="hash" w:cryptAlgorithmType="typeAny" w:cryptAlgorithmSid="4" w:cryptSpinCount="100000" w:hash="3Oj6haHdUaeM8KWjei6w5FAZueI=" w:salt="m95nP9LVKDLfnCN9kJFqdg=="/>
  <w:autoHyphenation w:val="1"/>
  <w:doNotShadeFormData w:val="1"/>
  <w:captions>
    <w:caption w:name="Tabella" w:pos="below" w:numFmt="decimal"/>
    <w:caption w:name="Figura" w:pos="below" w:numFmt="decimal"/>
    <w:caption w:name="Immagine" w:pos="below" w:numFmt="decimal"/>
  </w:captions>
  <w:drawingGridHorizontalSpacing w:val="283"/>
  <w:drawingGridVerticalSpacing w:val="283"/>
  <w:revisionView w:comments="1" w:markup="1" w:insDel="1" w:formatting="1"/>
  <w:footnotePr>
    <w:pos w:val="pageBottom"/>
    <w:numFmt w:val="decimal"/>
    <w:numStart w:val="1"/>
    <w:numRestart w:val="continuous"/>
  </w:footnotePr>
  <w:endnotePr>
    <w:pos w:val="docEnd"/>
    <w:numFmt w:val="decimal"/>
    <w:numStart w:val="1"/>
    <w:numRestart w:val="continuous"/>
  </w:endnotePr>
  <w:compat>
    <w:doNotUseHTMLParagraphAutoSpacing w:val="1"/>
  </w:compat>
  <w:shapeDefaults>
    <o:shapedefaults v:ext="edit" spidmax="1026"/>
    <o:shapelayout v:ext="edit">
      <o:rules v:ext="edit"/>
    </o:shapelayout>
  </w:shapeDefaults>
  <w:tmPrefOne w:val="16"/>
  <w:tmPrefTwo w:val="1"/>
  <w:tmFmtPref w:val="55063659"/>
  <w:tmCommentsPr>
    <w:tmCommentsPlace w:val="0"/>
    <w:tmCommentsWidth w:val="3120"/>
    <w:tmCommentsColor w:val="-1"/>
  </w:tmCommentsPr>
  <w:tmReviewPr>
    <w:tmReviewEnabled w:val="0"/>
    <w:tmReviewShow w:val="1"/>
    <w:tmReviewPrint w:val="0"/>
    <w:tmRevisionNum w:val="13"/>
    <w:tmReviewMarkIns w:val="4"/>
    <w:tmReviewColorIns w:val="-1"/>
    <w:tmReviewMarkDel w:val="6"/>
    <w:tmReviewColorDel w:val="-1"/>
    <w:tmReviewMarkFmt w:val="1"/>
    <w:tmReviewColorFmt w:val="-1"/>
    <w:tmReviewMarkLn w:val="1"/>
    <w:tmReviewColorLn w:val="0"/>
    <w:tmReviewToolTip w:val="0"/>
  </w:tmReviewPr>
  <w:tmLastPos>
    <w:tmLastPosPage w:val="3"/>
    <w:tmLastPosSelect w:val="0"/>
    <w:tmLastPosFrameIdx w:val="0"/>
    <w:tmLastPosCaret>
      <w:tmLastPosPgfIdx w:val="19"/>
      <w:tmLastPosIdx w:val="0"/>
    </w:tmLastPosCaret>
    <w:tmLastPosAnchor>
      <w:tmLastPosPgfIdx w:val="0"/>
      <w:tmLastPosIdx w:val="0"/>
    </w:tmLastPosAnchor>
    <w:tmLastPosTblRect w:left="0" w:top="0" w:right="0" w:bottom="0"/>
    <w:tmAppRevision w:date="1658396948" w:val="704"/>
  </w:tmLastPo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hAnsi="Times New Roman" w:eastAsia="SimSun" w:cs="Times New Roman"/>
        <w:kern w:val="1"/>
        <w:sz w:val="20"/>
        <w:szCs w:val="20"/>
        <w:lang w:val="it-it" w:eastAsia="zh-cn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</w:latentStyles>
  <w:style w:type="paragraph" w:styleId="Normale" w:default="1">
    <w:name w:val="Normal"/>
    <w:qFormat/>
  </w:style>
  <w:style w:type="paragraph" w:styleId="Titolo1">
    <w:name w:val="heading 1"/>
    <w:qFormat/>
    <w:basedOn w:val="Normale"/>
    <w:next w:val="Normale"/>
    <w:pPr>
      <w:spacing w:before="240" w:after="60"/>
      <w:keepNext/>
      <w:outlineLvl w:val="0"/>
      <w:keepLines/>
    </w:pPr>
    <w:rPr>
      <w:rFonts w:ascii="Arial" w:hAnsi="Arial" w:cs="Arial"/>
      <w:b/>
      <w:bCs/>
      <w:sz w:val="36"/>
      <w:szCs w:val="36"/>
    </w:rPr>
  </w:style>
  <w:style w:type="paragraph" w:styleId="Titolo2">
    <w:name w:val="heading 2"/>
    <w:qFormat/>
    <w:basedOn w:val="Titolo1"/>
    <w:next w:val="Normale"/>
    <w:pPr>
      <w:outlineLvl w:val="1"/>
    </w:pPr>
    <w:rPr>
      <w:sz w:val="32"/>
      <w:szCs w:val="32"/>
    </w:rPr>
  </w:style>
  <w:style w:type="paragraph" w:styleId="Titolo3">
    <w:name w:val="heading 3"/>
    <w:qFormat/>
    <w:basedOn w:val="Titolo2"/>
    <w:next w:val="Normale"/>
    <w:pPr>
      <w:outlineLvl w:val="2"/>
    </w:pPr>
    <w:rPr>
      <w:sz w:val="28"/>
      <w:szCs w:val="28"/>
    </w:rPr>
  </w:style>
  <w:style w:type="character" w:styleId="Car.predefinitoparagrafo" w:default="1">
    <w:name w:val="Default Paragraph Font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">
  <w:docDefaults>
    <w:rPrDefault>
      <w:rPr>
        <w:rFonts w:ascii="Times New Roman" w:hAnsi="Times New Roman" w:eastAsia="SimSun" w:cs="Times New Roman"/>
        <w:kern w:val="1"/>
        <w:sz w:val="20"/>
        <w:szCs w:val="20"/>
        <w:lang w:val="it-it" w:eastAsia="zh-cn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</w:latentStyles>
  <w:style w:type="paragraph" w:styleId="Normale" w:default="1">
    <w:name w:val="Normal"/>
    <w:qFormat/>
  </w:style>
  <w:style w:type="paragraph" w:styleId="Titolo1">
    <w:name w:val="heading 1"/>
    <w:qFormat/>
    <w:basedOn w:val="Normale"/>
    <w:next w:val="Normale"/>
    <w:pPr>
      <w:spacing w:before="240" w:after="60"/>
      <w:keepNext/>
      <w:outlineLvl w:val="0"/>
      <w:keepLines/>
    </w:pPr>
    <w:rPr>
      <w:rFonts w:ascii="Arial" w:hAnsi="Arial" w:cs="Arial"/>
      <w:b/>
      <w:bCs/>
      <w:sz w:val="36"/>
      <w:szCs w:val="36"/>
    </w:rPr>
  </w:style>
  <w:style w:type="paragraph" w:styleId="Titolo2">
    <w:name w:val="heading 2"/>
    <w:qFormat/>
    <w:basedOn w:val="Titolo1"/>
    <w:next w:val="Normale"/>
    <w:pPr>
      <w:outlineLvl w:val="1"/>
    </w:pPr>
    <w:rPr>
      <w:sz w:val="32"/>
      <w:szCs w:val="32"/>
    </w:rPr>
  </w:style>
  <w:style w:type="paragraph" w:styleId="Titolo3">
    <w:name w:val="heading 3"/>
    <w:qFormat/>
    <w:basedOn w:val="Titolo2"/>
    <w:next w:val="Normale"/>
    <w:pPr>
      <w:outlineLvl w:val="2"/>
    </w:pPr>
    <w:rPr>
      <w:sz w:val="28"/>
      <w:szCs w:val="28"/>
    </w:rPr>
  </w:style>
  <w:style w:type="character" w:styleId="Car.predefinitoparagrafo" w:default="1">
    <w:name w:val="Default Paragraph Font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 ?>
<Relationships xmlns="http://schemas.openxmlformats.org/package/2006/relationships"><Relationship Id="rId1" Type="http://schemas.openxmlformats.org/officeDocument/2006/relationships/webSettings" Target="webSettings.xml"/><Relationship Id="rId2" Type="http://schemas.openxmlformats.org/officeDocument/2006/relationships/settings" Target="settings.xml"/><Relationship Id="rId3" Type="http://schemas.openxmlformats.org/officeDocument/2006/relationships/theme" Target="theme/theme1.xml"/><Relationship Id="rId4" Type="http://schemas.openxmlformats.org/officeDocument/2006/relationships/fontTable" Target="fontTable.xml"/><Relationship Id="rId5" Type="http://schemas.openxmlformats.org/officeDocument/2006/relationships/styles" Target="styles.xml"/><Relationship Id="rId6" Type="http://schemas.microsoft.com/office/2007/relationships/stylesWithEffects" Target="stylesWithEffects.xml"/><Relationship Id="rId7" Type="http://schemas.openxmlformats.org/officeDocument/2006/relationships/image" Target="media/image1.jpeg"/><Relationship Id="rId8" Type="http://schemas.openxmlformats.org/officeDocument/2006/relationships/image" Target="media/image2.jpeg"/><Relationship Id="rId9" Type="http://schemas.openxmlformats.org/officeDocument/2006/relationships/image" Target="media/image3.jpeg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SimSun"/>
        <a:cs typeface="Arial"/>
      </a:majorFont>
      <a:minorFont>
        <a:latin typeface="Times New Roman"/>
        <a:ea typeface="SimSun"/>
        <a:cs typeface="Times New Roma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TextMaker 2012 rev.704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13</cp:revision>
  <cp:lastPrinted>2022-07-14T19:53:14Z</cp:lastPrinted>
  <dcterms:created xsi:type="dcterms:W3CDTF">2022-07-05T21:40:17Z</dcterms:created>
  <dcterms:modified xsi:type="dcterms:W3CDTF">2022-07-21T10:49:08Z</dcterms:modified>
</cp:coreProperties>
</file>