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D9645" w14:textId="30E79780" w:rsidR="002970CF" w:rsidRDefault="002970CF" w:rsidP="00825143">
      <w:pPr>
        <w:jc w:val="center"/>
        <w:rPr>
          <w:rFonts w:ascii="Arial" w:hAnsi="Arial" w:cs="Arial"/>
          <w:b/>
          <w:bCs/>
          <w:color w:val="595959" w:themeColor="text1" w:themeTint="A6"/>
          <w:sz w:val="24"/>
          <w:szCs w:val="24"/>
        </w:rPr>
      </w:pPr>
      <w:r w:rsidRPr="00825143">
        <w:rPr>
          <w:rFonts w:ascii="Arial" w:hAnsi="Arial" w:cs="Arial"/>
          <w:b/>
          <w:bCs/>
          <w:color w:val="595959" w:themeColor="text1" w:themeTint="A6"/>
          <w:sz w:val="24"/>
          <w:szCs w:val="24"/>
        </w:rPr>
        <w:t xml:space="preserve">Green Energy </w:t>
      </w:r>
      <w:r w:rsidR="00E57FA6">
        <w:rPr>
          <w:rFonts w:ascii="Arial" w:hAnsi="Arial" w:cs="Arial"/>
          <w:b/>
          <w:bCs/>
          <w:color w:val="595959" w:themeColor="text1" w:themeTint="A6"/>
          <w:sz w:val="24"/>
          <w:szCs w:val="24"/>
        </w:rPr>
        <w:t>Emblem</w:t>
      </w:r>
    </w:p>
    <w:p w14:paraId="7DF1C616" w14:textId="77777777" w:rsidR="00825143" w:rsidRPr="00825143" w:rsidRDefault="00825143" w:rsidP="00825143">
      <w:pPr>
        <w:jc w:val="center"/>
        <w:rPr>
          <w:rFonts w:ascii="Arial" w:hAnsi="Arial" w:cs="Arial"/>
          <w:b/>
          <w:bCs/>
          <w:color w:val="595959" w:themeColor="text1" w:themeTint="A6"/>
          <w:sz w:val="24"/>
          <w:szCs w:val="24"/>
        </w:rPr>
      </w:pPr>
    </w:p>
    <w:p w14:paraId="74B81F99" w14:textId="1F04AD61" w:rsidR="00825143" w:rsidRPr="00825143" w:rsidRDefault="00825143" w:rsidP="00A9276B">
      <w:pPr>
        <w:rPr>
          <w:rFonts w:ascii="Arial" w:hAnsi="Arial" w:cs="Arial"/>
          <w:b/>
          <w:bCs/>
          <w:color w:val="595959" w:themeColor="text1" w:themeTint="A6"/>
          <w:sz w:val="24"/>
          <w:szCs w:val="24"/>
        </w:rPr>
      </w:pPr>
      <w:r w:rsidRPr="00825143">
        <w:rPr>
          <w:rFonts w:ascii="Arial" w:hAnsi="Arial" w:cs="Arial"/>
          <w:b/>
          <w:bCs/>
          <w:color w:val="595959" w:themeColor="text1" w:themeTint="A6"/>
          <w:sz w:val="24"/>
          <w:szCs w:val="24"/>
        </w:rPr>
        <w:t>Vision</w:t>
      </w:r>
    </w:p>
    <w:p w14:paraId="6409777A" w14:textId="57DE4D48" w:rsidR="00825143" w:rsidRPr="004A0838" w:rsidRDefault="00B96853" w:rsidP="00A9276B">
      <w:r w:rsidRPr="00B96853">
        <w:rPr>
          <w:rFonts w:ascii="Arial" w:hAnsi="Arial" w:cs="Arial"/>
          <w:color w:val="595959" w:themeColor="text1" w:themeTint="A6"/>
          <w:sz w:val="24"/>
          <w:szCs w:val="24"/>
        </w:rPr>
        <w:t xml:space="preserve">Imagine </w:t>
      </w:r>
      <w:r w:rsidR="00EE7668" w:rsidRPr="00B96853">
        <w:rPr>
          <w:rFonts w:ascii="Arial" w:hAnsi="Arial" w:cs="Arial"/>
          <w:color w:val="595959" w:themeColor="text1" w:themeTint="A6"/>
          <w:sz w:val="24"/>
          <w:szCs w:val="24"/>
        </w:rPr>
        <w:t>a</w:t>
      </w:r>
      <w:r w:rsidR="00EE7668">
        <w:rPr>
          <w:rFonts w:ascii="Arial" w:hAnsi="Arial" w:cs="Arial"/>
          <w:color w:val="595959" w:themeColor="text1" w:themeTint="A6"/>
          <w:sz w:val="24"/>
          <w:szCs w:val="24"/>
        </w:rPr>
        <w:t xml:space="preserve"> </w:t>
      </w:r>
      <w:r w:rsidR="000A72E8">
        <w:rPr>
          <w:rFonts w:ascii="Arial" w:hAnsi="Arial" w:cs="Arial"/>
          <w:color w:val="595959" w:themeColor="text1" w:themeTint="A6"/>
          <w:sz w:val="24"/>
          <w:szCs w:val="24"/>
        </w:rPr>
        <w:t xml:space="preserve">spectacular </w:t>
      </w:r>
      <w:r w:rsidR="006C0C02">
        <w:rPr>
          <w:rFonts w:ascii="Arial" w:hAnsi="Arial" w:cs="Arial"/>
          <w:color w:val="595959" w:themeColor="text1" w:themeTint="A6"/>
          <w:sz w:val="24"/>
          <w:szCs w:val="24"/>
        </w:rPr>
        <w:t xml:space="preserve">art </w:t>
      </w:r>
      <w:r w:rsidR="006C0C02" w:rsidRPr="00B96853">
        <w:rPr>
          <w:rFonts w:ascii="Arial" w:hAnsi="Arial" w:cs="Arial"/>
          <w:color w:val="595959" w:themeColor="text1" w:themeTint="A6"/>
          <w:sz w:val="24"/>
          <w:szCs w:val="24"/>
        </w:rPr>
        <w:t>that</w:t>
      </w:r>
      <w:r w:rsidR="00EE7668">
        <w:rPr>
          <w:rFonts w:ascii="Arial" w:hAnsi="Arial" w:cs="Arial"/>
          <w:color w:val="595959" w:themeColor="text1" w:themeTint="A6"/>
          <w:sz w:val="24"/>
          <w:szCs w:val="24"/>
        </w:rPr>
        <w:t xml:space="preserve"> </w:t>
      </w:r>
      <w:r w:rsidR="00CB78FC">
        <w:rPr>
          <w:rFonts w:ascii="Arial" w:hAnsi="Arial" w:cs="Arial"/>
          <w:color w:val="595959" w:themeColor="text1" w:themeTint="A6"/>
          <w:sz w:val="24"/>
          <w:szCs w:val="24"/>
        </w:rPr>
        <w:t xml:space="preserve">generates renewable energy while </w:t>
      </w:r>
      <w:r w:rsidR="000F78DB">
        <w:rPr>
          <w:rFonts w:ascii="Arial" w:hAnsi="Arial" w:cs="Arial"/>
          <w:color w:val="595959" w:themeColor="text1" w:themeTint="A6"/>
          <w:sz w:val="24"/>
          <w:szCs w:val="24"/>
        </w:rPr>
        <w:t>celebrat</w:t>
      </w:r>
      <w:r w:rsidR="00CB78FC">
        <w:rPr>
          <w:rFonts w:ascii="Arial" w:hAnsi="Arial" w:cs="Arial"/>
          <w:color w:val="595959" w:themeColor="text1" w:themeTint="A6"/>
          <w:sz w:val="24"/>
          <w:szCs w:val="24"/>
        </w:rPr>
        <w:t>ing</w:t>
      </w:r>
      <w:r w:rsidR="000F78DB">
        <w:rPr>
          <w:rFonts w:ascii="Arial" w:hAnsi="Arial" w:cs="Arial"/>
          <w:color w:val="595959" w:themeColor="text1" w:themeTint="A6"/>
          <w:sz w:val="24"/>
          <w:szCs w:val="24"/>
        </w:rPr>
        <w:t xml:space="preserve"> the</w:t>
      </w:r>
      <w:r w:rsidR="00CB78FC">
        <w:rPr>
          <w:rFonts w:ascii="Arial" w:hAnsi="Arial" w:cs="Arial"/>
          <w:color w:val="595959" w:themeColor="text1" w:themeTint="A6"/>
          <w:sz w:val="24"/>
          <w:szCs w:val="24"/>
        </w:rPr>
        <w:t xml:space="preserve"> Spinelli Park</w:t>
      </w:r>
      <w:r w:rsidR="000F78DB">
        <w:rPr>
          <w:rFonts w:ascii="Arial" w:hAnsi="Arial" w:cs="Arial"/>
          <w:color w:val="595959" w:themeColor="text1" w:themeTint="A6"/>
          <w:sz w:val="24"/>
          <w:szCs w:val="24"/>
        </w:rPr>
        <w:t xml:space="preserve"> and the city</w:t>
      </w:r>
      <w:r w:rsidR="00CB78FC">
        <w:rPr>
          <w:rFonts w:ascii="Arial" w:hAnsi="Arial" w:cs="Arial"/>
          <w:color w:val="595959" w:themeColor="text1" w:themeTint="A6"/>
          <w:sz w:val="24"/>
          <w:szCs w:val="24"/>
        </w:rPr>
        <w:t xml:space="preserve"> of Mannheim</w:t>
      </w:r>
      <w:r w:rsidR="00BB7DB9">
        <w:rPr>
          <w:rFonts w:ascii="Arial" w:hAnsi="Arial" w:cs="Arial"/>
          <w:color w:val="595959" w:themeColor="text1" w:themeTint="A6"/>
          <w:sz w:val="24"/>
          <w:szCs w:val="24"/>
        </w:rPr>
        <w:t xml:space="preserve">. </w:t>
      </w:r>
      <w:r w:rsidR="00E57FA6">
        <w:rPr>
          <w:rFonts w:ascii="Arial" w:hAnsi="Arial" w:cs="Arial"/>
          <w:color w:val="595959" w:themeColor="text1" w:themeTint="A6"/>
          <w:sz w:val="24"/>
          <w:szCs w:val="24"/>
        </w:rPr>
        <w:t>A culturally inspired</w:t>
      </w:r>
      <w:r w:rsidR="00BB7DB9">
        <w:rPr>
          <w:rFonts w:ascii="Arial" w:hAnsi="Arial" w:cs="Arial"/>
          <w:color w:val="595959" w:themeColor="text1" w:themeTint="A6"/>
          <w:sz w:val="24"/>
          <w:szCs w:val="24"/>
        </w:rPr>
        <w:t xml:space="preserve"> </w:t>
      </w:r>
      <w:r w:rsidR="00A2760F">
        <w:rPr>
          <w:rFonts w:ascii="Arial" w:hAnsi="Arial" w:cs="Arial"/>
          <w:color w:val="595959" w:themeColor="text1" w:themeTint="A6"/>
          <w:sz w:val="24"/>
          <w:szCs w:val="24"/>
        </w:rPr>
        <w:t xml:space="preserve">modular </w:t>
      </w:r>
      <w:r w:rsidR="00BB7DB9">
        <w:rPr>
          <w:rFonts w:ascii="Arial" w:hAnsi="Arial" w:cs="Arial"/>
          <w:color w:val="595959" w:themeColor="text1" w:themeTint="A6"/>
          <w:sz w:val="24"/>
          <w:szCs w:val="24"/>
        </w:rPr>
        <w:t>l</w:t>
      </w:r>
      <w:r w:rsidR="003D0EB8" w:rsidRPr="00BB7DB9">
        <w:rPr>
          <w:rFonts w:ascii="Arial" w:hAnsi="Arial" w:cs="Arial"/>
          <w:color w:val="595959" w:themeColor="text1" w:themeTint="A6"/>
          <w:sz w:val="24"/>
          <w:szCs w:val="24"/>
        </w:rPr>
        <w:t xml:space="preserve">arge-scale </w:t>
      </w:r>
      <w:r w:rsidR="0049099C" w:rsidRPr="00BB7DB9">
        <w:rPr>
          <w:rFonts w:ascii="Arial" w:hAnsi="Arial" w:cs="Arial"/>
          <w:color w:val="595959" w:themeColor="text1" w:themeTint="A6"/>
          <w:sz w:val="24"/>
          <w:szCs w:val="24"/>
        </w:rPr>
        <w:t xml:space="preserve">power generator </w:t>
      </w:r>
      <w:r w:rsidR="00A2760F">
        <w:rPr>
          <w:rFonts w:ascii="Arial" w:hAnsi="Arial" w:cs="Arial"/>
          <w:color w:val="595959" w:themeColor="text1" w:themeTint="A6"/>
          <w:sz w:val="24"/>
          <w:szCs w:val="24"/>
        </w:rPr>
        <w:t>artfully and equitably woven into the park to</w:t>
      </w:r>
      <w:r w:rsidR="0049099C" w:rsidRPr="00BB7DB9">
        <w:rPr>
          <w:rFonts w:ascii="Arial" w:hAnsi="Arial" w:cs="Arial"/>
          <w:color w:val="595959" w:themeColor="text1" w:themeTint="A6"/>
          <w:sz w:val="24"/>
          <w:szCs w:val="24"/>
        </w:rPr>
        <w:t xml:space="preserve"> </w:t>
      </w:r>
      <w:r w:rsidR="00E57FA6">
        <w:rPr>
          <w:rFonts w:ascii="Arial" w:hAnsi="Arial" w:cs="Arial"/>
          <w:color w:val="595959" w:themeColor="text1" w:themeTint="A6"/>
          <w:sz w:val="24"/>
          <w:szCs w:val="24"/>
        </w:rPr>
        <w:t xml:space="preserve">support its function and </w:t>
      </w:r>
      <w:r w:rsidR="00A1600B">
        <w:rPr>
          <w:rFonts w:ascii="Arial" w:hAnsi="Arial" w:cs="Arial"/>
          <w:color w:val="595959" w:themeColor="text1" w:themeTint="A6"/>
          <w:sz w:val="24"/>
          <w:szCs w:val="24"/>
        </w:rPr>
        <w:t>amplif</w:t>
      </w:r>
      <w:r w:rsidR="00A2760F">
        <w:rPr>
          <w:rFonts w:ascii="Arial" w:hAnsi="Arial" w:cs="Arial"/>
          <w:color w:val="595959" w:themeColor="text1" w:themeTint="A6"/>
          <w:sz w:val="24"/>
          <w:szCs w:val="24"/>
        </w:rPr>
        <w:t>y</w:t>
      </w:r>
      <w:r w:rsidR="00A1600B">
        <w:rPr>
          <w:rFonts w:ascii="Arial" w:hAnsi="Arial" w:cs="Arial"/>
          <w:color w:val="595959" w:themeColor="text1" w:themeTint="A6"/>
          <w:sz w:val="24"/>
          <w:szCs w:val="24"/>
        </w:rPr>
        <w:t xml:space="preserve"> </w:t>
      </w:r>
      <w:r w:rsidR="00E57FA6">
        <w:rPr>
          <w:rFonts w:ascii="Arial" w:hAnsi="Arial" w:cs="Arial"/>
          <w:color w:val="595959" w:themeColor="text1" w:themeTint="A6"/>
          <w:sz w:val="24"/>
          <w:szCs w:val="24"/>
        </w:rPr>
        <w:t>the</w:t>
      </w:r>
      <w:r w:rsidR="00A2760F">
        <w:rPr>
          <w:rFonts w:ascii="Arial" w:hAnsi="Arial" w:cs="Arial"/>
          <w:color w:val="595959" w:themeColor="text1" w:themeTint="A6"/>
          <w:sz w:val="24"/>
          <w:szCs w:val="24"/>
        </w:rPr>
        <w:t xml:space="preserve"> vision</w:t>
      </w:r>
      <w:r w:rsidR="00905AE6">
        <w:rPr>
          <w:rFonts w:ascii="Arial" w:hAnsi="Arial" w:cs="Arial"/>
          <w:color w:val="595959" w:themeColor="text1" w:themeTint="A6"/>
          <w:sz w:val="24"/>
          <w:szCs w:val="24"/>
        </w:rPr>
        <w:t>.</w:t>
      </w:r>
      <w:r w:rsidR="00631C84">
        <w:rPr>
          <w:rFonts w:ascii="Arial" w:hAnsi="Arial" w:cs="Arial"/>
          <w:color w:val="595959" w:themeColor="text1" w:themeTint="A6"/>
          <w:sz w:val="24"/>
          <w:szCs w:val="24"/>
        </w:rPr>
        <w:t xml:space="preserve"> </w:t>
      </w:r>
      <w:r w:rsidR="0066308B">
        <w:rPr>
          <w:rFonts w:ascii="Arial" w:hAnsi="Arial" w:cs="Arial"/>
          <w:color w:val="595959" w:themeColor="text1" w:themeTint="A6"/>
          <w:sz w:val="24"/>
          <w:szCs w:val="24"/>
        </w:rPr>
        <w:t>Smaller versions of the art could be installed at p</w:t>
      </w:r>
      <w:r w:rsidR="00EC6F53">
        <w:rPr>
          <w:rFonts w:ascii="Arial" w:hAnsi="Arial" w:cs="Arial"/>
          <w:color w:val="595959" w:themeColor="text1" w:themeTint="A6"/>
          <w:sz w:val="24"/>
          <w:szCs w:val="24"/>
        </w:rPr>
        <w:t xml:space="preserve">rivate </w:t>
      </w:r>
      <w:r w:rsidR="0066308B">
        <w:rPr>
          <w:rFonts w:ascii="Arial" w:hAnsi="Arial" w:cs="Arial"/>
          <w:color w:val="595959" w:themeColor="text1" w:themeTint="A6"/>
          <w:sz w:val="24"/>
          <w:szCs w:val="24"/>
        </w:rPr>
        <w:t xml:space="preserve">or neighborhood </w:t>
      </w:r>
      <w:r w:rsidR="00EC6F53">
        <w:rPr>
          <w:rFonts w:ascii="Arial" w:hAnsi="Arial" w:cs="Arial"/>
          <w:color w:val="595959" w:themeColor="text1" w:themeTint="A6"/>
          <w:sz w:val="24"/>
          <w:szCs w:val="24"/>
        </w:rPr>
        <w:t xml:space="preserve">gardens to help generate renewable energy while </w:t>
      </w:r>
      <w:r w:rsidR="00994795">
        <w:rPr>
          <w:rFonts w:ascii="Arial" w:hAnsi="Arial" w:cs="Arial"/>
          <w:color w:val="595959" w:themeColor="text1" w:themeTint="A6"/>
          <w:sz w:val="24"/>
          <w:szCs w:val="24"/>
        </w:rPr>
        <w:t>serv</w:t>
      </w:r>
      <w:r w:rsidR="00EC6F53">
        <w:rPr>
          <w:rFonts w:ascii="Arial" w:hAnsi="Arial" w:cs="Arial"/>
          <w:color w:val="595959" w:themeColor="text1" w:themeTint="A6"/>
          <w:sz w:val="24"/>
          <w:szCs w:val="24"/>
        </w:rPr>
        <w:t>ing as a feature.</w:t>
      </w:r>
      <w:r w:rsidR="00EC6F53">
        <w:t xml:space="preserve"> </w:t>
      </w:r>
      <w:r w:rsidR="005C5797">
        <w:rPr>
          <w:rFonts w:ascii="Arial" w:hAnsi="Arial" w:cs="Arial"/>
          <w:color w:val="595959" w:themeColor="text1" w:themeTint="A6"/>
          <w:sz w:val="24"/>
          <w:szCs w:val="24"/>
        </w:rPr>
        <w:t xml:space="preserve">It will </w:t>
      </w:r>
      <w:r w:rsidR="00C54CE7">
        <w:rPr>
          <w:rFonts w:ascii="Arial" w:hAnsi="Arial" w:cs="Arial"/>
          <w:color w:val="595959" w:themeColor="text1" w:themeTint="A6"/>
          <w:sz w:val="24"/>
          <w:szCs w:val="24"/>
        </w:rPr>
        <w:t>utilize a</w:t>
      </w:r>
      <w:r w:rsidR="004A0838">
        <w:rPr>
          <w:rFonts w:ascii="Arial" w:hAnsi="Arial" w:cs="Arial"/>
          <w:color w:val="595959" w:themeColor="text1" w:themeTint="A6"/>
          <w:sz w:val="24"/>
          <w:szCs w:val="24"/>
        </w:rPr>
        <w:t xml:space="preserve"> holistic design approach that </w:t>
      </w:r>
      <w:r w:rsidR="005F354F">
        <w:rPr>
          <w:rFonts w:ascii="Arial" w:hAnsi="Arial" w:cs="Arial"/>
          <w:color w:val="595959" w:themeColor="text1" w:themeTint="A6"/>
          <w:sz w:val="24"/>
          <w:szCs w:val="24"/>
        </w:rPr>
        <w:t>showcase</w:t>
      </w:r>
      <w:r w:rsidR="00C54CE7">
        <w:rPr>
          <w:rFonts w:ascii="Arial" w:hAnsi="Arial" w:cs="Arial"/>
          <w:color w:val="595959" w:themeColor="text1" w:themeTint="A6"/>
          <w:sz w:val="24"/>
          <w:szCs w:val="24"/>
        </w:rPr>
        <w:t>s</w:t>
      </w:r>
      <w:r w:rsidR="005F354F">
        <w:rPr>
          <w:rFonts w:ascii="Arial" w:hAnsi="Arial" w:cs="Arial"/>
          <w:color w:val="595959" w:themeColor="text1" w:themeTint="A6"/>
          <w:sz w:val="24"/>
          <w:szCs w:val="24"/>
        </w:rPr>
        <w:t xml:space="preserve"> innovation, cutting-edge technologies, sustainable living and advance the future of green</w:t>
      </w:r>
      <w:r w:rsidR="005F354F" w:rsidRPr="006C3243">
        <w:rPr>
          <w:rFonts w:ascii="Arial" w:hAnsi="Arial" w:cs="Arial"/>
          <w:color w:val="595959" w:themeColor="text1" w:themeTint="A6"/>
          <w:sz w:val="24"/>
          <w:szCs w:val="24"/>
        </w:rPr>
        <w:t xml:space="preserve"> energy</w:t>
      </w:r>
      <w:r w:rsidR="004A0838">
        <w:rPr>
          <w:rFonts w:ascii="Arial" w:hAnsi="Arial" w:cs="Arial"/>
          <w:color w:val="595959" w:themeColor="text1" w:themeTint="A6"/>
          <w:sz w:val="24"/>
          <w:szCs w:val="24"/>
        </w:rPr>
        <w:t xml:space="preserve"> to improve human lives.</w:t>
      </w:r>
    </w:p>
    <w:p w14:paraId="62F4C126" w14:textId="3AC2E7C7" w:rsidR="00825143" w:rsidRPr="00825143" w:rsidRDefault="00825143" w:rsidP="00A9276B">
      <w:pPr>
        <w:rPr>
          <w:rFonts w:ascii="Arial" w:hAnsi="Arial" w:cs="Arial"/>
          <w:b/>
          <w:bCs/>
          <w:color w:val="595959" w:themeColor="text1" w:themeTint="A6"/>
          <w:sz w:val="24"/>
          <w:szCs w:val="24"/>
        </w:rPr>
      </w:pPr>
      <w:r w:rsidRPr="00825143">
        <w:rPr>
          <w:rFonts w:ascii="Arial" w:hAnsi="Arial" w:cs="Arial"/>
          <w:b/>
          <w:bCs/>
          <w:color w:val="595959" w:themeColor="text1" w:themeTint="A6"/>
          <w:sz w:val="24"/>
          <w:szCs w:val="24"/>
        </w:rPr>
        <w:t>Masterplan</w:t>
      </w:r>
    </w:p>
    <w:p w14:paraId="6749D960" w14:textId="466718BC" w:rsidR="00E37076" w:rsidRDefault="00E37076" w:rsidP="00A9276B">
      <w:pPr>
        <w:rPr>
          <w:rFonts w:ascii="Arial" w:hAnsi="Arial" w:cs="Arial"/>
          <w:color w:val="595959" w:themeColor="text1" w:themeTint="A6"/>
          <w:sz w:val="24"/>
          <w:szCs w:val="24"/>
        </w:rPr>
      </w:pPr>
      <w:r>
        <w:rPr>
          <w:rFonts w:ascii="Arial" w:hAnsi="Arial" w:cs="Arial"/>
          <w:color w:val="595959" w:themeColor="text1" w:themeTint="A6"/>
          <w:sz w:val="24"/>
          <w:szCs w:val="24"/>
        </w:rPr>
        <w:t xml:space="preserve">The </w:t>
      </w:r>
      <w:r w:rsidR="001F29E7">
        <w:rPr>
          <w:rFonts w:ascii="Arial" w:hAnsi="Arial" w:cs="Arial"/>
          <w:color w:val="595959" w:themeColor="text1" w:themeTint="A6"/>
          <w:sz w:val="24"/>
          <w:szCs w:val="24"/>
        </w:rPr>
        <w:t>planning</w:t>
      </w:r>
      <w:r w:rsidR="00D76C3A">
        <w:rPr>
          <w:rFonts w:ascii="Arial" w:hAnsi="Arial" w:cs="Arial"/>
          <w:color w:val="595959" w:themeColor="text1" w:themeTint="A6"/>
          <w:sz w:val="24"/>
          <w:szCs w:val="24"/>
        </w:rPr>
        <w:t xml:space="preserve"> of th</w:t>
      </w:r>
      <w:r w:rsidR="0021191A">
        <w:rPr>
          <w:rFonts w:ascii="Arial" w:hAnsi="Arial" w:cs="Arial"/>
          <w:color w:val="595959" w:themeColor="text1" w:themeTint="A6"/>
          <w:sz w:val="24"/>
          <w:szCs w:val="24"/>
        </w:rPr>
        <w:t>e</w:t>
      </w:r>
      <w:r w:rsidR="00D76C3A">
        <w:rPr>
          <w:rFonts w:ascii="Arial" w:hAnsi="Arial" w:cs="Arial"/>
          <w:color w:val="595959" w:themeColor="text1" w:themeTint="A6"/>
          <w:sz w:val="24"/>
          <w:szCs w:val="24"/>
        </w:rPr>
        <w:t xml:space="preserve"> art installation</w:t>
      </w:r>
      <w:r w:rsidR="001F29E7">
        <w:rPr>
          <w:rFonts w:ascii="Arial" w:hAnsi="Arial" w:cs="Arial"/>
          <w:color w:val="595959" w:themeColor="text1" w:themeTint="A6"/>
          <w:sz w:val="24"/>
          <w:szCs w:val="24"/>
        </w:rPr>
        <w:t xml:space="preserve"> is echoing the </w:t>
      </w:r>
      <w:r w:rsidR="001F29E7" w:rsidRPr="002970CF">
        <w:rPr>
          <w:rFonts w:ascii="Arial" w:hAnsi="Arial" w:cs="Arial"/>
          <w:color w:val="595959" w:themeColor="text1" w:themeTint="A6"/>
          <w:sz w:val="24"/>
          <w:szCs w:val="24"/>
        </w:rPr>
        <w:t xml:space="preserve">undulating </w:t>
      </w:r>
      <w:r w:rsidR="0066308B">
        <w:rPr>
          <w:rFonts w:ascii="Arial" w:hAnsi="Arial" w:cs="Arial"/>
          <w:color w:val="595959" w:themeColor="text1" w:themeTint="A6"/>
          <w:sz w:val="24"/>
          <w:szCs w:val="24"/>
        </w:rPr>
        <w:t>profile</w:t>
      </w:r>
      <w:r w:rsidR="001F29E7" w:rsidRPr="002970CF">
        <w:rPr>
          <w:rFonts w:ascii="Arial" w:hAnsi="Arial" w:cs="Arial"/>
          <w:color w:val="595959" w:themeColor="text1" w:themeTint="A6"/>
          <w:sz w:val="24"/>
          <w:szCs w:val="24"/>
        </w:rPr>
        <w:t xml:space="preserve"> of the river of Rhine and Neckar</w:t>
      </w:r>
      <w:r w:rsidR="00455B89">
        <w:rPr>
          <w:rFonts w:ascii="Arial" w:hAnsi="Arial" w:cs="Arial"/>
          <w:color w:val="595959" w:themeColor="text1" w:themeTint="A6"/>
          <w:sz w:val="24"/>
          <w:szCs w:val="24"/>
        </w:rPr>
        <w:t>.</w:t>
      </w:r>
      <w:r w:rsidR="001F29E7">
        <w:rPr>
          <w:rFonts w:ascii="Arial" w:hAnsi="Arial" w:cs="Arial"/>
          <w:color w:val="595959" w:themeColor="text1" w:themeTint="A6"/>
          <w:sz w:val="24"/>
          <w:szCs w:val="24"/>
        </w:rPr>
        <w:t xml:space="preserve"> </w:t>
      </w:r>
      <w:r w:rsidR="00994795">
        <w:rPr>
          <w:rFonts w:ascii="Arial" w:hAnsi="Arial" w:cs="Arial"/>
          <w:color w:val="595959" w:themeColor="text1" w:themeTint="A6"/>
          <w:sz w:val="24"/>
          <w:szCs w:val="24"/>
        </w:rPr>
        <w:t>Four</w:t>
      </w:r>
      <w:r w:rsidR="00C232B3">
        <w:rPr>
          <w:rFonts w:ascii="Arial" w:hAnsi="Arial" w:cs="Arial"/>
          <w:color w:val="595959" w:themeColor="text1" w:themeTint="A6"/>
          <w:sz w:val="24"/>
          <w:szCs w:val="24"/>
        </w:rPr>
        <w:t xml:space="preserve"> </w:t>
      </w:r>
      <w:r>
        <w:rPr>
          <w:rFonts w:ascii="Arial" w:hAnsi="Arial" w:cs="Arial"/>
          <w:color w:val="595959" w:themeColor="text1" w:themeTint="A6"/>
          <w:sz w:val="24"/>
          <w:szCs w:val="24"/>
        </w:rPr>
        <w:t xml:space="preserve">bold </w:t>
      </w:r>
      <w:r w:rsidR="00C232B3">
        <w:rPr>
          <w:rFonts w:ascii="Arial" w:hAnsi="Arial" w:cs="Arial"/>
          <w:color w:val="595959" w:themeColor="text1" w:themeTint="A6"/>
          <w:sz w:val="24"/>
          <w:szCs w:val="24"/>
        </w:rPr>
        <w:t xml:space="preserve">and </w:t>
      </w:r>
      <w:r w:rsidRPr="006E3498">
        <w:rPr>
          <w:rFonts w:ascii="Arial" w:hAnsi="Arial" w:cs="Arial"/>
          <w:color w:val="595959" w:themeColor="text1" w:themeTint="A6"/>
          <w:sz w:val="24"/>
          <w:szCs w:val="24"/>
        </w:rPr>
        <w:t xml:space="preserve">multi-layered </w:t>
      </w:r>
      <w:r w:rsidR="00D76C3A">
        <w:rPr>
          <w:rFonts w:ascii="Arial" w:hAnsi="Arial" w:cs="Arial"/>
          <w:color w:val="595959" w:themeColor="text1" w:themeTint="A6"/>
          <w:sz w:val="24"/>
          <w:szCs w:val="24"/>
        </w:rPr>
        <w:t xml:space="preserve">sustainable design </w:t>
      </w:r>
      <w:r w:rsidR="00C232B3">
        <w:rPr>
          <w:rFonts w:ascii="Arial" w:hAnsi="Arial" w:cs="Arial"/>
          <w:color w:val="595959" w:themeColor="text1" w:themeTint="A6"/>
          <w:sz w:val="24"/>
          <w:szCs w:val="24"/>
        </w:rPr>
        <w:t>strategy</w:t>
      </w:r>
      <w:r w:rsidRPr="006E3498">
        <w:rPr>
          <w:rFonts w:ascii="Arial" w:hAnsi="Arial" w:cs="Arial"/>
          <w:color w:val="595959" w:themeColor="text1" w:themeTint="A6"/>
          <w:sz w:val="24"/>
          <w:szCs w:val="24"/>
        </w:rPr>
        <w:t xml:space="preserve"> </w:t>
      </w:r>
      <w:r w:rsidR="00994795">
        <w:rPr>
          <w:rFonts w:ascii="Arial" w:hAnsi="Arial" w:cs="Arial"/>
          <w:color w:val="595959" w:themeColor="text1" w:themeTint="A6"/>
          <w:sz w:val="24"/>
          <w:szCs w:val="24"/>
        </w:rPr>
        <w:t xml:space="preserve">has been developed </w:t>
      </w:r>
      <w:r w:rsidRPr="006E3498">
        <w:rPr>
          <w:rFonts w:ascii="Arial" w:hAnsi="Arial" w:cs="Arial"/>
          <w:color w:val="595959" w:themeColor="text1" w:themeTint="A6"/>
          <w:sz w:val="24"/>
          <w:szCs w:val="24"/>
        </w:rPr>
        <w:t xml:space="preserve">to guide </w:t>
      </w:r>
      <w:r w:rsidR="00D76C3A">
        <w:rPr>
          <w:rFonts w:ascii="Arial" w:hAnsi="Arial" w:cs="Arial"/>
          <w:color w:val="595959" w:themeColor="text1" w:themeTint="A6"/>
          <w:sz w:val="24"/>
          <w:szCs w:val="24"/>
        </w:rPr>
        <w:t xml:space="preserve">the </w:t>
      </w:r>
      <w:r w:rsidRPr="006E3498">
        <w:rPr>
          <w:rFonts w:ascii="Arial" w:hAnsi="Arial" w:cs="Arial"/>
          <w:color w:val="595959" w:themeColor="text1" w:themeTint="A6"/>
          <w:sz w:val="24"/>
          <w:szCs w:val="24"/>
        </w:rPr>
        <w:t>implementation</w:t>
      </w:r>
      <w:r w:rsidR="0066308B">
        <w:rPr>
          <w:rFonts w:ascii="Arial" w:hAnsi="Arial" w:cs="Arial"/>
          <w:color w:val="595959" w:themeColor="text1" w:themeTint="A6"/>
          <w:sz w:val="24"/>
          <w:szCs w:val="24"/>
        </w:rPr>
        <w:t xml:space="preserve"> that will serve as the organizing element of the park.</w:t>
      </w:r>
    </w:p>
    <w:p w14:paraId="4B77942D" w14:textId="06F49653" w:rsidR="00C232B3" w:rsidRPr="00C53F9C" w:rsidRDefault="00ED5F06" w:rsidP="00C53F9C">
      <w:pPr>
        <w:pStyle w:val="ListParagraph"/>
        <w:numPr>
          <w:ilvl w:val="0"/>
          <w:numId w:val="7"/>
        </w:numPr>
        <w:rPr>
          <w:rFonts w:ascii="Arial" w:hAnsi="Arial" w:cs="Arial"/>
          <w:color w:val="595959" w:themeColor="text1" w:themeTint="A6"/>
          <w:sz w:val="24"/>
          <w:szCs w:val="24"/>
        </w:rPr>
      </w:pPr>
      <w:r>
        <w:rPr>
          <w:rFonts w:ascii="Arial" w:hAnsi="Arial" w:cs="Arial"/>
          <w:color w:val="595959" w:themeColor="text1" w:themeTint="A6"/>
          <w:sz w:val="24"/>
          <w:szCs w:val="24"/>
        </w:rPr>
        <w:t xml:space="preserve">Amplify </w:t>
      </w:r>
      <w:r w:rsidR="006B4345">
        <w:rPr>
          <w:rFonts w:ascii="Arial" w:hAnsi="Arial" w:cs="Arial"/>
          <w:color w:val="595959" w:themeColor="text1" w:themeTint="A6"/>
          <w:sz w:val="24"/>
          <w:szCs w:val="24"/>
        </w:rPr>
        <w:t xml:space="preserve">the </w:t>
      </w:r>
      <w:r w:rsidR="00F270F6">
        <w:rPr>
          <w:rFonts w:ascii="Arial" w:hAnsi="Arial" w:cs="Arial"/>
          <w:color w:val="595959" w:themeColor="text1" w:themeTint="A6"/>
          <w:sz w:val="24"/>
          <w:szCs w:val="24"/>
        </w:rPr>
        <w:t>vision</w:t>
      </w:r>
      <w:r w:rsidR="006B4345">
        <w:rPr>
          <w:rFonts w:ascii="Arial" w:hAnsi="Arial" w:cs="Arial"/>
          <w:color w:val="595959" w:themeColor="text1" w:themeTint="A6"/>
          <w:sz w:val="24"/>
          <w:szCs w:val="24"/>
        </w:rPr>
        <w:t xml:space="preserve"> of the </w:t>
      </w:r>
      <w:r w:rsidR="00C232B3" w:rsidRPr="00C53F9C">
        <w:rPr>
          <w:rFonts w:ascii="Arial" w:hAnsi="Arial" w:cs="Arial"/>
          <w:color w:val="595959" w:themeColor="text1" w:themeTint="A6"/>
          <w:sz w:val="24"/>
          <w:szCs w:val="24"/>
        </w:rPr>
        <w:t>current masterplan</w:t>
      </w:r>
    </w:p>
    <w:p w14:paraId="3CB237D9" w14:textId="72542BD8" w:rsidR="004F6872" w:rsidRDefault="000F6EA4" w:rsidP="000F6EA4">
      <w:pPr>
        <w:rPr>
          <w:rFonts w:ascii="Arial" w:hAnsi="Arial" w:cs="Arial"/>
          <w:color w:val="595959" w:themeColor="text1" w:themeTint="A6"/>
          <w:sz w:val="24"/>
          <w:szCs w:val="24"/>
        </w:rPr>
      </w:pPr>
      <w:r>
        <w:rPr>
          <w:rFonts w:ascii="Arial" w:hAnsi="Arial" w:cs="Arial"/>
          <w:color w:val="595959" w:themeColor="text1" w:themeTint="A6"/>
          <w:sz w:val="24"/>
          <w:szCs w:val="24"/>
        </w:rPr>
        <w:t xml:space="preserve">Create a stronger connection of design elements and open spaces from the Feld Park at south to Citizen Park at northeast by strategically placing the </w:t>
      </w:r>
      <w:r w:rsidR="00F4435A">
        <w:rPr>
          <w:rFonts w:ascii="Arial" w:hAnsi="Arial" w:cs="Arial"/>
          <w:color w:val="595959" w:themeColor="text1" w:themeTint="A6"/>
          <w:sz w:val="24"/>
          <w:szCs w:val="24"/>
        </w:rPr>
        <w:t xml:space="preserve">main </w:t>
      </w:r>
      <w:r>
        <w:rPr>
          <w:rFonts w:ascii="Arial" w:hAnsi="Arial" w:cs="Arial"/>
          <w:color w:val="595959" w:themeColor="text1" w:themeTint="A6"/>
          <w:sz w:val="24"/>
          <w:szCs w:val="24"/>
        </w:rPr>
        <w:t xml:space="preserve">central open area as the front door next to the Panorama Park framed by art installations, urban agriculture and </w:t>
      </w:r>
      <w:r w:rsidRPr="00412A99">
        <w:rPr>
          <w:rFonts w:ascii="Arial" w:hAnsi="Arial" w:cs="Arial"/>
          <w:color w:val="595959" w:themeColor="text1" w:themeTint="A6"/>
          <w:sz w:val="24"/>
          <w:szCs w:val="24"/>
        </w:rPr>
        <w:t>terrain characterized by sand</w:t>
      </w:r>
      <w:r>
        <w:rPr>
          <w:rFonts w:ascii="Arial" w:hAnsi="Arial" w:cs="Arial"/>
          <w:color w:val="595959" w:themeColor="text1" w:themeTint="A6"/>
          <w:sz w:val="24"/>
          <w:szCs w:val="24"/>
        </w:rPr>
        <w:t xml:space="preserve"> </w:t>
      </w:r>
      <w:r w:rsidRPr="00412A99">
        <w:rPr>
          <w:rFonts w:ascii="Arial" w:hAnsi="Arial" w:cs="Arial"/>
          <w:color w:val="595959" w:themeColor="text1" w:themeTint="A6"/>
          <w:sz w:val="24"/>
          <w:szCs w:val="24"/>
        </w:rPr>
        <w:t>dunes and dry grassland</w:t>
      </w:r>
      <w:r>
        <w:rPr>
          <w:rFonts w:ascii="Arial" w:hAnsi="Arial" w:cs="Arial"/>
          <w:color w:val="595959" w:themeColor="text1" w:themeTint="A6"/>
          <w:sz w:val="24"/>
          <w:szCs w:val="24"/>
        </w:rPr>
        <w:t xml:space="preserve"> at both sides. </w:t>
      </w:r>
      <w:r w:rsidR="00C232B3" w:rsidRPr="00C53F9C">
        <w:rPr>
          <w:rFonts w:ascii="Arial" w:hAnsi="Arial" w:cs="Arial" w:hint="eastAsia"/>
          <w:color w:val="595959" w:themeColor="text1" w:themeTint="A6"/>
          <w:sz w:val="24"/>
          <w:szCs w:val="24"/>
        </w:rPr>
        <w:t>Celebrate the natural heritage and freshwater system of the existing condition by bringing the water into the development</w:t>
      </w:r>
      <w:r w:rsidR="00A95A87">
        <w:rPr>
          <w:rFonts w:ascii="Arial" w:hAnsi="Arial" w:cs="Arial"/>
          <w:color w:val="595959" w:themeColor="text1" w:themeTint="A6"/>
          <w:sz w:val="24"/>
          <w:szCs w:val="24"/>
        </w:rPr>
        <w:t xml:space="preserve"> by means of retention pond</w:t>
      </w:r>
      <w:r w:rsidR="00C232B3" w:rsidRPr="00C53F9C">
        <w:rPr>
          <w:rFonts w:ascii="Arial" w:hAnsi="Arial" w:cs="Arial" w:hint="eastAsia"/>
          <w:color w:val="595959" w:themeColor="text1" w:themeTint="A6"/>
          <w:sz w:val="24"/>
          <w:szCs w:val="24"/>
        </w:rPr>
        <w:t xml:space="preserve"> to influence orientation and serve as sustainable feature </w:t>
      </w:r>
      <w:r w:rsidR="002D5890" w:rsidRPr="00C53F9C">
        <w:rPr>
          <w:rFonts w:ascii="Arial" w:hAnsi="Arial" w:cs="Arial"/>
          <w:color w:val="595959" w:themeColor="text1" w:themeTint="A6"/>
          <w:sz w:val="24"/>
          <w:szCs w:val="24"/>
        </w:rPr>
        <w:t>thereby</w:t>
      </w:r>
      <w:r w:rsidR="00C232B3" w:rsidRPr="00C53F9C">
        <w:rPr>
          <w:rFonts w:ascii="Arial" w:hAnsi="Arial" w:cs="Arial" w:hint="eastAsia"/>
          <w:color w:val="595959" w:themeColor="text1" w:themeTint="A6"/>
          <w:sz w:val="24"/>
          <w:szCs w:val="24"/>
        </w:rPr>
        <w:t xml:space="preserve"> enhancing the natural vegetation</w:t>
      </w:r>
      <w:r w:rsidR="002D5890" w:rsidRPr="00C53F9C">
        <w:rPr>
          <w:rFonts w:ascii="Arial" w:hAnsi="Arial" w:cs="Arial"/>
          <w:color w:val="595959" w:themeColor="text1" w:themeTint="A6"/>
          <w:sz w:val="24"/>
          <w:szCs w:val="24"/>
        </w:rPr>
        <w:t xml:space="preserve"> and</w:t>
      </w:r>
      <w:r w:rsidR="00C232B3" w:rsidRPr="00C53F9C">
        <w:rPr>
          <w:rFonts w:ascii="Arial" w:hAnsi="Arial" w:cs="Arial" w:hint="eastAsia"/>
          <w:color w:val="595959" w:themeColor="text1" w:themeTint="A6"/>
          <w:sz w:val="24"/>
          <w:szCs w:val="24"/>
        </w:rPr>
        <w:t xml:space="preserve"> flora </w:t>
      </w:r>
      <w:r w:rsidR="002D5890" w:rsidRPr="00C53F9C">
        <w:rPr>
          <w:rFonts w:ascii="Arial" w:hAnsi="Arial" w:cs="Arial"/>
          <w:color w:val="595959" w:themeColor="text1" w:themeTint="A6"/>
          <w:sz w:val="24"/>
          <w:szCs w:val="24"/>
        </w:rPr>
        <w:t>of the district.</w:t>
      </w:r>
    </w:p>
    <w:p w14:paraId="5FD1D19E" w14:textId="309D7667" w:rsidR="00A57BFD" w:rsidRPr="00A57BFD" w:rsidRDefault="00A57BFD" w:rsidP="00A57BFD">
      <w:pPr>
        <w:pStyle w:val="ListParagraph"/>
        <w:numPr>
          <w:ilvl w:val="0"/>
          <w:numId w:val="7"/>
        </w:numPr>
        <w:rPr>
          <w:rFonts w:ascii="Arial" w:hAnsi="Arial" w:cs="Arial"/>
          <w:color w:val="595959" w:themeColor="text1" w:themeTint="A6"/>
          <w:sz w:val="24"/>
          <w:szCs w:val="24"/>
        </w:rPr>
      </w:pPr>
      <w:r w:rsidRPr="00A57BFD">
        <w:rPr>
          <w:rFonts w:ascii="Arial" w:hAnsi="Arial" w:cs="Arial"/>
          <w:color w:val="595959" w:themeColor="text1" w:themeTint="A6"/>
          <w:sz w:val="24"/>
          <w:szCs w:val="24"/>
        </w:rPr>
        <w:t>Arrival and Landmark</w:t>
      </w:r>
    </w:p>
    <w:p w14:paraId="0F639369" w14:textId="7D839A77" w:rsidR="00A57BFD" w:rsidRPr="00A57BFD" w:rsidRDefault="00A57BFD" w:rsidP="00A57BFD">
      <w:pPr>
        <w:rPr>
          <w:rFonts w:ascii="Arial" w:hAnsi="Arial" w:cs="Arial"/>
          <w:color w:val="595959" w:themeColor="text1" w:themeTint="A6"/>
          <w:sz w:val="24"/>
          <w:szCs w:val="24"/>
        </w:rPr>
      </w:pPr>
      <w:r w:rsidRPr="00A57BFD">
        <w:rPr>
          <w:rFonts w:ascii="Arial" w:hAnsi="Arial" w:cs="Arial"/>
          <w:color w:val="595959" w:themeColor="text1" w:themeTint="A6"/>
          <w:sz w:val="24"/>
          <w:szCs w:val="24"/>
        </w:rPr>
        <w:t xml:space="preserve">Capture areas of greatest visibility from the main road and integrate sculptural gateway integrated </w:t>
      </w:r>
      <w:r w:rsidR="00C54CE7">
        <w:rPr>
          <w:rFonts w:ascii="Arial" w:hAnsi="Arial" w:cs="Arial"/>
          <w:color w:val="595959" w:themeColor="text1" w:themeTint="A6"/>
          <w:sz w:val="24"/>
          <w:szCs w:val="24"/>
        </w:rPr>
        <w:t xml:space="preserve">with </w:t>
      </w:r>
      <w:r w:rsidRPr="00A57BFD">
        <w:rPr>
          <w:rFonts w:ascii="Arial" w:hAnsi="Arial" w:cs="Arial"/>
          <w:color w:val="595959" w:themeColor="text1" w:themeTint="A6"/>
          <w:sz w:val="24"/>
          <w:szCs w:val="24"/>
        </w:rPr>
        <w:t>renewable energy installation to create a sense of arrival and transition from surrounding. Landmarks that are iconic and visually appealing that will bring many opportunities to the district</w:t>
      </w:r>
      <w:r w:rsidR="00C54CE7">
        <w:rPr>
          <w:rFonts w:ascii="Arial" w:hAnsi="Arial" w:cs="Arial"/>
          <w:color w:val="595959" w:themeColor="text1" w:themeTint="A6"/>
          <w:sz w:val="24"/>
          <w:szCs w:val="24"/>
        </w:rPr>
        <w:t xml:space="preserve">, </w:t>
      </w:r>
      <w:r w:rsidRPr="00A57BFD">
        <w:rPr>
          <w:rFonts w:ascii="Arial" w:hAnsi="Arial" w:cs="Arial"/>
          <w:color w:val="595959" w:themeColor="text1" w:themeTint="A6"/>
          <w:sz w:val="24"/>
          <w:szCs w:val="24"/>
        </w:rPr>
        <w:t xml:space="preserve">attract residents, </w:t>
      </w:r>
      <w:proofErr w:type="gramStart"/>
      <w:r w:rsidRPr="00A57BFD">
        <w:rPr>
          <w:rFonts w:ascii="Arial" w:hAnsi="Arial" w:cs="Arial"/>
          <w:color w:val="595959" w:themeColor="text1" w:themeTint="A6"/>
          <w:sz w:val="24"/>
          <w:szCs w:val="24"/>
        </w:rPr>
        <w:t>businesses</w:t>
      </w:r>
      <w:proofErr w:type="gramEnd"/>
      <w:r w:rsidRPr="00A57BFD">
        <w:rPr>
          <w:rFonts w:ascii="Arial" w:hAnsi="Arial" w:cs="Arial"/>
          <w:color w:val="595959" w:themeColor="text1" w:themeTint="A6"/>
          <w:sz w:val="24"/>
          <w:szCs w:val="24"/>
        </w:rPr>
        <w:t xml:space="preserve"> and visitors to the area.</w:t>
      </w:r>
    </w:p>
    <w:p w14:paraId="6DE3421E" w14:textId="14AC0A84" w:rsidR="003747CD" w:rsidRPr="003747CD" w:rsidRDefault="00C232B3" w:rsidP="003747CD">
      <w:pPr>
        <w:pStyle w:val="ListParagraph"/>
        <w:numPr>
          <w:ilvl w:val="0"/>
          <w:numId w:val="7"/>
        </w:numPr>
        <w:rPr>
          <w:rFonts w:ascii="Arial" w:hAnsi="Arial" w:cs="Arial"/>
          <w:color w:val="595959" w:themeColor="text1" w:themeTint="A6"/>
          <w:sz w:val="24"/>
          <w:szCs w:val="24"/>
        </w:rPr>
      </w:pPr>
      <w:r w:rsidRPr="00C53F9C">
        <w:rPr>
          <w:rFonts w:ascii="Arial" w:hAnsi="Arial" w:cs="Arial"/>
          <w:color w:val="595959" w:themeColor="text1" w:themeTint="A6"/>
          <w:sz w:val="24"/>
          <w:szCs w:val="24"/>
        </w:rPr>
        <w:t xml:space="preserve">Connected Civic </w:t>
      </w:r>
      <w:r w:rsidR="00317947" w:rsidRPr="00C53F9C">
        <w:rPr>
          <w:rFonts w:ascii="Arial" w:hAnsi="Arial" w:cs="Arial"/>
          <w:color w:val="595959" w:themeColor="text1" w:themeTint="A6"/>
          <w:sz w:val="24"/>
          <w:szCs w:val="24"/>
        </w:rPr>
        <w:t>with a</w:t>
      </w:r>
      <w:r w:rsidR="000D6267" w:rsidRPr="00C53F9C">
        <w:rPr>
          <w:rFonts w:ascii="Arial" w:hAnsi="Arial" w:cs="Arial"/>
          <w:color w:val="595959" w:themeColor="text1" w:themeTint="A6"/>
          <w:sz w:val="24"/>
          <w:szCs w:val="24"/>
        </w:rPr>
        <w:t xml:space="preserve"> </w:t>
      </w:r>
      <w:r w:rsidR="00317947" w:rsidRPr="00C53F9C">
        <w:rPr>
          <w:rFonts w:ascii="Arial" w:hAnsi="Arial" w:cs="Arial"/>
          <w:color w:val="595959" w:themeColor="text1" w:themeTint="A6"/>
          <w:sz w:val="24"/>
          <w:szCs w:val="24"/>
        </w:rPr>
        <w:t xml:space="preserve">Family of Sculptural Elements with </w:t>
      </w:r>
      <w:r w:rsidR="00126314" w:rsidRPr="00C53F9C">
        <w:rPr>
          <w:rFonts w:ascii="Arial" w:hAnsi="Arial" w:cs="Arial"/>
          <w:color w:val="595959" w:themeColor="text1" w:themeTint="A6"/>
          <w:sz w:val="24"/>
          <w:szCs w:val="24"/>
        </w:rPr>
        <w:t>Green Energy.</w:t>
      </w:r>
    </w:p>
    <w:p w14:paraId="34DCC659" w14:textId="31E392D2" w:rsidR="00C232B3" w:rsidRPr="00C53F9C" w:rsidRDefault="00126314" w:rsidP="00C232B3">
      <w:pPr>
        <w:rPr>
          <w:rFonts w:ascii="Arial" w:hAnsi="Arial" w:cs="Arial"/>
          <w:color w:val="595959" w:themeColor="text1" w:themeTint="A6"/>
          <w:sz w:val="24"/>
          <w:szCs w:val="24"/>
        </w:rPr>
      </w:pPr>
      <w:r w:rsidRPr="003747CD">
        <w:rPr>
          <w:rFonts w:ascii="Arial" w:hAnsi="Arial" w:cs="Arial"/>
          <w:color w:val="595959" w:themeColor="text1" w:themeTint="A6"/>
          <w:sz w:val="24"/>
          <w:szCs w:val="24"/>
        </w:rPr>
        <w:t>Sculp</w:t>
      </w:r>
      <w:r w:rsidR="00C232B3" w:rsidRPr="003747CD">
        <w:rPr>
          <w:rFonts w:ascii="Arial" w:hAnsi="Arial" w:cs="Arial"/>
          <w:color w:val="595959" w:themeColor="text1" w:themeTint="A6"/>
          <w:sz w:val="24"/>
          <w:szCs w:val="24"/>
        </w:rPr>
        <w:t xml:space="preserve"> </w:t>
      </w:r>
      <w:r w:rsidRPr="003747CD">
        <w:rPr>
          <w:rFonts w:ascii="Arial" w:hAnsi="Arial" w:cs="Arial"/>
          <w:color w:val="595959" w:themeColor="text1" w:themeTint="A6"/>
          <w:sz w:val="24"/>
          <w:szCs w:val="24"/>
        </w:rPr>
        <w:t xml:space="preserve">a memorable and grand </w:t>
      </w:r>
      <w:r w:rsidR="00812637" w:rsidRPr="003747CD">
        <w:rPr>
          <w:rFonts w:ascii="Arial" w:hAnsi="Arial" w:cs="Arial"/>
          <w:color w:val="595959" w:themeColor="text1" w:themeTint="A6"/>
          <w:sz w:val="24"/>
          <w:szCs w:val="24"/>
        </w:rPr>
        <w:t xml:space="preserve">park </w:t>
      </w:r>
      <w:r w:rsidRPr="003747CD">
        <w:rPr>
          <w:rFonts w:ascii="Arial" w:hAnsi="Arial" w:cs="Arial"/>
          <w:color w:val="595959" w:themeColor="text1" w:themeTint="A6"/>
          <w:sz w:val="24"/>
          <w:szCs w:val="24"/>
        </w:rPr>
        <w:t xml:space="preserve">profile </w:t>
      </w:r>
      <w:r w:rsidR="007D0C73" w:rsidRPr="003747CD">
        <w:rPr>
          <w:rFonts w:ascii="Arial" w:hAnsi="Arial" w:cs="Arial"/>
          <w:color w:val="595959" w:themeColor="text1" w:themeTint="A6"/>
          <w:sz w:val="24"/>
          <w:szCs w:val="24"/>
        </w:rPr>
        <w:t xml:space="preserve">using creative, </w:t>
      </w:r>
      <w:proofErr w:type="gramStart"/>
      <w:r w:rsidR="007D0C73" w:rsidRPr="003747CD">
        <w:rPr>
          <w:rFonts w:ascii="Arial" w:hAnsi="Arial" w:cs="Arial"/>
          <w:color w:val="595959" w:themeColor="text1" w:themeTint="A6"/>
          <w:sz w:val="24"/>
          <w:szCs w:val="24"/>
        </w:rPr>
        <w:t>modular</w:t>
      </w:r>
      <w:proofErr w:type="gramEnd"/>
      <w:r w:rsidR="007D0C73" w:rsidRPr="003747CD">
        <w:rPr>
          <w:rFonts w:ascii="Arial" w:hAnsi="Arial" w:cs="Arial"/>
          <w:color w:val="595959" w:themeColor="text1" w:themeTint="A6"/>
          <w:sz w:val="24"/>
          <w:szCs w:val="24"/>
        </w:rPr>
        <w:t xml:space="preserve"> and scalable family of renewable energy</w:t>
      </w:r>
      <w:r w:rsidR="00905AE6" w:rsidRPr="003747CD">
        <w:rPr>
          <w:rFonts w:ascii="Arial" w:hAnsi="Arial" w:cs="Arial"/>
          <w:color w:val="595959" w:themeColor="text1" w:themeTint="A6"/>
          <w:sz w:val="24"/>
          <w:szCs w:val="24"/>
        </w:rPr>
        <w:t xml:space="preserve"> installation</w:t>
      </w:r>
      <w:r w:rsidR="007D0C73" w:rsidRPr="003747CD">
        <w:rPr>
          <w:rFonts w:ascii="Arial" w:hAnsi="Arial" w:cs="Arial"/>
          <w:color w:val="595959" w:themeColor="text1" w:themeTint="A6"/>
          <w:sz w:val="24"/>
          <w:szCs w:val="24"/>
        </w:rPr>
        <w:t xml:space="preserve"> </w:t>
      </w:r>
      <w:r w:rsidR="00C53F9C" w:rsidRPr="003747CD">
        <w:rPr>
          <w:rFonts w:ascii="Arial" w:hAnsi="Arial" w:cs="Arial"/>
          <w:color w:val="595959" w:themeColor="text1" w:themeTint="A6"/>
          <w:sz w:val="24"/>
          <w:szCs w:val="24"/>
        </w:rPr>
        <w:t>tied together through a comprehensive open space network</w:t>
      </w:r>
      <w:r w:rsidR="00905AE6" w:rsidRPr="003747CD">
        <w:rPr>
          <w:rFonts w:ascii="Arial" w:hAnsi="Arial" w:cs="Arial"/>
          <w:color w:val="595959" w:themeColor="text1" w:themeTint="A6"/>
          <w:sz w:val="24"/>
          <w:szCs w:val="24"/>
        </w:rPr>
        <w:t>, footpaths and bridges</w:t>
      </w:r>
      <w:r w:rsidRPr="003747CD">
        <w:rPr>
          <w:rFonts w:ascii="Arial" w:hAnsi="Arial" w:cs="Arial"/>
          <w:color w:val="595959" w:themeColor="text1" w:themeTint="A6"/>
          <w:sz w:val="24"/>
          <w:szCs w:val="24"/>
        </w:rPr>
        <w:t>.</w:t>
      </w:r>
      <w:r w:rsidR="00CF6ED8" w:rsidRPr="003747CD">
        <w:rPr>
          <w:rFonts w:ascii="Arial" w:hAnsi="Arial" w:cs="Arial"/>
          <w:color w:val="595959" w:themeColor="text1" w:themeTint="A6"/>
          <w:sz w:val="24"/>
          <w:szCs w:val="24"/>
        </w:rPr>
        <w:t xml:space="preserve"> </w:t>
      </w:r>
      <w:r w:rsidR="00E5137B">
        <w:rPr>
          <w:rFonts w:ascii="Arial" w:hAnsi="Arial" w:cs="Arial"/>
          <w:color w:val="595959" w:themeColor="text1" w:themeTint="A6"/>
          <w:sz w:val="24"/>
          <w:szCs w:val="24"/>
        </w:rPr>
        <w:t>The vitality loop will u</w:t>
      </w:r>
      <w:r w:rsidR="00812637" w:rsidRPr="003747CD">
        <w:rPr>
          <w:rFonts w:ascii="Arial" w:hAnsi="Arial" w:cs="Arial"/>
          <w:color w:val="595959" w:themeColor="text1" w:themeTint="A6"/>
          <w:sz w:val="24"/>
          <w:szCs w:val="24"/>
        </w:rPr>
        <w:t xml:space="preserve">nify all </w:t>
      </w:r>
      <w:r w:rsidR="003747CD" w:rsidRPr="003747CD">
        <w:rPr>
          <w:rFonts w:ascii="Arial" w:hAnsi="Arial" w:cs="Arial"/>
          <w:color w:val="595959" w:themeColor="text1" w:themeTint="A6"/>
          <w:sz w:val="24"/>
          <w:szCs w:val="24"/>
        </w:rPr>
        <w:t>these elements</w:t>
      </w:r>
      <w:r w:rsidR="00812637" w:rsidRPr="003747CD">
        <w:rPr>
          <w:rFonts w:ascii="Arial" w:hAnsi="Arial" w:cs="Arial"/>
          <w:color w:val="595959" w:themeColor="text1" w:themeTint="A6"/>
          <w:sz w:val="24"/>
          <w:szCs w:val="24"/>
        </w:rPr>
        <w:t xml:space="preserve"> inside the park</w:t>
      </w:r>
      <w:r w:rsidR="00E5137B">
        <w:rPr>
          <w:rFonts w:ascii="Arial" w:hAnsi="Arial" w:cs="Arial"/>
          <w:color w:val="595959" w:themeColor="text1" w:themeTint="A6"/>
          <w:sz w:val="24"/>
          <w:szCs w:val="24"/>
        </w:rPr>
        <w:t>. In the near future, it will also be serviced</w:t>
      </w:r>
      <w:r w:rsidR="003747CD" w:rsidRPr="003747CD">
        <w:rPr>
          <w:rFonts w:ascii="Arial" w:hAnsi="Arial" w:cs="Arial"/>
          <w:color w:val="595959" w:themeColor="text1" w:themeTint="A6"/>
          <w:sz w:val="24"/>
          <w:szCs w:val="24"/>
        </w:rPr>
        <w:t xml:space="preserve"> </w:t>
      </w:r>
      <w:r w:rsidR="00E5137B">
        <w:rPr>
          <w:rFonts w:ascii="Arial" w:hAnsi="Arial" w:cs="Arial"/>
          <w:color w:val="595959" w:themeColor="text1" w:themeTint="A6"/>
          <w:sz w:val="24"/>
          <w:szCs w:val="24"/>
        </w:rPr>
        <w:t xml:space="preserve">by a </w:t>
      </w:r>
      <w:r w:rsidR="003747CD" w:rsidRPr="003747CD">
        <w:rPr>
          <w:rFonts w:ascii="Arial" w:hAnsi="Arial" w:cs="Arial"/>
          <w:color w:val="595959" w:themeColor="text1" w:themeTint="A6"/>
          <w:sz w:val="24"/>
          <w:szCs w:val="24"/>
        </w:rPr>
        <w:t xml:space="preserve">smart unmanned </w:t>
      </w:r>
      <w:proofErr w:type="gramStart"/>
      <w:r w:rsidR="003747CD" w:rsidRPr="003747CD">
        <w:rPr>
          <w:rFonts w:ascii="Arial" w:hAnsi="Arial" w:cs="Arial"/>
          <w:color w:val="595959" w:themeColor="text1" w:themeTint="A6"/>
          <w:sz w:val="24"/>
          <w:szCs w:val="24"/>
        </w:rPr>
        <w:t>mini-bus</w:t>
      </w:r>
      <w:proofErr w:type="gramEnd"/>
      <w:r w:rsidR="003747CD" w:rsidRPr="003747CD">
        <w:rPr>
          <w:rFonts w:ascii="Arial" w:hAnsi="Arial" w:cs="Arial"/>
          <w:color w:val="595959" w:themeColor="text1" w:themeTint="A6"/>
          <w:sz w:val="24"/>
          <w:szCs w:val="24"/>
        </w:rPr>
        <w:t xml:space="preserve"> paved with </w:t>
      </w:r>
      <w:proofErr w:type="spellStart"/>
      <w:r w:rsidR="003747CD" w:rsidRPr="003747CD">
        <w:rPr>
          <w:rFonts w:ascii="Arial" w:hAnsi="Arial" w:cs="Arial"/>
          <w:color w:val="595959" w:themeColor="text1" w:themeTint="A6"/>
          <w:sz w:val="24"/>
          <w:szCs w:val="24"/>
        </w:rPr>
        <w:t>starpath</w:t>
      </w:r>
      <w:proofErr w:type="spellEnd"/>
      <w:r w:rsidR="003747CD" w:rsidRPr="003747CD">
        <w:rPr>
          <w:rFonts w:ascii="Arial" w:hAnsi="Arial" w:cs="Arial"/>
          <w:color w:val="595959" w:themeColor="text1" w:themeTint="A6"/>
          <w:sz w:val="24"/>
          <w:szCs w:val="24"/>
        </w:rPr>
        <w:t xml:space="preserve"> glow in the dark</w:t>
      </w:r>
      <w:r w:rsidR="00F033EB">
        <w:rPr>
          <w:rFonts w:ascii="Arial" w:hAnsi="Arial" w:cs="Arial"/>
          <w:color w:val="595959" w:themeColor="text1" w:themeTint="A6"/>
          <w:sz w:val="24"/>
          <w:szCs w:val="24"/>
        </w:rPr>
        <w:t xml:space="preserve"> that </w:t>
      </w:r>
      <w:r w:rsidR="00E5137B">
        <w:rPr>
          <w:rFonts w:ascii="Arial" w:hAnsi="Arial" w:cs="Arial"/>
          <w:color w:val="595959" w:themeColor="text1" w:themeTint="A6"/>
          <w:sz w:val="24"/>
          <w:szCs w:val="24"/>
        </w:rPr>
        <w:t xml:space="preserve">will light the park at </w:t>
      </w:r>
      <w:r w:rsidR="00F033EB">
        <w:rPr>
          <w:rFonts w:ascii="Arial" w:hAnsi="Arial" w:cs="Arial"/>
          <w:color w:val="595959" w:themeColor="text1" w:themeTint="A6"/>
          <w:sz w:val="24"/>
          <w:szCs w:val="24"/>
        </w:rPr>
        <w:t>night.</w:t>
      </w:r>
      <w:r w:rsidR="00352ED1">
        <w:rPr>
          <w:rFonts w:ascii="Arial" w:hAnsi="Arial" w:cs="Arial"/>
          <w:color w:val="595959" w:themeColor="text1" w:themeTint="A6"/>
          <w:sz w:val="24"/>
          <w:szCs w:val="24"/>
        </w:rPr>
        <w:t xml:space="preserve"> The grand concave and convex</w:t>
      </w:r>
      <w:r w:rsidR="00EA25CC">
        <w:rPr>
          <w:rFonts w:ascii="Arial" w:hAnsi="Arial" w:cs="Arial"/>
          <w:color w:val="595959" w:themeColor="text1" w:themeTint="A6"/>
          <w:sz w:val="24"/>
          <w:szCs w:val="24"/>
        </w:rPr>
        <w:t xml:space="preserve"> motion of the loop is an intentional result of optimizing views that embraces spaces in between.</w:t>
      </w:r>
      <w:r w:rsidR="00D23258">
        <w:rPr>
          <w:rFonts w:ascii="Arial" w:hAnsi="Arial" w:cs="Arial"/>
          <w:color w:val="595959" w:themeColor="text1" w:themeTint="A6"/>
          <w:sz w:val="24"/>
          <w:szCs w:val="24"/>
        </w:rPr>
        <w:t xml:space="preserve"> </w:t>
      </w:r>
      <w:r w:rsidR="005021E9" w:rsidRPr="005021E9">
        <w:rPr>
          <w:rFonts w:ascii="Arial" w:hAnsi="Arial" w:cs="Arial"/>
          <w:color w:val="595959" w:themeColor="text1" w:themeTint="A6"/>
          <w:sz w:val="24"/>
          <w:szCs w:val="24"/>
        </w:rPr>
        <w:t xml:space="preserve">A systematic layout of urban farming with themes along these green </w:t>
      </w:r>
      <w:r w:rsidR="005021E9" w:rsidRPr="005021E9">
        <w:rPr>
          <w:rFonts w:ascii="Arial" w:hAnsi="Arial" w:cs="Arial"/>
          <w:color w:val="595959" w:themeColor="text1" w:themeTint="A6"/>
          <w:sz w:val="24"/>
          <w:szCs w:val="24"/>
        </w:rPr>
        <w:lastRenderedPageBreak/>
        <w:t xml:space="preserve">energy corridors will serve as a natural feature on ground level while framing views and </w:t>
      </w:r>
      <w:r w:rsidR="00F270F6" w:rsidRPr="005021E9">
        <w:rPr>
          <w:rFonts w:ascii="Arial" w:hAnsi="Arial" w:cs="Arial"/>
          <w:color w:val="595959" w:themeColor="text1" w:themeTint="A6"/>
          <w:sz w:val="24"/>
          <w:szCs w:val="24"/>
        </w:rPr>
        <w:t>provide uniquely</w:t>
      </w:r>
      <w:r w:rsidR="005021E9" w:rsidRPr="005021E9">
        <w:rPr>
          <w:rFonts w:ascii="Arial" w:hAnsi="Arial" w:cs="Arial"/>
          <w:color w:val="595959" w:themeColor="text1" w:themeTint="A6"/>
          <w:sz w:val="24"/>
          <w:szCs w:val="24"/>
        </w:rPr>
        <w:t xml:space="preserve"> dynamic </w:t>
      </w:r>
      <w:r w:rsidR="00C91778" w:rsidRPr="005021E9">
        <w:rPr>
          <w:rFonts w:ascii="Arial" w:hAnsi="Arial" w:cs="Arial"/>
          <w:color w:val="595959" w:themeColor="text1" w:themeTint="A6"/>
          <w:sz w:val="24"/>
          <w:szCs w:val="24"/>
        </w:rPr>
        <w:t>experience along</w:t>
      </w:r>
      <w:r w:rsidR="005021E9" w:rsidRPr="005021E9">
        <w:rPr>
          <w:rFonts w:ascii="Arial" w:hAnsi="Arial" w:cs="Arial"/>
          <w:color w:val="595959" w:themeColor="text1" w:themeTint="A6"/>
          <w:sz w:val="24"/>
          <w:szCs w:val="24"/>
        </w:rPr>
        <w:t xml:space="preserve"> the variety of spaces at the park.</w:t>
      </w:r>
    </w:p>
    <w:p w14:paraId="18793C8D" w14:textId="638AC1F5" w:rsidR="00C232B3" w:rsidRPr="00C53F9C" w:rsidRDefault="00C232B3" w:rsidP="00C53F9C">
      <w:pPr>
        <w:pStyle w:val="ListParagraph"/>
        <w:numPr>
          <w:ilvl w:val="0"/>
          <w:numId w:val="7"/>
        </w:numPr>
        <w:rPr>
          <w:rFonts w:ascii="Arial" w:hAnsi="Arial" w:cs="Arial"/>
          <w:color w:val="595959" w:themeColor="text1" w:themeTint="A6"/>
          <w:sz w:val="24"/>
          <w:szCs w:val="24"/>
        </w:rPr>
      </w:pPr>
      <w:r w:rsidRPr="00C53F9C">
        <w:rPr>
          <w:rFonts w:ascii="Arial" w:hAnsi="Arial" w:cs="Arial"/>
          <w:color w:val="595959" w:themeColor="text1" w:themeTint="A6"/>
          <w:sz w:val="24"/>
          <w:szCs w:val="24"/>
        </w:rPr>
        <w:t>Diversity and Nodes</w:t>
      </w:r>
    </w:p>
    <w:p w14:paraId="7E14A74A" w14:textId="2FB59225" w:rsidR="00C232B3" w:rsidRPr="00C53F9C" w:rsidRDefault="00FA71B7" w:rsidP="00C232B3">
      <w:pPr>
        <w:rPr>
          <w:rFonts w:ascii="Arial" w:hAnsi="Arial" w:cs="Arial"/>
          <w:color w:val="595959" w:themeColor="text1" w:themeTint="A6"/>
          <w:sz w:val="24"/>
          <w:szCs w:val="24"/>
        </w:rPr>
      </w:pPr>
      <w:r>
        <w:rPr>
          <w:rFonts w:ascii="Arial" w:hAnsi="Arial" w:cs="Arial"/>
          <w:color w:val="595959" w:themeColor="text1" w:themeTint="A6"/>
          <w:sz w:val="24"/>
          <w:szCs w:val="24"/>
        </w:rPr>
        <w:t xml:space="preserve">Organize a </w:t>
      </w:r>
      <w:r w:rsidR="005B207A">
        <w:rPr>
          <w:rFonts w:ascii="Arial" w:hAnsi="Arial" w:cs="Arial"/>
          <w:color w:val="595959" w:themeColor="text1" w:themeTint="A6"/>
          <w:sz w:val="24"/>
          <w:szCs w:val="24"/>
        </w:rPr>
        <w:t>hierarchy</w:t>
      </w:r>
      <w:r>
        <w:rPr>
          <w:rFonts w:ascii="Arial" w:hAnsi="Arial" w:cs="Arial"/>
          <w:color w:val="595959" w:themeColor="text1" w:themeTint="A6"/>
          <w:sz w:val="24"/>
          <w:szCs w:val="24"/>
        </w:rPr>
        <w:t xml:space="preserve"> of flowing public realm</w:t>
      </w:r>
      <w:r w:rsidR="00E5137B">
        <w:rPr>
          <w:rFonts w:ascii="Arial" w:hAnsi="Arial" w:cs="Arial"/>
          <w:color w:val="595959" w:themeColor="text1" w:themeTint="A6"/>
          <w:sz w:val="24"/>
          <w:szCs w:val="24"/>
        </w:rPr>
        <w:t xml:space="preserve"> with </w:t>
      </w:r>
      <w:r w:rsidR="00C53F9C" w:rsidRPr="00C53F9C">
        <w:rPr>
          <w:rFonts w:ascii="Arial" w:hAnsi="Arial" w:cs="Arial"/>
          <w:color w:val="595959" w:themeColor="text1" w:themeTint="A6"/>
          <w:sz w:val="24"/>
          <w:szCs w:val="24"/>
        </w:rPr>
        <w:t>diversified layout</w:t>
      </w:r>
      <w:r w:rsidR="008B016A" w:rsidRPr="00C53F9C">
        <w:rPr>
          <w:rFonts w:ascii="Arial" w:hAnsi="Arial" w:cs="Arial"/>
          <w:color w:val="595959" w:themeColor="text1" w:themeTint="A6"/>
          <w:sz w:val="24"/>
          <w:szCs w:val="24"/>
        </w:rPr>
        <w:t xml:space="preserve"> of </w:t>
      </w:r>
      <w:r w:rsidR="002D220D">
        <w:rPr>
          <w:rFonts w:ascii="Arial" w:hAnsi="Arial" w:cs="Arial"/>
          <w:color w:val="595959" w:themeColor="text1" w:themeTint="A6"/>
          <w:sz w:val="24"/>
          <w:szCs w:val="24"/>
        </w:rPr>
        <w:t xml:space="preserve">permanent and rotating </w:t>
      </w:r>
      <w:r w:rsidR="00E5137B">
        <w:rPr>
          <w:rFonts w:ascii="Arial" w:hAnsi="Arial" w:cs="Arial"/>
          <w:color w:val="595959" w:themeColor="text1" w:themeTint="A6"/>
          <w:sz w:val="24"/>
          <w:szCs w:val="24"/>
        </w:rPr>
        <w:t>a</w:t>
      </w:r>
      <w:r w:rsidR="008B016A" w:rsidRPr="00C53F9C">
        <w:rPr>
          <w:rFonts w:ascii="Arial" w:hAnsi="Arial" w:cs="Arial"/>
          <w:color w:val="595959" w:themeColor="text1" w:themeTint="A6"/>
          <w:sz w:val="24"/>
          <w:szCs w:val="24"/>
        </w:rPr>
        <w:t>rt installation</w:t>
      </w:r>
      <w:r w:rsidR="005B207A" w:rsidRPr="005B207A">
        <w:rPr>
          <w:rFonts w:ascii="Arial" w:hAnsi="Arial" w:cs="Arial"/>
          <w:color w:val="595959" w:themeColor="text1" w:themeTint="A6"/>
          <w:sz w:val="24"/>
          <w:szCs w:val="24"/>
        </w:rPr>
        <w:t xml:space="preserve"> </w:t>
      </w:r>
      <w:r w:rsidR="005B207A">
        <w:rPr>
          <w:rFonts w:ascii="Arial" w:hAnsi="Arial" w:cs="Arial"/>
          <w:color w:val="595959" w:themeColor="text1" w:themeTint="A6"/>
          <w:sz w:val="24"/>
          <w:szCs w:val="24"/>
        </w:rPr>
        <w:t xml:space="preserve">that </w:t>
      </w:r>
      <w:r w:rsidR="005B207A" w:rsidRPr="00C53F9C">
        <w:rPr>
          <w:rFonts w:ascii="Arial" w:hAnsi="Arial" w:cs="Arial"/>
          <w:color w:val="595959" w:themeColor="text1" w:themeTint="A6"/>
          <w:sz w:val="24"/>
          <w:szCs w:val="24"/>
        </w:rPr>
        <w:t>stimulat</w:t>
      </w:r>
      <w:r w:rsidR="005B207A">
        <w:rPr>
          <w:rFonts w:ascii="Arial" w:hAnsi="Arial" w:cs="Arial"/>
          <w:color w:val="595959" w:themeColor="text1" w:themeTint="A6"/>
          <w:sz w:val="24"/>
          <w:szCs w:val="24"/>
        </w:rPr>
        <w:t>e</w:t>
      </w:r>
      <w:r w:rsidR="005B207A" w:rsidRPr="00C53F9C">
        <w:rPr>
          <w:rFonts w:ascii="Arial" w:hAnsi="Arial" w:cs="Arial"/>
          <w:color w:val="595959" w:themeColor="text1" w:themeTint="A6"/>
          <w:sz w:val="24"/>
          <w:szCs w:val="24"/>
        </w:rPr>
        <w:t xml:space="preserve"> interest and </w:t>
      </w:r>
      <w:r w:rsidR="005B207A">
        <w:rPr>
          <w:rFonts w:ascii="Arial" w:hAnsi="Arial" w:cs="Arial"/>
          <w:color w:val="595959" w:themeColor="text1" w:themeTint="A6"/>
          <w:sz w:val="24"/>
          <w:szCs w:val="24"/>
        </w:rPr>
        <w:t xml:space="preserve">provide </w:t>
      </w:r>
      <w:r w:rsidR="005B207A" w:rsidRPr="00C53F9C">
        <w:rPr>
          <w:rFonts w:ascii="Arial" w:hAnsi="Arial" w:cs="Arial"/>
          <w:color w:val="595959" w:themeColor="text1" w:themeTint="A6"/>
          <w:sz w:val="24"/>
          <w:szCs w:val="24"/>
        </w:rPr>
        <w:t xml:space="preserve">multiple offerings </w:t>
      </w:r>
      <w:r w:rsidR="005B207A">
        <w:rPr>
          <w:rFonts w:ascii="Arial" w:hAnsi="Arial" w:cs="Arial"/>
          <w:color w:val="595959" w:themeColor="text1" w:themeTint="A6"/>
          <w:sz w:val="24"/>
          <w:szCs w:val="24"/>
        </w:rPr>
        <w:t>fitting to public’s constantly evolving and dynamic appeal</w:t>
      </w:r>
      <w:r w:rsidR="005B207A" w:rsidRPr="00C53F9C">
        <w:rPr>
          <w:rFonts w:ascii="Arial" w:hAnsi="Arial" w:cs="Arial"/>
          <w:color w:val="595959" w:themeColor="text1" w:themeTint="A6"/>
          <w:sz w:val="24"/>
          <w:szCs w:val="24"/>
        </w:rPr>
        <w:t xml:space="preserve">. </w:t>
      </w:r>
      <w:r w:rsidR="008B016A" w:rsidRPr="00C53F9C">
        <w:rPr>
          <w:rFonts w:ascii="Arial" w:hAnsi="Arial" w:cs="Arial"/>
          <w:color w:val="595959" w:themeColor="text1" w:themeTint="A6"/>
          <w:sz w:val="24"/>
          <w:szCs w:val="24"/>
        </w:rPr>
        <w:t xml:space="preserve"> </w:t>
      </w:r>
      <w:r w:rsidR="00E5137B">
        <w:rPr>
          <w:rFonts w:ascii="Arial" w:hAnsi="Arial" w:cs="Arial"/>
          <w:color w:val="595959" w:themeColor="text1" w:themeTint="A6"/>
          <w:sz w:val="24"/>
          <w:szCs w:val="24"/>
        </w:rPr>
        <w:t>It will employ</w:t>
      </w:r>
      <w:r w:rsidR="008B016A" w:rsidRPr="00C53F9C">
        <w:rPr>
          <w:rFonts w:ascii="Arial" w:hAnsi="Arial" w:cs="Arial"/>
          <w:color w:val="595959" w:themeColor="text1" w:themeTint="A6"/>
          <w:sz w:val="24"/>
          <w:szCs w:val="24"/>
        </w:rPr>
        <w:t xml:space="preserve"> a unified design </w:t>
      </w:r>
      <w:r w:rsidR="00C53F9C" w:rsidRPr="00C53F9C">
        <w:rPr>
          <w:rFonts w:ascii="Arial" w:hAnsi="Arial" w:cs="Arial"/>
          <w:color w:val="595959" w:themeColor="text1" w:themeTint="A6"/>
          <w:sz w:val="24"/>
          <w:szCs w:val="24"/>
        </w:rPr>
        <w:t xml:space="preserve">and character </w:t>
      </w:r>
      <w:r w:rsidR="008B016A" w:rsidRPr="00C53F9C">
        <w:rPr>
          <w:rFonts w:ascii="Arial" w:hAnsi="Arial" w:cs="Arial"/>
          <w:color w:val="595959" w:themeColor="text1" w:themeTint="A6"/>
          <w:sz w:val="24"/>
          <w:szCs w:val="24"/>
        </w:rPr>
        <w:t xml:space="preserve">of </w:t>
      </w:r>
      <w:r w:rsidR="005B207A">
        <w:rPr>
          <w:rFonts w:ascii="Arial" w:hAnsi="Arial" w:cs="Arial"/>
          <w:color w:val="595959" w:themeColor="text1" w:themeTint="A6"/>
          <w:sz w:val="24"/>
          <w:szCs w:val="24"/>
        </w:rPr>
        <w:t xml:space="preserve">art </w:t>
      </w:r>
      <w:r w:rsidR="008B016A" w:rsidRPr="00C53F9C">
        <w:rPr>
          <w:rFonts w:ascii="Arial" w:hAnsi="Arial" w:cs="Arial"/>
          <w:color w:val="595959" w:themeColor="text1" w:themeTint="A6"/>
          <w:sz w:val="24"/>
          <w:szCs w:val="24"/>
        </w:rPr>
        <w:t xml:space="preserve">prototypes </w:t>
      </w:r>
      <w:r w:rsidR="00C53F9C" w:rsidRPr="00C53F9C">
        <w:rPr>
          <w:rFonts w:ascii="Arial" w:hAnsi="Arial" w:cs="Arial"/>
          <w:color w:val="595959" w:themeColor="text1" w:themeTint="A6"/>
          <w:sz w:val="24"/>
          <w:szCs w:val="24"/>
        </w:rPr>
        <w:t>thereby</w:t>
      </w:r>
      <w:r w:rsidR="00C232B3" w:rsidRPr="00C53F9C">
        <w:rPr>
          <w:rFonts w:ascii="Arial" w:hAnsi="Arial" w:cs="Arial"/>
          <w:color w:val="595959" w:themeColor="text1" w:themeTint="A6"/>
          <w:sz w:val="24"/>
          <w:szCs w:val="24"/>
        </w:rPr>
        <w:t xml:space="preserve"> </w:t>
      </w:r>
      <w:r w:rsidR="005B207A">
        <w:rPr>
          <w:rFonts w:ascii="Arial" w:hAnsi="Arial" w:cs="Arial"/>
          <w:color w:val="595959" w:themeColor="text1" w:themeTint="A6"/>
          <w:sz w:val="24"/>
          <w:szCs w:val="24"/>
        </w:rPr>
        <w:t>creating a cohesive language.</w:t>
      </w:r>
    </w:p>
    <w:p w14:paraId="2C0D14B6" w14:textId="6CC15E03" w:rsidR="00825143" w:rsidRDefault="00825143" w:rsidP="00A9276B">
      <w:pPr>
        <w:rPr>
          <w:rFonts w:ascii="Arial" w:hAnsi="Arial" w:cs="Arial"/>
          <w:b/>
          <w:bCs/>
          <w:color w:val="595959" w:themeColor="text1" w:themeTint="A6"/>
          <w:sz w:val="24"/>
          <w:szCs w:val="24"/>
        </w:rPr>
      </w:pPr>
    </w:p>
    <w:p w14:paraId="6B43BFAD" w14:textId="067AD339" w:rsidR="00825143" w:rsidRPr="00825143" w:rsidRDefault="00825143" w:rsidP="00A9276B">
      <w:pPr>
        <w:rPr>
          <w:rFonts w:ascii="Arial" w:hAnsi="Arial" w:cs="Arial"/>
          <w:b/>
          <w:bCs/>
          <w:color w:val="595959" w:themeColor="text1" w:themeTint="A6"/>
          <w:sz w:val="24"/>
          <w:szCs w:val="24"/>
        </w:rPr>
      </w:pPr>
      <w:r w:rsidRPr="00825143">
        <w:rPr>
          <w:rFonts w:ascii="Arial" w:hAnsi="Arial" w:cs="Arial"/>
          <w:b/>
          <w:bCs/>
          <w:color w:val="595959" w:themeColor="text1" w:themeTint="A6"/>
          <w:sz w:val="24"/>
          <w:szCs w:val="24"/>
        </w:rPr>
        <w:t>Design Concept</w:t>
      </w:r>
    </w:p>
    <w:p w14:paraId="16420C51" w14:textId="2CAA3246" w:rsidR="007741F1" w:rsidRDefault="00EA1D42" w:rsidP="00A9276B">
      <w:pPr>
        <w:rPr>
          <w:rFonts w:ascii="Arial" w:hAnsi="Arial" w:cs="Arial"/>
          <w:color w:val="595959" w:themeColor="text1" w:themeTint="A6"/>
          <w:sz w:val="24"/>
          <w:szCs w:val="24"/>
        </w:rPr>
      </w:pPr>
      <w:r>
        <w:rPr>
          <w:rFonts w:ascii="Arial" w:hAnsi="Arial" w:cs="Arial"/>
          <w:color w:val="595959" w:themeColor="text1" w:themeTint="A6"/>
          <w:sz w:val="24"/>
          <w:szCs w:val="24"/>
        </w:rPr>
        <w:t xml:space="preserve">The </w:t>
      </w:r>
      <w:r w:rsidR="008F7C27">
        <w:rPr>
          <w:rFonts w:ascii="Arial" w:hAnsi="Arial" w:cs="Arial"/>
          <w:color w:val="595959" w:themeColor="text1" w:themeTint="A6"/>
          <w:sz w:val="24"/>
          <w:szCs w:val="24"/>
        </w:rPr>
        <w:t xml:space="preserve">design concept and </w:t>
      </w:r>
      <w:r w:rsidR="001B2BA5">
        <w:rPr>
          <w:rFonts w:ascii="Arial" w:hAnsi="Arial" w:cs="Arial"/>
          <w:color w:val="595959" w:themeColor="text1" w:themeTint="A6"/>
          <w:sz w:val="24"/>
          <w:szCs w:val="24"/>
        </w:rPr>
        <w:t>compositions</w:t>
      </w:r>
      <w:r>
        <w:rPr>
          <w:rFonts w:ascii="Arial" w:hAnsi="Arial" w:cs="Arial"/>
          <w:color w:val="595959" w:themeColor="text1" w:themeTint="A6"/>
          <w:sz w:val="24"/>
          <w:szCs w:val="24"/>
        </w:rPr>
        <w:t xml:space="preserve"> of the art installation</w:t>
      </w:r>
      <w:r w:rsidR="00DB2E64">
        <w:rPr>
          <w:rFonts w:ascii="Arial" w:hAnsi="Arial" w:cs="Arial"/>
          <w:color w:val="595959" w:themeColor="text1" w:themeTint="A6"/>
          <w:sz w:val="24"/>
          <w:szCs w:val="24"/>
        </w:rPr>
        <w:t>s</w:t>
      </w:r>
      <w:r>
        <w:rPr>
          <w:rFonts w:ascii="Arial" w:hAnsi="Arial" w:cs="Arial"/>
          <w:color w:val="595959" w:themeColor="text1" w:themeTint="A6"/>
          <w:sz w:val="24"/>
          <w:szCs w:val="24"/>
        </w:rPr>
        <w:t xml:space="preserve"> takes an inspiration from </w:t>
      </w:r>
      <w:r w:rsidRPr="00F6578F">
        <w:rPr>
          <w:rFonts w:ascii="Arial" w:hAnsi="Arial" w:cs="Arial"/>
          <w:color w:val="595959" w:themeColor="text1" w:themeTint="A6"/>
          <w:sz w:val="24"/>
          <w:szCs w:val="24"/>
        </w:rPr>
        <w:t xml:space="preserve">the </w:t>
      </w:r>
      <w:r w:rsidR="00DB2E64">
        <w:rPr>
          <w:rFonts w:ascii="Arial" w:hAnsi="Arial" w:cs="Arial"/>
          <w:color w:val="595959" w:themeColor="text1" w:themeTint="A6"/>
          <w:sz w:val="24"/>
          <w:szCs w:val="24"/>
        </w:rPr>
        <w:t xml:space="preserve">profile </w:t>
      </w:r>
      <w:r w:rsidR="001B2BA5">
        <w:rPr>
          <w:rFonts w:ascii="Arial" w:hAnsi="Arial" w:cs="Arial"/>
          <w:color w:val="595959" w:themeColor="text1" w:themeTint="A6"/>
          <w:sz w:val="24"/>
          <w:szCs w:val="24"/>
        </w:rPr>
        <w:t>of</w:t>
      </w:r>
      <w:r w:rsidR="00DB2E64">
        <w:rPr>
          <w:rFonts w:ascii="Arial" w:hAnsi="Arial" w:cs="Arial"/>
          <w:color w:val="595959" w:themeColor="text1" w:themeTint="A6"/>
          <w:sz w:val="24"/>
          <w:szCs w:val="24"/>
        </w:rPr>
        <w:t xml:space="preserve"> </w:t>
      </w:r>
      <w:r w:rsidRPr="00F6578F">
        <w:rPr>
          <w:rFonts w:ascii="Arial" w:hAnsi="Arial" w:cs="Arial"/>
          <w:color w:val="595959" w:themeColor="text1" w:themeTint="A6"/>
          <w:sz w:val="24"/>
          <w:szCs w:val="24"/>
        </w:rPr>
        <w:t xml:space="preserve">national flower </w:t>
      </w:r>
      <w:r>
        <w:rPr>
          <w:rFonts w:ascii="Arial" w:hAnsi="Arial" w:cs="Arial"/>
          <w:color w:val="595959" w:themeColor="text1" w:themeTint="A6"/>
          <w:sz w:val="24"/>
          <w:szCs w:val="24"/>
        </w:rPr>
        <w:t>o</w:t>
      </w:r>
      <w:r w:rsidRPr="00F6578F">
        <w:rPr>
          <w:rFonts w:ascii="Arial" w:hAnsi="Arial" w:cs="Arial"/>
          <w:color w:val="595959" w:themeColor="text1" w:themeTint="A6"/>
          <w:sz w:val="24"/>
          <w:szCs w:val="24"/>
        </w:rPr>
        <w:t xml:space="preserve">f Germany, Centaurea cyanus commonly known as </w:t>
      </w:r>
      <w:r>
        <w:rPr>
          <w:rFonts w:ascii="Arial" w:hAnsi="Arial" w:cs="Arial"/>
          <w:color w:val="595959" w:themeColor="text1" w:themeTint="A6"/>
          <w:sz w:val="24"/>
          <w:szCs w:val="24"/>
        </w:rPr>
        <w:t>C</w:t>
      </w:r>
      <w:r w:rsidRPr="00F6578F">
        <w:rPr>
          <w:rFonts w:ascii="Arial" w:hAnsi="Arial" w:cs="Arial"/>
          <w:color w:val="595959" w:themeColor="text1" w:themeTint="A6"/>
          <w:sz w:val="24"/>
          <w:szCs w:val="24"/>
        </w:rPr>
        <w:t>ornflower.</w:t>
      </w:r>
      <w:r>
        <w:rPr>
          <w:rFonts w:ascii="Arial" w:hAnsi="Arial" w:cs="Arial"/>
          <w:color w:val="595959" w:themeColor="text1" w:themeTint="A6"/>
          <w:sz w:val="24"/>
          <w:szCs w:val="24"/>
        </w:rPr>
        <w:t xml:space="preserve"> </w:t>
      </w:r>
      <w:r w:rsidR="007810B0">
        <w:rPr>
          <w:rFonts w:ascii="Arial" w:hAnsi="Arial" w:cs="Arial"/>
          <w:color w:val="595959" w:themeColor="text1" w:themeTint="A6"/>
          <w:sz w:val="24"/>
          <w:szCs w:val="24"/>
        </w:rPr>
        <w:t xml:space="preserve">This </w:t>
      </w:r>
      <w:r w:rsidR="007810B0" w:rsidRPr="007810B0">
        <w:rPr>
          <w:rFonts w:ascii="Arial" w:hAnsi="Arial" w:cs="Arial"/>
          <w:color w:val="595959" w:themeColor="text1" w:themeTint="A6"/>
          <w:sz w:val="24"/>
          <w:szCs w:val="24"/>
        </w:rPr>
        <w:t>flower of elegance and nobility</w:t>
      </w:r>
      <w:r w:rsidR="007810B0">
        <w:rPr>
          <w:rFonts w:ascii="Arial" w:hAnsi="Arial" w:cs="Arial"/>
          <w:color w:val="595959" w:themeColor="text1" w:themeTint="A6"/>
          <w:sz w:val="24"/>
          <w:szCs w:val="24"/>
        </w:rPr>
        <w:t xml:space="preserve"> </w:t>
      </w:r>
      <w:r w:rsidR="00FF536C">
        <w:rPr>
          <w:rFonts w:ascii="Arial" w:hAnsi="Arial" w:cs="Arial"/>
          <w:color w:val="595959" w:themeColor="text1" w:themeTint="A6"/>
          <w:sz w:val="24"/>
          <w:szCs w:val="24"/>
        </w:rPr>
        <w:t>will serve as the beacon in the city. A</w:t>
      </w:r>
      <w:r>
        <w:rPr>
          <w:rFonts w:ascii="Arial" w:hAnsi="Arial" w:cs="Arial"/>
          <w:color w:val="595959" w:themeColor="text1" w:themeTint="A6"/>
          <w:sz w:val="24"/>
          <w:szCs w:val="24"/>
        </w:rPr>
        <w:t xml:space="preserve"> </w:t>
      </w:r>
      <w:r w:rsidR="00DB2E64">
        <w:rPr>
          <w:rFonts w:ascii="Arial" w:hAnsi="Arial" w:cs="Arial"/>
          <w:color w:val="595959" w:themeColor="text1" w:themeTint="A6"/>
          <w:sz w:val="24"/>
          <w:szCs w:val="24"/>
        </w:rPr>
        <w:t xml:space="preserve">contextual </w:t>
      </w:r>
      <w:r>
        <w:rPr>
          <w:rFonts w:ascii="Arial" w:hAnsi="Arial" w:cs="Arial"/>
          <w:color w:val="595959" w:themeColor="text1" w:themeTint="A6"/>
          <w:sz w:val="24"/>
          <w:szCs w:val="24"/>
        </w:rPr>
        <w:t>symbolism of hope for a brighter future and love for the environment.</w:t>
      </w:r>
      <w:r w:rsidR="006F1E34">
        <w:rPr>
          <w:rFonts w:ascii="Arial" w:hAnsi="Arial" w:cs="Arial"/>
          <w:color w:val="595959" w:themeColor="text1" w:themeTint="A6"/>
          <w:sz w:val="24"/>
          <w:szCs w:val="24"/>
        </w:rPr>
        <w:t xml:space="preserve"> </w:t>
      </w:r>
    </w:p>
    <w:p w14:paraId="22E6AFAC" w14:textId="028453AA" w:rsidR="00EA1D42" w:rsidRDefault="00006C39" w:rsidP="00A9276B">
      <w:pPr>
        <w:rPr>
          <w:rFonts w:ascii="Arial" w:hAnsi="Arial" w:cs="Arial"/>
          <w:color w:val="595959" w:themeColor="text1" w:themeTint="A6"/>
          <w:sz w:val="24"/>
          <w:szCs w:val="24"/>
        </w:rPr>
      </w:pPr>
      <w:r>
        <w:rPr>
          <w:rFonts w:ascii="Arial" w:hAnsi="Arial" w:cs="Arial"/>
          <w:color w:val="595959" w:themeColor="text1" w:themeTint="A6"/>
          <w:sz w:val="24"/>
          <w:szCs w:val="24"/>
        </w:rPr>
        <w:t>The</w:t>
      </w:r>
      <w:r w:rsidR="00AF7661">
        <w:rPr>
          <w:rFonts w:ascii="Arial" w:hAnsi="Arial" w:cs="Arial"/>
          <w:color w:val="595959" w:themeColor="text1" w:themeTint="A6"/>
          <w:sz w:val="24"/>
          <w:szCs w:val="24"/>
        </w:rPr>
        <w:t xml:space="preserve"> following</w:t>
      </w:r>
      <w:r>
        <w:rPr>
          <w:rFonts w:ascii="Arial" w:hAnsi="Arial" w:cs="Arial"/>
          <w:color w:val="595959" w:themeColor="text1" w:themeTint="A6"/>
          <w:sz w:val="24"/>
          <w:szCs w:val="24"/>
        </w:rPr>
        <w:t xml:space="preserve"> are three main parts of the floral emblem </w:t>
      </w:r>
      <w:r w:rsidR="00AF7661">
        <w:rPr>
          <w:rFonts w:ascii="Arial" w:hAnsi="Arial" w:cs="Arial"/>
          <w:color w:val="595959" w:themeColor="text1" w:themeTint="A6"/>
          <w:sz w:val="24"/>
          <w:szCs w:val="24"/>
        </w:rPr>
        <w:t>that</w:t>
      </w:r>
      <w:r w:rsidR="00A8625B">
        <w:rPr>
          <w:rFonts w:ascii="Arial" w:hAnsi="Arial" w:cs="Arial"/>
          <w:color w:val="595959" w:themeColor="text1" w:themeTint="A6"/>
          <w:sz w:val="24"/>
          <w:szCs w:val="24"/>
        </w:rPr>
        <w:t xml:space="preserve"> were </w:t>
      </w:r>
      <w:r>
        <w:rPr>
          <w:rFonts w:ascii="Arial" w:hAnsi="Arial" w:cs="Arial"/>
          <w:color w:val="595959" w:themeColor="text1" w:themeTint="A6"/>
          <w:sz w:val="24"/>
          <w:szCs w:val="24"/>
        </w:rPr>
        <w:t xml:space="preserve">used </w:t>
      </w:r>
      <w:r w:rsidR="00AF7661">
        <w:rPr>
          <w:rFonts w:ascii="Arial" w:hAnsi="Arial" w:cs="Arial"/>
          <w:color w:val="595959" w:themeColor="text1" w:themeTint="A6"/>
          <w:sz w:val="24"/>
          <w:szCs w:val="24"/>
        </w:rPr>
        <w:t xml:space="preserve">to </w:t>
      </w:r>
      <w:r>
        <w:rPr>
          <w:rFonts w:ascii="Arial" w:hAnsi="Arial" w:cs="Arial"/>
          <w:color w:val="595959" w:themeColor="text1" w:themeTint="A6"/>
          <w:sz w:val="24"/>
          <w:szCs w:val="24"/>
        </w:rPr>
        <w:t>incorporat</w:t>
      </w:r>
      <w:r w:rsidR="00AF7661">
        <w:rPr>
          <w:rFonts w:ascii="Arial" w:hAnsi="Arial" w:cs="Arial"/>
          <w:color w:val="595959" w:themeColor="text1" w:themeTint="A6"/>
          <w:sz w:val="24"/>
          <w:szCs w:val="24"/>
        </w:rPr>
        <w:t>e</w:t>
      </w:r>
      <w:r>
        <w:rPr>
          <w:rFonts w:ascii="Arial" w:hAnsi="Arial" w:cs="Arial"/>
          <w:color w:val="595959" w:themeColor="text1" w:themeTint="A6"/>
          <w:sz w:val="24"/>
          <w:szCs w:val="24"/>
        </w:rPr>
        <w:t xml:space="preserve"> </w:t>
      </w:r>
      <w:r w:rsidRPr="008C5BF8">
        <w:rPr>
          <w:rFonts w:ascii="Arial" w:hAnsi="Arial" w:cs="Arial"/>
          <w:color w:val="595959" w:themeColor="text1" w:themeTint="A6"/>
          <w:sz w:val="24"/>
          <w:szCs w:val="24"/>
        </w:rPr>
        <w:t>renewable energy technology</w:t>
      </w:r>
      <w:r w:rsidR="00AF7661">
        <w:rPr>
          <w:rFonts w:ascii="Arial" w:hAnsi="Arial" w:cs="Arial"/>
          <w:color w:val="595959" w:themeColor="text1" w:themeTint="A6"/>
          <w:sz w:val="24"/>
          <w:szCs w:val="24"/>
        </w:rPr>
        <w:t>:</w:t>
      </w:r>
      <w:r>
        <w:rPr>
          <w:rFonts w:ascii="Arial" w:hAnsi="Arial" w:cs="Arial"/>
          <w:color w:val="595959" w:themeColor="text1" w:themeTint="A6"/>
          <w:sz w:val="24"/>
          <w:szCs w:val="24"/>
        </w:rPr>
        <w:t xml:space="preserve"> </w:t>
      </w:r>
    </w:p>
    <w:p w14:paraId="383493DB" w14:textId="0121D446" w:rsidR="00C67CAF" w:rsidRDefault="002260BC" w:rsidP="000605E2">
      <w:pPr>
        <w:pStyle w:val="ListParagraph"/>
        <w:numPr>
          <w:ilvl w:val="0"/>
          <w:numId w:val="8"/>
        </w:numPr>
        <w:rPr>
          <w:rFonts w:ascii="Arial" w:hAnsi="Arial" w:cs="Arial"/>
          <w:color w:val="595959" w:themeColor="text1" w:themeTint="A6"/>
          <w:sz w:val="24"/>
          <w:szCs w:val="24"/>
        </w:rPr>
      </w:pPr>
      <w:r>
        <w:rPr>
          <w:rFonts w:ascii="Arial" w:hAnsi="Arial" w:cs="Arial"/>
          <w:color w:val="595959" w:themeColor="text1" w:themeTint="A6"/>
          <w:sz w:val="24"/>
          <w:szCs w:val="24"/>
        </w:rPr>
        <w:t xml:space="preserve">Flower </w:t>
      </w:r>
    </w:p>
    <w:p w14:paraId="09D93EA6" w14:textId="77777777" w:rsidR="00101DA7" w:rsidRDefault="00101DA7" w:rsidP="00101DA7">
      <w:pPr>
        <w:pStyle w:val="ListParagraph"/>
        <w:rPr>
          <w:rFonts w:ascii="Arial" w:hAnsi="Arial" w:cs="Arial"/>
          <w:color w:val="595959" w:themeColor="text1" w:themeTint="A6"/>
          <w:sz w:val="24"/>
          <w:szCs w:val="24"/>
        </w:rPr>
      </w:pPr>
    </w:p>
    <w:p w14:paraId="2FF633F2" w14:textId="76B70057" w:rsidR="000605E2" w:rsidRDefault="00743D81" w:rsidP="00101DA7">
      <w:pPr>
        <w:pStyle w:val="ListParagraph"/>
        <w:rPr>
          <w:rFonts w:ascii="Arial" w:hAnsi="Arial" w:cs="Arial"/>
          <w:color w:val="595959" w:themeColor="text1" w:themeTint="A6"/>
          <w:sz w:val="24"/>
          <w:szCs w:val="24"/>
        </w:rPr>
      </w:pPr>
      <w:r>
        <w:rPr>
          <w:rFonts w:ascii="Arial" w:hAnsi="Arial" w:cs="Arial"/>
          <w:color w:val="595959" w:themeColor="text1" w:themeTint="A6"/>
          <w:sz w:val="24"/>
          <w:szCs w:val="24"/>
        </w:rPr>
        <w:t xml:space="preserve">The </w:t>
      </w:r>
      <w:r w:rsidR="002260BC">
        <w:rPr>
          <w:rFonts w:ascii="Arial" w:hAnsi="Arial" w:cs="Arial"/>
          <w:color w:val="595959" w:themeColor="text1" w:themeTint="A6"/>
          <w:sz w:val="24"/>
          <w:szCs w:val="24"/>
        </w:rPr>
        <w:t>Bud</w:t>
      </w:r>
      <w:r>
        <w:rPr>
          <w:rFonts w:ascii="Arial" w:hAnsi="Arial" w:cs="Arial"/>
          <w:color w:val="595959" w:themeColor="text1" w:themeTint="A6"/>
          <w:sz w:val="24"/>
          <w:szCs w:val="24"/>
        </w:rPr>
        <w:t xml:space="preserve"> incorporates </w:t>
      </w:r>
      <w:r w:rsidR="00101DA7" w:rsidRPr="00101DA7">
        <w:rPr>
          <w:rFonts w:ascii="Arial" w:hAnsi="Arial" w:cs="Arial"/>
          <w:color w:val="595959" w:themeColor="text1" w:themeTint="A6"/>
          <w:sz w:val="24"/>
          <w:szCs w:val="24"/>
        </w:rPr>
        <w:t>concentrator</w:t>
      </w:r>
      <w:r w:rsidR="00101DA7">
        <w:rPr>
          <w:rFonts w:ascii="Arial" w:hAnsi="Arial" w:cs="Arial"/>
          <w:color w:val="595959" w:themeColor="text1" w:themeTint="A6"/>
          <w:sz w:val="24"/>
          <w:szCs w:val="24"/>
        </w:rPr>
        <w:t xml:space="preserve"> </w:t>
      </w:r>
      <w:r w:rsidR="00101DA7" w:rsidRPr="00101DA7">
        <w:rPr>
          <w:rFonts w:ascii="Arial" w:hAnsi="Arial" w:cs="Arial"/>
          <w:color w:val="595959" w:themeColor="text1" w:themeTint="A6"/>
          <w:sz w:val="24"/>
          <w:szCs w:val="24"/>
        </w:rPr>
        <w:t>photovoltaic thermal CPV+T</w:t>
      </w:r>
      <w:r>
        <w:rPr>
          <w:rFonts w:ascii="Arial" w:hAnsi="Arial" w:cs="Arial"/>
          <w:color w:val="595959" w:themeColor="text1" w:themeTint="A6"/>
          <w:sz w:val="24"/>
          <w:szCs w:val="24"/>
        </w:rPr>
        <w:t xml:space="preserve"> </w:t>
      </w:r>
      <w:proofErr w:type="gramStart"/>
      <w:r>
        <w:rPr>
          <w:rFonts w:ascii="Arial" w:hAnsi="Arial" w:cs="Arial"/>
          <w:color w:val="595959" w:themeColor="text1" w:themeTint="A6"/>
          <w:sz w:val="24"/>
          <w:szCs w:val="24"/>
        </w:rPr>
        <w:t>similar to</w:t>
      </w:r>
      <w:proofErr w:type="gramEnd"/>
      <w:r>
        <w:rPr>
          <w:rFonts w:ascii="Arial" w:hAnsi="Arial" w:cs="Arial"/>
          <w:color w:val="595959" w:themeColor="text1" w:themeTint="A6"/>
          <w:sz w:val="24"/>
          <w:szCs w:val="24"/>
        </w:rPr>
        <w:t xml:space="preserve"> </w:t>
      </w:r>
      <w:proofErr w:type="spellStart"/>
      <w:r w:rsidRPr="00743D81">
        <w:rPr>
          <w:rFonts w:ascii="Arial" w:hAnsi="Arial" w:cs="Arial"/>
          <w:color w:val="595959" w:themeColor="text1" w:themeTint="A6"/>
          <w:sz w:val="24"/>
          <w:szCs w:val="24"/>
        </w:rPr>
        <w:t>Rawlemon</w:t>
      </w:r>
      <w:proofErr w:type="spellEnd"/>
      <w:r w:rsidRPr="00743D81">
        <w:rPr>
          <w:rFonts w:ascii="Arial" w:hAnsi="Arial" w:cs="Arial"/>
          <w:color w:val="595959" w:themeColor="text1" w:themeTint="A6"/>
          <w:sz w:val="24"/>
          <w:szCs w:val="24"/>
        </w:rPr>
        <w:t>®</w:t>
      </w:r>
      <w:r>
        <w:rPr>
          <w:rFonts w:ascii="Arial" w:hAnsi="Arial" w:cs="Arial"/>
          <w:color w:val="595959" w:themeColor="text1" w:themeTint="A6"/>
          <w:sz w:val="24"/>
          <w:szCs w:val="24"/>
        </w:rPr>
        <w:t xml:space="preserve">. </w:t>
      </w:r>
      <w:r w:rsidR="009B6BBE">
        <w:rPr>
          <w:rFonts w:ascii="Arial" w:hAnsi="Arial" w:cs="Arial"/>
          <w:color w:val="595959" w:themeColor="text1" w:themeTint="A6"/>
          <w:sz w:val="24"/>
          <w:szCs w:val="24"/>
        </w:rPr>
        <w:t>The</w:t>
      </w:r>
      <w:r w:rsidR="005717FA">
        <w:rPr>
          <w:rFonts w:ascii="Arial" w:hAnsi="Arial" w:cs="Arial"/>
          <w:color w:val="595959" w:themeColor="text1" w:themeTint="A6"/>
          <w:sz w:val="24"/>
          <w:szCs w:val="24"/>
        </w:rPr>
        <w:t xml:space="preserve"> </w:t>
      </w:r>
      <w:r w:rsidR="00C46E09">
        <w:rPr>
          <w:rFonts w:ascii="Arial" w:hAnsi="Arial" w:cs="Arial"/>
          <w:color w:val="595959" w:themeColor="text1" w:themeTint="A6"/>
          <w:sz w:val="24"/>
          <w:szCs w:val="24"/>
        </w:rPr>
        <w:t xml:space="preserve">weatherproof </w:t>
      </w:r>
      <w:r w:rsidR="00DF11DE">
        <w:rPr>
          <w:rFonts w:ascii="Arial" w:hAnsi="Arial" w:cs="Arial"/>
          <w:color w:val="595959" w:themeColor="text1" w:themeTint="A6"/>
          <w:sz w:val="24"/>
          <w:szCs w:val="24"/>
        </w:rPr>
        <w:t xml:space="preserve">and transparent </w:t>
      </w:r>
      <w:r w:rsidR="001B2BA5">
        <w:rPr>
          <w:rFonts w:ascii="Arial" w:hAnsi="Arial" w:cs="Arial"/>
          <w:color w:val="595959" w:themeColor="text1" w:themeTint="A6"/>
          <w:sz w:val="24"/>
          <w:szCs w:val="24"/>
        </w:rPr>
        <w:t xml:space="preserve">deep blue colored ovoid </w:t>
      </w:r>
      <w:r w:rsidR="00F24A7F" w:rsidRPr="005A7190">
        <w:rPr>
          <w:rFonts w:ascii="Arial" w:hAnsi="Arial" w:cs="Arial"/>
          <w:color w:val="595959" w:themeColor="text1" w:themeTint="A6"/>
          <w:sz w:val="24"/>
          <w:szCs w:val="24"/>
        </w:rPr>
        <w:t>captures the shape of a bud ready to blossom</w:t>
      </w:r>
      <w:r w:rsidR="00F24A7F">
        <w:rPr>
          <w:rFonts w:ascii="Arial" w:hAnsi="Arial" w:cs="Arial"/>
          <w:color w:val="595959" w:themeColor="text1" w:themeTint="A6"/>
          <w:sz w:val="24"/>
          <w:szCs w:val="24"/>
        </w:rPr>
        <w:t xml:space="preserve">. It </w:t>
      </w:r>
      <w:r w:rsidR="009B6BBE">
        <w:rPr>
          <w:rFonts w:ascii="Arial" w:hAnsi="Arial" w:cs="Arial"/>
          <w:color w:val="595959" w:themeColor="text1" w:themeTint="A6"/>
          <w:sz w:val="24"/>
          <w:szCs w:val="24"/>
        </w:rPr>
        <w:t xml:space="preserve">will </w:t>
      </w:r>
      <w:r w:rsidR="009B6BBE" w:rsidRPr="005A7190">
        <w:rPr>
          <w:rFonts w:ascii="Arial" w:hAnsi="Arial" w:cs="Arial"/>
          <w:color w:val="595959" w:themeColor="text1" w:themeTint="A6"/>
          <w:sz w:val="24"/>
          <w:szCs w:val="24"/>
        </w:rPr>
        <w:t>serv</w:t>
      </w:r>
      <w:r w:rsidR="009B6BBE">
        <w:rPr>
          <w:rFonts w:ascii="Arial" w:hAnsi="Arial" w:cs="Arial"/>
          <w:color w:val="595959" w:themeColor="text1" w:themeTint="A6"/>
          <w:sz w:val="24"/>
          <w:szCs w:val="24"/>
        </w:rPr>
        <w:t>e</w:t>
      </w:r>
      <w:r w:rsidR="009B6BBE" w:rsidRPr="005A7190">
        <w:rPr>
          <w:rFonts w:ascii="Arial" w:hAnsi="Arial" w:cs="Arial"/>
          <w:color w:val="595959" w:themeColor="text1" w:themeTint="A6"/>
          <w:sz w:val="24"/>
          <w:szCs w:val="24"/>
        </w:rPr>
        <w:t xml:space="preserve"> as the focal point of the park</w:t>
      </w:r>
      <w:r w:rsidR="00AF7661">
        <w:rPr>
          <w:rFonts w:ascii="Arial" w:hAnsi="Arial" w:cs="Arial"/>
          <w:color w:val="595959" w:themeColor="text1" w:themeTint="A6"/>
          <w:sz w:val="24"/>
          <w:szCs w:val="24"/>
        </w:rPr>
        <w:t>.</w:t>
      </w:r>
      <w:r w:rsidR="00F24A7F">
        <w:rPr>
          <w:rFonts w:ascii="Arial" w:hAnsi="Arial" w:cs="Arial"/>
          <w:color w:val="595959" w:themeColor="text1" w:themeTint="A6"/>
          <w:sz w:val="24"/>
          <w:szCs w:val="24"/>
        </w:rPr>
        <w:t xml:space="preserve"> </w:t>
      </w:r>
      <w:r w:rsidR="00AF7661">
        <w:rPr>
          <w:rFonts w:ascii="Arial" w:hAnsi="Arial" w:cs="Arial"/>
          <w:color w:val="595959" w:themeColor="text1" w:themeTint="A6"/>
          <w:sz w:val="24"/>
          <w:szCs w:val="24"/>
        </w:rPr>
        <w:t>This will</w:t>
      </w:r>
      <w:r w:rsidR="00F24A7F">
        <w:rPr>
          <w:rFonts w:ascii="Arial" w:hAnsi="Arial" w:cs="Arial"/>
          <w:color w:val="595959" w:themeColor="text1" w:themeTint="A6"/>
          <w:sz w:val="24"/>
          <w:szCs w:val="24"/>
        </w:rPr>
        <w:t xml:space="preserve"> give a</w:t>
      </w:r>
      <w:r w:rsidR="009B6BBE" w:rsidRPr="005A7190">
        <w:rPr>
          <w:rFonts w:ascii="Arial" w:hAnsi="Arial" w:cs="Arial"/>
          <w:color w:val="595959" w:themeColor="text1" w:themeTint="A6"/>
          <w:sz w:val="24"/>
          <w:szCs w:val="24"/>
        </w:rPr>
        <w:t xml:space="preserve"> sense of orientation to all visitors coming from any direction.</w:t>
      </w:r>
      <w:r w:rsidR="005717FA">
        <w:rPr>
          <w:rFonts w:ascii="Arial" w:hAnsi="Arial" w:cs="Arial"/>
          <w:color w:val="595959" w:themeColor="text1" w:themeTint="A6"/>
          <w:sz w:val="24"/>
          <w:szCs w:val="24"/>
        </w:rPr>
        <w:t xml:space="preserve"> </w:t>
      </w:r>
      <w:r w:rsidR="00E550A2">
        <w:rPr>
          <w:rFonts w:ascii="Arial" w:hAnsi="Arial" w:cs="Arial"/>
          <w:color w:val="595959" w:themeColor="text1" w:themeTint="A6"/>
          <w:sz w:val="24"/>
          <w:szCs w:val="24"/>
        </w:rPr>
        <w:t xml:space="preserve"> As an option, th</w:t>
      </w:r>
      <w:r w:rsidR="00F24A7F">
        <w:rPr>
          <w:rFonts w:ascii="Arial" w:hAnsi="Arial" w:cs="Arial"/>
          <w:color w:val="595959" w:themeColor="text1" w:themeTint="A6"/>
          <w:sz w:val="24"/>
          <w:szCs w:val="24"/>
        </w:rPr>
        <w:t>is</w:t>
      </w:r>
      <w:r w:rsidR="00E550A2">
        <w:rPr>
          <w:rFonts w:ascii="Arial" w:hAnsi="Arial" w:cs="Arial"/>
          <w:color w:val="595959" w:themeColor="text1" w:themeTint="A6"/>
          <w:sz w:val="24"/>
          <w:szCs w:val="24"/>
        </w:rPr>
        <w:t xml:space="preserve"> 60m </w:t>
      </w:r>
      <w:r w:rsidR="00026B4B">
        <w:rPr>
          <w:rFonts w:ascii="Arial" w:hAnsi="Arial" w:cs="Arial"/>
          <w:color w:val="595959" w:themeColor="text1" w:themeTint="A6"/>
          <w:sz w:val="24"/>
          <w:szCs w:val="24"/>
        </w:rPr>
        <w:t xml:space="preserve">height </w:t>
      </w:r>
      <w:r w:rsidR="00E550A2">
        <w:rPr>
          <w:rFonts w:ascii="Arial" w:hAnsi="Arial" w:cs="Arial"/>
          <w:color w:val="595959" w:themeColor="text1" w:themeTint="A6"/>
          <w:sz w:val="24"/>
          <w:szCs w:val="24"/>
        </w:rPr>
        <w:t xml:space="preserve">installation </w:t>
      </w:r>
      <w:r w:rsidR="00006985">
        <w:rPr>
          <w:rFonts w:ascii="Arial" w:hAnsi="Arial" w:cs="Arial"/>
          <w:color w:val="595959" w:themeColor="text1" w:themeTint="A6"/>
          <w:sz w:val="24"/>
          <w:szCs w:val="24"/>
        </w:rPr>
        <w:t>could have an observation deck and a small café</w:t>
      </w:r>
      <w:r w:rsidR="00F24A7F">
        <w:rPr>
          <w:rFonts w:ascii="Arial" w:hAnsi="Arial" w:cs="Arial"/>
          <w:color w:val="595959" w:themeColor="text1" w:themeTint="A6"/>
          <w:sz w:val="24"/>
          <w:szCs w:val="24"/>
        </w:rPr>
        <w:t xml:space="preserve"> at the top s</w:t>
      </w:r>
      <w:r w:rsidR="00006985">
        <w:rPr>
          <w:rFonts w:ascii="Arial" w:hAnsi="Arial" w:cs="Arial"/>
          <w:color w:val="595959" w:themeColor="text1" w:themeTint="A6"/>
          <w:sz w:val="24"/>
          <w:szCs w:val="24"/>
        </w:rPr>
        <w:t>erviced by an elevator</w:t>
      </w:r>
      <w:r w:rsidR="00F24A7F">
        <w:rPr>
          <w:rFonts w:ascii="Arial" w:hAnsi="Arial" w:cs="Arial"/>
          <w:color w:val="595959" w:themeColor="text1" w:themeTint="A6"/>
          <w:sz w:val="24"/>
          <w:szCs w:val="24"/>
        </w:rPr>
        <w:t xml:space="preserve"> to</w:t>
      </w:r>
      <w:r w:rsidR="00006985">
        <w:rPr>
          <w:rFonts w:ascii="Arial" w:hAnsi="Arial" w:cs="Arial"/>
          <w:color w:val="595959" w:themeColor="text1" w:themeTint="A6"/>
          <w:sz w:val="24"/>
          <w:szCs w:val="24"/>
        </w:rPr>
        <w:t xml:space="preserve"> provide a 360-degree view of the district and beyond.</w:t>
      </w:r>
    </w:p>
    <w:p w14:paraId="355D5704" w14:textId="4CE428F8" w:rsidR="00B17F8A" w:rsidRDefault="00B17F8A" w:rsidP="00B17F8A">
      <w:pPr>
        <w:pStyle w:val="ListParagraph"/>
        <w:rPr>
          <w:rFonts w:ascii="Arial" w:hAnsi="Arial" w:cs="Arial"/>
          <w:color w:val="595959" w:themeColor="text1" w:themeTint="A6"/>
          <w:sz w:val="24"/>
          <w:szCs w:val="24"/>
        </w:rPr>
      </w:pPr>
      <w:r w:rsidRPr="002713E9">
        <w:rPr>
          <w:rFonts w:ascii="Arial" w:hAnsi="Arial" w:cs="Arial"/>
          <w:color w:val="595959" w:themeColor="text1" w:themeTint="A6"/>
          <w:sz w:val="24"/>
          <w:szCs w:val="24"/>
        </w:rPr>
        <w:t xml:space="preserve">Annual capacity </w:t>
      </w:r>
      <w:r w:rsidRPr="00B17F8A">
        <w:rPr>
          <w:rFonts w:ascii="Arial" w:hAnsi="Arial" w:cs="Arial"/>
          <w:color w:val="595959" w:themeColor="text1" w:themeTint="A6"/>
          <w:sz w:val="24"/>
          <w:szCs w:val="24"/>
        </w:rPr>
        <w:t xml:space="preserve">= nameplate capacity x </w:t>
      </w:r>
      <w:r>
        <w:rPr>
          <w:rFonts w:ascii="Arial" w:hAnsi="Arial" w:cs="Arial"/>
          <w:color w:val="595959" w:themeColor="text1" w:themeTint="A6"/>
          <w:sz w:val="24"/>
          <w:szCs w:val="24"/>
        </w:rPr>
        <w:t xml:space="preserve">area x </w:t>
      </w:r>
      <w:r w:rsidRPr="00B17F8A">
        <w:rPr>
          <w:rFonts w:ascii="Arial" w:hAnsi="Arial" w:cs="Arial"/>
          <w:color w:val="595959" w:themeColor="text1" w:themeTint="A6"/>
          <w:sz w:val="24"/>
          <w:szCs w:val="24"/>
        </w:rPr>
        <w:t xml:space="preserve">time x </w:t>
      </w:r>
      <w:r w:rsidR="00BF3DFC">
        <w:rPr>
          <w:rFonts w:ascii="Arial" w:hAnsi="Arial" w:cs="Arial"/>
          <w:color w:val="595959" w:themeColor="text1" w:themeTint="A6"/>
          <w:sz w:val="24"/>
          <w:szCs w:val="24"/>
        </w:rPr>
        <w:t>efficiency</w:t>
      </w:r>
    </w:p>
    <w:p w14:paraId="238EC794" w14:textId="469CDFC0" w:rsidR="00B17F8A" w:rsidRPr="00B17F8A" w:rsidRDefault="00B17F8A" w:rsidP="00B17F8A">
      <w:pPr>
        <w:pStyle w:val="ListParagraph"/>
        <w:rPr>
          <w:rFonts w:ascii="Arial" w:hAnsi="Arial" w:cs="Arial"/>
          <w:color w:val="595959" w:themeColor="text1" w:themeTint="A6"/>
          <w:sz w:val="24"/>
          <w:szCs w:val="24"/>
        </w:rPr>
      </w:pPr>
      <w:r w:rsidRPr="002713E9">
        <w:rPr>
          <w:rFonts w:ascii="Arial" w:hAnsi="Arial" w:cs="Arial"/>
          <w:color w:val="595959" w:themeColor="text1" w:themeTint="A6"/>
          <w:sz w:val="24"/>
          <w:szCs w:val="24"/>
        </w:rPr>
        <w:t>Annual capacity</w:t>
      </w:r>
      <w:r w:rsidRPr="00B17F8A">
        <w:rPr>
          <w:rFonts w:ascii="Arial" w:hAnsi="Arial" w:cs="Arial"/>
          <w:color w:val="595959" w:themeColor="text1" w:themeTint="A6"/>
          <w:sz w:val="24"/>
          <w:szCs w:val="24"/>
        </w:rPr>
        <w:t xml:space="preserve"> = 220 W/m2 x </w:t>
      </w:r>
      <w:r>
        <w:rPr>
          <w:rFonts w:ascii="Arial" w:hAnsi="Arial" w:cs="Arial"/>
          <w:color w:val="595959" w:themeColor="text1" w:themeTint="A6"/>
          <w:sz w:val="24"/>
          <w:szCs w:val="24"/>
        </w:rPr>
        <w:t>250</w:t>
      </w:r>
      <w:r w:rsidRPr="00B17F8A">
        <w:rPr>
          <w:rFonts w:ascii="Arial" w:hAnsi="Arial" w:cs="Arial"/>
          <w:color w:val="595959" w:themeColor="text1" w:themeTint="A6"/>
          <w:sz w:val="24"/>
          <w:szCs w:val="24"/>
        </w:rPr>
        <w:t xml:space="preserve"> m2 x </w:t>
      </w:r>
      <w:r w:rsidR="00BB0BE7">
        <w:rPr>
          <w:rFonts w:ascii="Arial" w:hAnsi="Arial" w:cs="Arial"/>
          <w:color w:val="595959" w:themeColor="text1" w:themeTint="A6"/>
          <w:sz w:val="24"/>
          <w:szCs w:val="24"/>
        </w:rPr>
        <w:t>2000</w:t>
      </w:r>
      <w:r w:rsidRPr="00B17F8A">
        <w:rPr>
          <w:rFonts w:ascii="Arial" w:hAnsi="Arial" w:cs="Arial"/>
          <w:color w:val="595959" w:themeColor="text1" w:themeTint="A6"/>
          <w:sz w:val="24"/>
          <w:szCs w:val="24"/>
        </w:rPr>
        <w:t xml:space="preserve"> h/</w:t>
      </w:r>
      <w:proofErr w:type="spellStart"/>
      <w:r w:rsidRPr="00B17F8A">
        <w:rPr>
          <w:rFonts w:ascii="Arial" w:hAnsi="Arial" w:cs="Arial"/>
          <w:color w:val="595959" w:themeColor="text1" w:themeTint="A6"/>
          <w:sz w:val="24"/>
          <w:szCs w:val="24"/>
        </w:rPr>
        <w:t>yr</w:t>
      </w:r>
      <w:proofErr w:type="spellEnd"/>
      <w:r w:rsidRPr="00B17F8A">
        <w:rPr>
          <w:rFonts w:ascii="Arial" w:hAnsi="Arial" w:cs="Arial"/>
          <w:color w:val="595959" w:themeColor="text1" w:themeTint="A6"/>
          <w:sz w:val="24"/>
          <w:szCs w:val="24"/>
        </w:rPr>
        <w:t xml:space="preserve"> x .25 </w:t>
      </w:r>
    </w:p>
    <w:p w14:paraId="1EA5DDAC" w14:textId="5E413AE3" w:rsidR="00B17F8A" w:rsidRPr="003A255A" w:rsidRDefault="00B17F8A" w:rsidP="003A255A">
      <w:pPr>
        <w:pStyle w:val="ListParagraph"/>
        <w:rPr>
          <w:rFonts w:ascii="Arial" w:hAnsi="Arial" w:cs="Arial"/>
          <w:color w:val="595959" w:themeColor="text1" w:themeTint="A6"/>
          <w:sz w:val="24"/>
          <w:szCs w:val="24"/>
        </w:rPr>
      </w:pPr>
      <w:r w:rsidRPr="002713E9">
        <w:rPr>
          <w:rFonts w:ascii="Arial" w:hAnsi="Arial" w:cs="Arial"/>
          <w:color w:val="595959" w:themeColor="text1" w:themeTint="A6"/>
          <w:sz w:val="24"/>
          <w:szCs w:val="24"/>
        </w:rPr>
        <w:t>Annual capacity</w:t>
      </w:r>
      <w:r w:rsidRPr="00B17F8A">
        <w:rPr>
          <w:rFonts w:ascii="Arial" w:hAnsi="Arial" w:cs="Arial"/>
          <w:color w:val="595959" w:themeColor="text1" w:themeTint="A6"/>
          <w:sz w:val="24"/>
          <w:szCs w:val="24"/>
        </w:rPr>
        <w:t xml:space="preserve"> = </w:t>
      </w:r>
      <w:r w:rsidR="00BB0BE7">
        <w:rPr>
          <w:rFonts w:ascii="Arial" w:hAnsi="Arial" w:cs="Arial"/>
          <w:color w:val="595959" w:themeColor="text1" w:themeTint="A6"/>
          <w:sz w:val="24"/>
          <w:szCs w:val="24"/>
        </w:rPr>
        <w:t>28</w:t>
      </w:r>
      <w:r w:rsidR="00F240F3">
        <w:rPr>
          <w:rFonts w:ascii="Arial" w:hAnsi="Arial" w:cs="Arial"/>
          <w:color w:val="595959" w:themeColor="text1" w:themeTint="A6"/>
          <w:sz w:val="24"/>
          <w:szCs w:val="24"/>
        </w:rPr>
        <w:t>Mw</w:t>
      </w:r>
      <w:r w:rsidRPr="00B17F8A">
        <w:rPr>
          <w:rFonts w:ascii="Arial" w:hAnsi="Arial" w:cs="Arial"/>
          <w:color w:val="595959" w:themeColor="text1" w:themeTint="A6"/>
          <w:sz w:val="24"/>
          <w:szCs w:val="24"/>
        </w:rPr>
        <w:t>/</w:t>
      </w:r>
      <w:proofErr w:type="spellStart"/>
      <w:r w:rsidRPr="00B17F8A">
        <w:rPr>
          <w:rFonts w:ascii="Arial" w:hAnsi="Arial" w:cs="Arial"/>
          <w:color w:val="595959" w:themeColor="text1" w:themeTint="A6"/>
          <w:sz w:val="24"/>
          <w:szCs w:val="24"/>
        </w:rPr>
        <w:t>yr</w:t>
      </w:r>
      <w:proofErr w:type="spellEnd"/>
    </w:p>
    <w:p w14:paraId="36041E2B" w14:textId="6952A8B2" w:rsidR="00006985" w:rsidRDefault="00006985" w:rsidP="00006985">
      <w:pPr>
        <w:pStyle w:val="ListParagraph"/>
        <w:rPr>
          <w:rFonts w:ascii="Arial" w:hAnsi="Arial" w:cs="Arial"/>
          <w:color w:val="595959" w:themeColor="text1" w:themeTint="A6"/>
          <w:sz w:val="24"/>
          <w:szCs w:val="24"/>
        </w:rPr>
      </w:pPr>
    </w:p>
    <w:p w14:paraId="3C4E500A" w14:textId="68A9FEEC" w:rsidR="009B6BBE" w:rsidRDefault="00743D81" w:rsidP="009B6BBE">
      <w:pPr>
        <w:pStyle w:val="ListParagraph"/>
        <w:rPr>
          <w:rFonts w:ascii="Arial" w:hAnsi="Arial" w:cs="Arial"/>
          <w:color w:val="595959" w:themeColor="text1" w:themeTint="A6"/>
          <w:sz w:val="24"/>
          <w:szCs w:val="24"/>
        </w:rPr>
      </w:pPr>
      <w:r>
        <w:rPr>
          <w:rFonts w:ascii="Arial" w:hAnsi="Arial" w:cs="Arial"/>
          <w:color w:val="595959" w:themeColor="text1" w:themeTint="A6"/>
          <w:sz w:val="24"/>
          <w:szCs w:val="24"/>
        </w:rPr>
        <w:t xml:space="preserve">The </w:t>
      </w:r>
      <w:r w:rsidR="009B6BBE">
        <w:rPr>
          <w:rFonts w:ascii="Arial" w:hAnsi="Arial" w:cs="Arial"/>
          <w:color w:val="595959" w:themeColor="text1" w:themeTint="A6"/>
          <w:sz w:val="24"/>
          <w:szCs w:val="24"/>
        </w:rPr>
        <w:t>Sepal</w:t>
      </w:r>
      <w:r w:rsidR="00E2772A">
        <w:rPr>
          <w:rFonts w:ascii="Arial" w:hAnsi="Arial" w:cs="Arial"/>
          <w:color w:val="595959" w:themeColor="text1" w:themeTint="A6"/>
          <w:sz w:val="24"/>
          <w:szCs w:val="24"/>
        </w:rPr>
        <w:t xml:space="preserve"> </w:t>
      </w:r>
      <w:r>
        <w:rPr>
          <w:rFonts w:ascii="Arial" w:hAnsi="Arial" w:cs="Arial"/>
          <w:color w:val="595959" w:themeColor="text1" w:themeTint="A6"/>
          <w:sz w:val="24"/>
          <w:szCs w:val="24"/>
        </w:rPr>
        <w:t xml:space="preserve">incorporates </w:t>
      </w:r>
      <w:r w:rsidR="00E2772A">
        <w:rPr>
          <w:rFonts w:ascii="Arial" w:hAnsi="Arial" w:cs="Arial"/>
          <w:color w:val="595959" w:themeColor="text1" w:themeTint="A6"/>
          <w:sz w:val="24"/>
          <w:szCs w:val="24"/>
        </w:rPr>
        <w:t>Organic Solar Cell</w:t>
      </w:r>
      <w:r>
        <w:rPr>
          <w:rFonts w:ascii="Arial" w:hAnsi="Arial" w:cs="Arial"/>
          <w:color w:val="595959" w:themeColor="text1" w:themeTint="A6"/>
          <w:sz w:val="24"/>
          <w:szCs w:val="24"/>
        </w:rPr>
        <w:t xml:space="preserve"> similar product by </w:t>
      </w:r>
      <w:proofErr w:type="spellStart"/>
      <w:r>
        <w:rPr>
          <w:rFonts w:ascii="Arial" w:hAnsi="Arial" w:cs="Arial"/>
          <w:color w:val="595959" w:themeColor="text1" w:themeTint="A6"/>
          <w:sz w:val="24"/>
          <w:szCs w:val="24"/>
        </w:rPr>
        <w:t>Opvius</w:t>
      </w:r>
      <w:proofErr w:type="spellEnd"/>
      <w:r w:rsidRPr="00101DA7">
        <w:t xml:space="preserve"> </w:t>
      </w:r>
      <w:r w:rsidRPr="00101DA7">
        <w:rPr>
          <w:rFonts w:ascii="Arial" w:hAnsi="Arial" w:cs="Arial"/>
          <w:color w:val="595959" w:themeColor="text1" w:themeTint="A6"/>
          <w:sz w:val="24"/>
          <w:szCs w:val="24"/>
        </w:rPr>
        <w:t>®</w:t>
      </w:r>
      <w:r>
        <w:rPr>
          <w:rFonts w:ascii="Arial" w:hAnsi="Arial" w:cs="Arial"/>
          <w:color w:val="595959" w:themeColor="text1" w:themeTint="A6"/>
          <w:sz w:val="24"/>
          <w:szCs w:val="24"/>
        </w:rPr>
        <w:t xml:space="preserve"> and installed at the German Pavilion at the Milan Expo. A</w:t>
      </w:r>
      <w:r w:rsidR="00006985">
        <w:rPr>
          <w:rFonts w:ascii="Arial" w:hAnsi="Arial" w:cs="Arial"/>
          <w:color w:val="595959" w:themeColor="text1" w:themeTint="A6"/>
          <w:sz w:val="24"/>
          <w:szCs w:val="24"/>
        </w:rPr>
        <w:t xml:space="preserve"> modular design</w:t>
      </w:r>
      <w:r w:rsidR="00C61CAC">
        <w:rPr>
          <w:rFonts w:ascii="Arial" w:hAnsi="Arial" w:cs="Arial"/>
          <w:color w:val="595959" w:themeColor="text1" w:themeTint="A6"/>
          <w:sz w:val="24"/>
          <w:szCs w:val="24"/>
        </w:rPr>
        <w:t xml:space="preserve"> and composition</w:t>
      </w:r>
      <w:r w:rsidR="00006985">
        <w:rPr>
          <w:rFonts w:ascii="Arial" w:hAnsi="Arial" w:cs="Arial"/>
          <w:color w:val="595959" w:themeColor="text1" w:themeTint="A6"/>
          <w:sz w:val="24"/>
          <w:szCs w:val="24"/>
        </w:rPr>
        <w:t xml:space="preserve"> inspired by </w:t>
      </w:r>
      <w:r w:rsidR="00C61CAC">
        <w:rPr>
          <w:rFonts w:ascii="Arial" w:hAnsi="Arial" w:cs="Arial"/>
          <w:color w:val="595959" w:themeColor="text1" w:themeTint="A6"/>
          <w:sz w:val="24"/>
          <w:szCs w:val="24"/>
        </w:rPr>
        <w:t>the petals of the cornflower</w:t>
      </w:r>
      <w:r w:rsidR="00C5689A">
        <w:rPr>
          <w:rFonts w:ascii="Arial" w:hAnsi="Arial" w:cs="Arial"/>
          <w:color w:val="595959" w:themeColor="text1" w:themeTint="A6"/>
          <w:sz w:val="24"/>
          <w:szCs w:val="24"/>
        </w:rPr>
        <w:t xml:space="preserve">. </w:t>
      </w:r>
      <w:r w:rsidR="009B6BBE">
        <w:rPr>
          <w:rFonts w:ascii="Arial" w:hAnsi="Arial" w:cs="Arial"/>
          <w:color w:val="595959" w:themeColor="text1" w:themeTint="A6"/>
          <w:sz w:val="24"/>
          <w:szCs w:val="24"/>
        </w:rPr>
        <w:t>During daytime, the sepal of the bud spreads fully generating energy from the sun and turns into a central lighting feature at night.</w:t>
      </w:r>
    </w:p>
    <w:p w14:paraId="12F54EA0" w14:textId="73C8481B" w:rsidR="003A255A" w:rsidRDefault="003A255A" w:rsidP="003A255A">
      <w:pPr>
        <w:pStyle w:val="ListParagraph"/>
        <w:rPr>
          <w:rFonts w:ascii="Arial" w:hAnsi="Arial" w:cs="Arial"/>
          <w:color w:val="595959" w:themeColor="text1" w:themeTint="A6"/>
          <w:sz w:val="24"/>
          <w:szCs w:val="24"/>
        </w:rPr>
      </w:pPr>
      <w:r w:rsidRPr="002713E9">
        <w:rPr>
          <w:rFonts w:ascii="Arial" w:hAnsi="Arial" w:cs="Arial"/>
          <w:color w:val="595959" w:themeColor="text1" w:themeTint="A6"/>
          <w:sz w:val="24"/>
          <w:szCs w:val="24"/>
        </w:rPr>
        <w:t xml:space="preserve">Annual capacity </w:t>
      </w:r>
      <w:r w:rsidRPr="00B17F8A">
        <w:rPr>
          <w:rFonts w:ascii="Arial" w:hAnsi="Arial" w:cs="Arial"/>
          <w:color w:val="595959" w:themeColor="text1" w:themeTint="A6"/>
          <w:sz w:val="24"/>
          <w:szCs w:val="24"/>
        </w:rPr>
        <w:t xml:space="preserve">= </w:t>
      </w:r>
      <w:r w:rsidR="006E693B" w:rsidRPr="00B17F8A">
        <w:rPr>
          <w:rFonts w:ascii="Arial" w:hAnsi="Arial" w:cs="Arial"/>
          <w:color w:val="595959" w:themeColor="text1" w:themeTint="A6"/>
          <w:sz w:val="24"/>
          <w:szCs w:val="24"/>
        </w:rPr>
        <w:t xml:space="preserve">nameplate capacity </w:t>
      </w:r>
      <w:r w:rsidR="006E693B">
        <w:rPr>
          <w:rFonts w:ascii="Arial" w:hAnsi="Arial" w:cs="Arial"/>
          <w:color w:val="595959" w:themeColor="text1" w:themeTint="A6"/>
          <w:sz w:val="24"/>
          <w:szCs w:val="24"/>
        </w:rPr>
        <w:t xml:space="preserve">x </w:t>
      </w:r>
      <w:r>
        <w:rPr>
          <w:rFonts w:ascii="Arial" w:hAnsi="Arial" w:cs="Arial"/>
          <w:color w:val="595959" w:themeColor="text1" w:themeTint="A6"/>
          <w:sz w:val="24"/>
          <w:szCs w:val="24"/>
        </w:rPr>
        <w:t xml:space="preserve">area </w:t>
      </w:r>
      <w:r w:rsidR="00C91778">
        <w:rPr>
          <w:rFonts w:ascii="Arial" w:hAnsi="Arial" w:cs="Arial"/>
          <w:color w:val="595959" w:themeColor="text1" w:themeTint="A6"/>
          <w:sz w:val="24"/>
          <w:szCs w:val="24"/>
        </w:rPr>
        <w:t xml:space="preserve">x </w:t>
      </w:r>
      <w:r w:rsidR="00C91778" w:rsidRPr="00B17F8A">
        <w:rPr>
          <w:rFonts w:ascii="Arial" w:hAnsi="Arial" w:cs="Arial"/>
          <w:color w:val="595959" w:themeColor="text1" w:themeTint="A6"/>
          <w:sz w:val="24"/>
          <w:szCs w:val="24"/>
        </w:rPr>
        <w:t>time</w:t>
      </w:r>
      <w:r w:rsidRPr="00B17F8A">
        <w:rPr>
          <w:rFonts w:ascii="Arial" w:hAnsi="Arial" w:cs="Arial"/>
          <w:color w:val="595959" w:themeColor="text1" w:themeTint="A6"/>
          <w:sz w:val="24"/>
          <w:szCs w:val="24"/>
        </w:rPr>
        <w:t xml:space="preserve"> x </w:t>
      </w:r>
      <w:r w:rsidR="00BF3DFC">
        <w:rPr>
          <w:rFonts w:ascii="Arial" w:hAnsi="Arial" w:cs="Arial"/>
          <w:color w:val="595959" w:themeColor="text1" w:themeTint="A6"/>
          <w:sz w:val="24"/>
          <w:szCs w:val="24"/>
        </w:rPr>
        <w:t>efficiency</w:t>
      </w:r>
    </w:p>
    <w:p w14:paraId="67D61BBA" w14:textId="68E32C62" w:rsidR="003A255A" w:rsidRPr="00B17F8A" w:rsidRDefault="003A255A" w:rsidP="003A255A">
      <w:pPr>
        <w:pStyle w:val="ListParagraph"/>
        <w:rPr>
          <w:rFonts w:ascii="Arial" w:hAnsi="Arial" w:cs="Arial"/>
          <w:color w:val="595959" w:themeColor="text1" w:themeTint="A6"/>
          <w:sz w:val="24"/>
          <w:szCs w:val="24"/>
        </w:rPr>
      </w:pPr>
      <w:r w:rsidRPr="002713E9">
        <w:rPr>
          <w:rFonts w:ascii="Arial" w:hAnsi="Arial" w:cs="Arial"/>
          <w:color w:val="595959" w:themeColor="text1" w:themeTint="A6"/>
          <w:sz w:val="24"/>
          <w:szCs w:val="24"/>
        </w:rPr>
        <w:t>Annual capacity</w:t>
      </w:r>
      <w:r w:rsidRPr="00B17F8A">
        <w:rPr>
          <w:rFonts w:ascii="Arial" w:hAnsi="Arial" w:cs="Arial"/>
          <w:color w:val="595959" w:themeColor="text1" w:themeTint="A6"/>
          <w:sz w:val="24"/>
          <w:szCs w:val="24"/>
        </w:rPr>
        <w:t xml:space="preserve"> =</w:t>
      </w:r>
      <w:r w:rsidR="00BF3DFC">
        <w:rPr>
          <w:rFonts w:ascii="Arial" w:hAnsi="Arial" w:cs="Arial"/>
          <w:color w:val="595959" w:themeColor="text1" w:themeTint="A6"/>
          <w:sz w:val="24"/>
          <w:szCs w:val="24"/>
        </w:rPr>
        <w:t xml:space="preserve"> </w:t>
      </w:r>
      <w:r w:rsidR="006E693B">
        <w:rPr>
          <w:rFonts w:ascii="Arial" w:hAnsi="Arial" w:cs="Arial"/>
          <w:color w:val="595959" w:themeColor="text1" w:themeTint="A6"/>
          <w:sz w:val="24"/>
          <w:szCs w:val="24"/>
        </w:rPr>
        <w:t xml:space="preserve">40 </w:t>
      </w:r>
      <w:r w:rsidR="006E693B" w:rsidRPr="00B17F8A">
        <w:rPr>
          <w:rFonts w:ascii="Arial" w:hAnsi="Arial" w:cs="Arial"/>
          <w:color w:val="595959" w:themeColor="text1" w:themeTint="A6"/>
          <w:sz w:val="24"/>
          <w:szCs w:val="24"/>
        </w:rPr>
        <w:t xml:space="preserve">W/m2 </w:t>
      </w:r>
      <w:r w:rsidR="006E693B">
        <w:rPr>
          <w:rFonts w:ascii="Arial" w:hAnsi="Arial" w:cs="Arial"/>
          <w:color w:val="595959" w:themeColor="text1" w:themeTint="A6"/>
          <w:sz w:val="24"/>
          <w:szCs w:val="24"/>
        </w:rPr>
        <w:t xml:space="preserve">x </w:t>
      </w:r>
      <w:r w:rsidR="00BF3DFC">
        <w:rPr>
          <w:rFonts w:ascii="Arial" w:hAnsi="Arial" w:cs="Arial"/>
          <w:color w:val="595959" w:themeColor="text1" w:themeTint="A6"/>
          <w:sz w:val="24"/>
          <w:szCs w:val="24"/>
        </w:rPr>
        <w:t>800 m2</w:t>
      </w:r>
      <w:r w:rsidRPr="00B17F8A">
        <w:rPr>
          <w:rFonts w:ascii="Arial" w:hAnsi="Arial" w:cs="Arial"/>
          <w:color w:val="595959" w:themeColor="text1" w:themeTint="A6"/>
          <w:sz w:val="24"/>
          <w:szCs w:val="24"/>
        </w:rPr>
        <w:t xml:space="preserve"> x </w:t>
      </w:r>
      <w:r w:rsidR="00BF3DFC">
        <w:rPr>
          <w:rFonts w:ascii="Arial" w:hAnsi="Arial" w:cs="Arial"/>
          <w:color w:val="595959" w:themeColor="text1" w:themeTint="A6"/>
          <w:sz w:val="24"/>
          <w:szCs w:val="24"/>
        </w:rPr>
        <w:t>2</w:t>
      </w:r>
      <w:r w:rsidR="00BB0BE7">
        <w:rPr>
          <w:rFonts w:ascii="Arial" w:hAnsi="Arial" w:cs="Arial"/>
          <w:color w:val="595959" w:themeColor="text1" w:themeTint="A6"/>
          <w:sz w:val="24"/>
          <w:szCs w:val="24"/>
        </w:rPr>
        <w:t>000</w:t>
      </w:r>
      <w:r w:rsidRPr="00B17F8A">
        <w:rPr>
          <w:rFonts w:ascii="Arial" w:hAnsi="Arial" w:cs="Arial"/>
          <w:color w:val="595959" w:themeColor="text1" w:themeTint="A6"/>
          <w:sz w:val="24"/>
          <w:szCs w:val="24"/>
        </w:rPr>
        <w:t xml:space="preserve"> h/</w:t>
      </w:r>
      <w:proofErr w:type="spellStart"/>
      <w:r w:rsidRPr="00B17F8A">
        <w:rPr>
          <w:rFonts w:ascii="Arial" w:hAnsi="Arial" w:cs="Arial"/>
          <w:color w:val="595959" w:themeColor="text1" w:themeTint="A6"/>
          <w:sz w:val="24"/>
          <w:szCs w:val="24"/>
        </w:rPr>
        <w:t>yr</w:t>
      </w:r>
      <w:proofErr w:type="spellEnd"/>
      <w:r w:rsidRPr="00B17F8A">
        <w:rPr>
          <w:rFonts w:ascii="Arial" w:hAnsi="Arial" w:cs="Arial"/>
          <w:color w:val="595959" w:themeColor="text1" w:themeTint="A6"/>
          <w:sz w:val="24"/>
          <w:szCs w:val="24"/>
        </w:rPr>
        <w:t xml:space="preserve"> x .</w:t>
      </w:r>
      <w:r w:rsidR="008D6D51">
        <w:rPr>
          <w:rFonts w:ascii="Arial" w:hAnsi="Arial" w:cs="Arial"/>
          <w:color w:val="595959" w:themeColor="text1" w:themeTint="A6"/>
          <w:sz w:val="24"/>
          <w:szCs w:val="24"/>
        </w:rPr>
        <w:t>2</w:t>
      </w:r>
      <w:r w:rsidRPr="00B17F8A">
        <w:rPr>
          <w:rFonts w:ascii="Arial" w:hAnsi="Arial" w:cs="Arial"/>
          <w:color w:val="595959" w:themeColor="text1" w:themeTint="A6"/>
          <w:sz w:val="24"/>
          <w:szCs w:val="24"/>
        </w:rPr>
        <w:t xml:space="preserve"> </w:t>
      </w:r>
    </w:p>
    <w:p w14:paraId="23AFCD06" w14:textId="5EBC03D2" w:rsidR="00006985" w:rsidRDefault="003A255A" w:rsidP="003A255A">
      <w:pPr>
        <w:pStyle w:val="ListParagraph"/>
        <w:rPr>
          <w:rFonts w:ascii="Arial" w:hAnsi="Arial" w:cs="Arial"/>
          <w:color w:val="595959" w:themeColor="text1" w:themeTint="A6"/>
          <w:sz w:val="24"/>
          <w:szCs w:val="24"/>
        </w:rPr>
      </w:pPr>
      <w:r w:rsidRPr="002713E9">
        <w:rPr>
          <w:rFonts w:ascii="Arial" w:hAnsi="Arial" w:cs="Arial"/>
          <w:color w:val="595959" w:themeColor="text1" w:themeTint="A6"/>
          <w:sz w:val="24"/>
          <w:szCs w:val="24"/>
        </w:rPr>
        <w:t>Annual capacity</w:t>
      </w:r>
      <w:r w:rsidRPr="00B17F8A">
        <w:rPr>
          <w:rFonts w:ascii="Arial" w:hAnsi="Arial" w:cs="Arial"/>
          <w:color w:val="595959" w:themeColor="text1" w:themeTint="A6"/>
          <w:sz w:val="24"/>
          <w:szCs w:val="24"/>
        </w:rPr>
        <w:t xml:space="preserve"> = </w:t>
      </w:r>
      <w:r w:rsidR="00F240F3">
        <w:rPr>
          <w:rFonts w:ascii="Arial" w:hAnsi="Arial" w:cs="Arial"/>
          <w:color w:val="595959" w:themeColor="text1" w:themeTint="A6"/>
          <w:sz w:val="24"/>
          <w:szCs w:val="24"/>
        </w:rPr>
        <w:t>1</w:t>
      </w:r>
      <w:r w:rsidR="008D6D51">
        <w:rPr>
          <w:rFonts w:ascii="Arial" w:hAnsi="Arial" w:cs="Arial"/>
          <w:color w:val="595959" w:themeColor="text1" w:themeTint="A6"/>
          <w:sz w:val="24"/>
          <w:szCs w:val="24"/>
        </w:rPr>
        <w:t>3</w:t>
      </w:r>
      <w:r w:rsidR="00F240F3">
        <w:rPr>
          <w:rFonts w:ascii="Arial" w:hAnsi="Arial" w:cs="Arial"/>
          <w:color w:val="595959" w:themeColor="text1" w:themeTint="A6"/>
          <w:sz w:val="24"/>
          <w:szCs w:val="24"/>
        </w:rPr>
        <w:t xml:space="preserve"> Mw</w:t>
      </w:r>
      <w:r w:rsidR="00F240F3" w:rsidRPr="00B17F8A">
        <w:rPr>
          <w:rFonts w:ascii="Arial" w:hAnsi="Arial" w:cs="Arial"/>
          <w:color w:val="595959" w:themeColor="text1" w:themeTint="A6"/>
          <w:sz w:val="24"/>
          <w:szCs w:val="24"/>
        </w:rPr>
        <w:t>/</w:t>
      </w:r>
      <w:proofErr w:type="spellStart"/>
      <w:r w:rsidR="00F240F3" w:rsidRPr="00B17F8A">
        <w:rPr>
          <w:rFonts w:ascii="Arial" w:hAnsi="Arial" w:cs="Arial"/>
          <w:color w:val="595959" w:themeColor="text1" w:themeTint="A6"/>
          <w:sz w:val="24"/>
          <w:szCs w:val="24"/>
        </w:rPr>
        <w:t>yr</w:t>
      </w:r>
      <w:proofErr w:type="spellEnd"/>
    </w:p>
    <w:p w14:paraId="3356B7F4" w14:textId="77777777" w:rsidR="003A255A" w:rsidRPr="003A255A" w:rsidRDefault="003A255A" w:rsidP="003A255A">
      <w:pPr>
        <w:pStyle w:val="ListParagraph"/>
        <w:rPr>
          <w:rFonts w:ascii="Arial" w:hAnsi="Arial" w:cs="Arial"/>
          <w:color w:val="595959" w:themeColor="text1" w:themeTint="A6"/>
          <w:sz w:val="24"/>
          <w:szCs w:val="24"/>
        </w:rPr>
      </w:pPr>
    </w:p>
    <w:p w14:paraId="7F2C2B7A" w14:textId="7B398C3A" w:rsidR="00176B94" w:rsidRDefault="00FF0444" w:rsidP="00176B94">
      <w:pPr>
        <w:pStyle w:val="ListParagraph"/>
        <w:numPr>
          <w:ilvl w:val="0"/>
          <w:numId w:val="8"/>
        </w:numPr>
        <w:rPr>
          <w:rFonts w:ascii="Arial" w:hAnsi="Arial" w:cs="Arial"/>
          <w:color w:val="595959" w:themeColor="text1" w:themeTint="A6"/>
          <w:sz w:val="24"/>
          <w:szCs w:val="24"/>
        </w:rPr>
      </w:pPr>
      <w:r>
        <w:rPr>
          <w:rFonts w:ascii="Arial" w:hAnsi="Arial" w:cs="Arial"/>
          <w:color w:val="595959" w:themeColor="text1" w:themeTint="A6"/>
          <w:sz w:val="24"/>
          <w:szCs w:val="24"/>
        </w:rPr>
        <w:t xml:space="preserve">The </w:t>
      </w:r>
      <w:r w:rsidR="002260BC">
        <w:rPr>
          <w:rFonts w:ascii="Arial" w:hAnsi="Arial" w:cs="Arial"/>
          <w:color w:val="595959" w:themeColor="text1" w:themeTint="A6"/>
          <w:sz w:val="24"/>
          <w:szCs w:val="24"/>
        </w:rPr>
        <w:t>Leaf</w:t>
      </w:r>
      <w:r w:rsidR="00F4386D">
        <w:rPr>
          <w:rFonts w:ascii="Arial" w:hAnsi="Arial" w:cs="Arial"/>
          <w:color w:val="595959" w:themeColor="text1" w:themeTint="A6"/>
          <w:sz w:val="24"/>
          <w:szCs w:val="24"/>
        </w:rPr>
        <w:t xml:space="preserve"> incorporates Organic Solar Cell similar product by </w:t>
      </w:r>
      <w:proofErr w:type="spellStart"/>
      <w:r w:rsidR="00F4386D">
        <w:rPr>
          <w:rFonts w:ascii="Arial" w:hAnsi="Arial" w:cs="Arial"/>
          <w:color w:val="595959" w:themeColor="text1" w:themeTint="A6"/>
          <w:sz w:val="24"/>
          <w:szCs w:val="24"/>
        </w:rPr>
        <w:t>Opvius</w:t>
      </w:r>
      <w:proofErr w:type="spellEnd"/>
      <w:r w:rsidR="00F4386D" w:rsidRPr="00101DA7">
        <w:t xml:space="preserve"> </w:t>
      </w:r>
      <w:r w:rsidR="00F4386D" w:rsidRPr="00101DA7">
        <w:rPr>
          <w:rFonts w:ascii="Arial" w:hAnsi="Arial" w:cs="Arial"/>
          <w:color w:val="595959" w:themeColor="text1" w:themeTint="A6"/>
          <w:sz w:val="24"/>
          <w:szCs w:val="24"/>
        </w:rPr>
        <w:t>®</w:t>
      </w:r>
      <w:r w:rsidR="00F4386D">
        <w:rPr>
          <w:rFonts w:ascii="Arial" w:hAnsi="Arial" w:cs="Arial"/>
          <w:color w:val="595959" w:themeColor="text1" w:themeTint="A6"/>
          <w:sz w:val="24"/>
          <w:szCs w:val="24"/>
        </w:rPr>
        <w:t xml:space="preserve"> </w:t>
      </w:r>
      <w:proofErr w:type="gramStart"/>
      <w:r w:rsidR="00F4386D">
        <w:rPr>
          <w:rFonts w:ascii="Arial" w:hAnsi="Arial" w:cs="Arial"/>
          <w:color w:val="595959" w:themeColor="text1" w:themeTint="A6"/>
          <w:sz w:val="24"/>
          <w:szCs w:val="24"/>
        </w:rPr>
        <w:t>similar to</w:t>
      </w:r>
      <w:proofErr w:type="gramEnd"/>
      <w:r w:rsidR="00F4386D">
        <w:rPr>
          <w:rFonts w:ascii="Arial" w:hAnsi="Arial" w:cs="Arial"/>
          <w:color w:val="595959" w:themeColor="text1" w:themeTint="A6"/>
          <w:sz w:val="24"/>
          <w:szCs w:val="24"/>
        </w:rPr>
        <w:t xml:space="preserve"> the Sepal</w:t>
      </w:r>
      <w:r w:rsidR="005012BB">
        <w:rPr>
          <w:rFonts w:ascii="Arial" w:hAnsi="Arial" w:cs="Arial"/>
          <w:color w:val="595959" w:themeColor="text1" w:themeTint="A6"/>
          <w:sz w:val="24"/>
          <w:szCs w:val="24"/>
        </w:rPr>
        <w:t xml:space="preserve">. </w:t>
      </w:r>
      <w:r w:rsidR="00F579D2">
        <w:rPr>
          <w:rFonts w:ascii="Arial" w:hAnsi="Arial" w:cs="Arial"/>
          <w:color w:val="595959" w:themeColor="text1" w:themeTint="A6"/>
          <w:sz w:val="24"/>
          <w:szCs w:val="24"/>
        </w:rPr>
        <w:t xml:space="preserve">The material is 50-100% </w:t>
      </w:r>
      <w:r w:rsidR="005B7707">
        <w:rPr>
          <w:rFonts w:ascii="Arial" w:hAnsi="Arial" w:cs="Arial"/>
          <w:color w:val="595959" w:themeColor="text1" w:themeTint="A6"/>
          <w:sz w:val="24"/>
          <w:szCs w:val="24"/>
        </w:rPr>
        <w:t>translucent</w:t>
      </w:r>
      <w:r w:rsidR="00F579D2">
        <w:rPr>
          <w:rFonts w:ascii="Arial" w:hAnsi="Arial" w:cs="Arial"/>
          <w:color w:val="595959" w:themeColor="text1" w:themeTint="A6"/>
          <w:sz w:val="24"/>
          <w:szCs w:val="24"/>
        </w:rPr>
        <w:t xml:space="preserve"> and could still provide sunlight </w:t>
      </w:r>
      <w:r w:rsidR="00F579D2">
        <w:rPr>
          <w:rFonts w:ascii="Arial" w:hAnsi="Arial" w:cs="Arial"/>
          <w:color w:val="595959" w:themeColor="text1" w:themeTint="A6"/>
          <w:sz w:val="24"/>
          <w:szCs w:val="24"/>
        </w:rPr>
        <w:lastRenderedPageBreak/>
        <w:t xml:space="preserve">underneath the </w:t>
      </w:r>
      <w:r w:rsidR="008D6D51">
        <w:rPr>
          <w:rFonts w:ascii="Arial" w:hAnsi="Arial" w:cs="Arial"/>
          <w:color w:val="595959" w:themeColor="text1" w:themeTint="A6"/>
          <w:sz w:val="24"/>
          <w:szCs w:val="24"/>
        </w:rPr>
        <w:t xml:space="preserve">art. </w:t>
      </w:r>
      <w:r w:rsidR="005012BB">
        <w:rPr>
          <w:rFonts w:ascii="Arial" w:hAnsi="Arial" w:cs="Arial"/>
          <w:color w:val="595959" w:themeColor="text1" w:themeTint="A6"/>
          <w:sz w:val="24"/>
          <w:szCs w:val="24"/>
        </w:rPr>
        <w:t>Th</w:t>
      </w:r>
      <w:r w:rsidR="008F7C27">
        <w:rPr>
          <w:rFonts w:ascii="Arial" w:hAnsi="Arial" w:cs="Arial"/>
          <w:color w:val="595959" w:themeColor="text1" w:themeTint="A6"/>
          <w:sz w:val="24"/>
          <w:szCs w:val="24"/>
        </w:rPr>
        <w:t xml:space="preserve">e space </w:t>
      </w:r>
      <w:r w:rsidR="005012BB">
        <w:rPr>
          <w:rFonts w:ascii="Arial" w:hAnsi="Arial" w:cs="Arial"/>
          <w:color w:val="595959" w:themeColor="text1" w:themeTint="A6"/>
          <w:sz w:val="24"/>
          <w:szCs w:val="24"/>
        </w:rPr>
        <w:t>under</w:t>
      </w:r>
      <w:r w:rsidR="008D6D51">
        <w:rPr>
          <w:rFonts w:ascii="Arial" w:hAnsi="Arial" w:cs="Arial"/>
          <w:color w:val="595959" w:themeColor="text1" w:themeTint="A6"/>
          <w:sz w:val="24"/>
          <w:szCs w:val="24"/>
        </w:rPr>
        <w:t>neath the artwork</w:t>
      </w:r>
      <w:r w:rsidR="005012BB">
        <w:rPr>
          <w:rFonts w:ascii="Arial" w:hAnsi="Arial" w:cs="Arial"/>
          <w:color w:val="595959" w:themeColor="text1" w:themeTint="A6"/>
          <w:sz w:val="24"/>
          <w:szCs w:val="24"/>
        </w:rPr>
        <w:t xml:space="preserve"> will</w:t>
      </w:r>
      <w:r w:rsidR="008F7C27">
        <w:rPr>
          <w:rFonts w:ascii="Arial" w:hAnsi="Arial" w:cs="Arial"/>
          <w:color w:val="595959" w:themeColor="text1" w:themeTint="A6"/>
          <w:sz w:val="24"/>
          <w:szCs w:val="24"/>
        </w:rPr>
        <w:t xml:space="preserve"> aim to promote </w:t>
      </w:r>
      <w:r w:rsidR="00350E72">
        <w:rPr>
          <w:rFonts w:ascii="Arial" w:hAnsi="Arial" w:cs="Arial"/>
          <w:color w:val="595959" w:themeColor="text1" w:themeTint="A6"/>
          <w:sz w:val="24"/>
          <w:szCs w:val="24"/>
        </w:rPr>
        <w:t xml:space="preserve">gathering and showcasing commissioned art and </w:t>
      </w:r>
      <w:r w:rsidR="008F7C27">
        <w:rPr>
          <w:rFonts w:ascii="Arial" w:hAnsi="Arial" w:cs="Arial"/>
          <w:color w:val="595959" w:themeColor="text1" w:themeTint="A6"/>
          <w:sz w:val="24"/>
          <w:szCs w:val="24"/>
        </w:rPr>
        <w:t>community activity</w:t>
      </w:r>
      <w:r w:rsidR="00350E72">
        <w:rPr>
          <w:rFonts w:ascii="Arial" w:hAnsi="Arial" w:cs="Arial"/>
          <w:color w:val="595959" w:themeColor="text1" w:themeTint="A6"/>
          <w:sz w:val="24"/>
          <w:szCs w:val="24"/>
        </w:rPr>
        <w:t xml:space="preserve"> at multiple scales.</w:t>
      </w:r>
      <w:r w:rsidR="00C30262">
        <w:rPr>
          <w:rFonts w:ascii="Arial" w:hAnsi="Arial" w:cs="Arial"/>
          <w:color w:val="595959" w:themeColor="text1" w:themeTint="A6"/>
          <w:sz w:val="24"/>
          <w:szCs w:val="24"/>
        </w:rPr>
        <w:t xml:space="preserve"> Th</w:t>
      </w:r>
      <w:r w:rsidR="005012BB">
        <w:rPr>
          <w:rFonts w:ascii="Arial" w:hAnsi="Arial" w:cs="Arial"/>
          <w:color w:val="595959" w:themeColor="text1" w:themeTint="A6"/>
          <w:sz w:val="24"/>
          <w:szCs w:val="24"/>
        </w:rPr>
        <w:t xml:space="preserve">ese 3 </w:t>
      </w:r>
      <w:r w:rsidR="00C30262">
        <w:rPr>
          <w:rFonts w:ascii="Arial" w:hAnsi="Arial" w:cs="Arial"/>
          <w:color w:val="595959" w:themeColor="text1" w:themeTint="A6"/>
          <w:sz w:val="24"/>
          <w:szCs w:val="24"/>
        </w:rPr>
        <w:t>elevated sculptural artform</w:t>
      </w:r>
      <w:r w:rsidR="005012BB">
        <w:rPr>
          <w:rFonts w:ascii="Arial" w:hAnsi="Arial" w:cs="Arial"/>
          <w:color w:val="595959" w:themeColor="text1" w:themeTint="A6"/>
          <w:sz w:val="24"/>
          <w:szCs w:val="24"/>
        </w:rPr>
        <w:t xml:space="preserve"> covering a total area of 1 hectare</w:t>
      </w:r>
      <w:r w:rsidR="00C30262">
        <w:rPr>
          <w:rFonts w:ascii="Arial" w:hAnsi="Arial" w:cs="Arial"/>
          <w:color w:val="595959" w:themeColor="text1" w:themeTint="A6"/>
          <w:sz w:val="24"/>
          <w:szCs w:val="24"/>
        </w:rPr>
        <w:t xml:space="preserve"> </w:t>
      </w:r>
      <w:r w:rsidR="00026B4B">
        <w:rPr>
          <w:rFonts w:ascii="Arial" w:hAnsi="Arial" w:cs="Arial"/>
          <w:color w:val="595959" w:themeColor="text1" w:themeTint="A6"/>
          <w:sz w:val="24"/>
          <w:szCs w:val="24"/>
        </w:rPr>
        <w:t xml:space="preserve">with a total height of 15m </w:t>
      </w:r>
      <w:r w:rsidR="00C30262">
        <w:rPr>
          <w:rFonts w:ascii="Arial" w:hAnsi="Arial" w:cs="Arial"/>
          <w:color w:val="595959" w:themeColor="text1" w:themeTint="A6"/>
          <w:sz w:val="24"/>
          <w:szCs w:val="24"/>
        </w:rPr>
        <w:t>will allow the ground level fresh air to flow unobstructed to the surrounding neighborhood.</w:t>
      </w:r>
    </w:p>
    <w:p w14:paraId="32CA0B69" w14:textId="0174220A" w:rsidR="00176B94" w:rsidRDefault="00176B94" w:rsidP="00176B94">
      <w:pPr>
        <w:pStyle w:val="ListParagraph"/>
        <w:rPr>
          <w:rFonts w:ascii="Arial" w:hAnsi="Arial" w:cs="Arial"/>
          <w:color w:val="595959" w:themeColor="text1" w:themeTint="A6"/>
          <w:sz w:val="24"/>
          <w:szCs w:val="24"/>
        </w:rPr>
      </w:pPr>
      <w:r w:rsidRPr="002713E9">
        <w:rPr>
          <w:rFonts w:ascii="Arial" w:hAnsi="Arial" w:cs="Arial"/>
          <w:color w:val="595959" w:themeColor="text1" w:themeTint="A6"/>
          <w:sz w:val="24"/>
          <w:szCs w:val="24"/>
        </w:rPr>
        <w:t xml:space="preserve">Annual capacity </w:t>
      </w:r>
      <w:r w:rsidRPr="00B17F8A">
        <w:rPr>
          <w:rFonts w:ascii="Arial" w:hAnsi="Arial" w:cs="Arial"/>
          <w:color w:val="595959" w:themeColor="text1" w:themeTint="A6"/>
          <w:sz w:val="24"/>
          <w:szCs w:val="24"/>
        </w:rPr>
        <w:t xml:space="preserve">= nameplate capacity </w:t>
      </w:r>
      <w:r>
        <w:rPr>
          <w:rFonts w:ascii="Arial" w:hAnsi="Arial" w:cs="Arial"/>
          <w:color w:val="595959" w:themeColor="text1" w:themeTint="A6"/>
          <w:sz w:val="24"/>
          <w:szCs w:val="24"/>
        </w:rPr>
        <w:t xml:space="preserve">x area </w:t>
      </w:r>
      <w:r w:rsidR="00C91778">
        <w:rPr>
          <w:rFonts w:ascii="Arial" w:hAnsi="Arial" w:cs="Arial"/>
          <w:color w:val="595959" w:themeColor="text1" w:themeTint="A6"/>
          <w:sz w:val="24"/>
          <w:szCs w:val="24"/>
        </w:rPr>
        <w:t xml:space="preserve">x </w:t>
      </w:r>
      <w:r w:rsidR="00C91778" w:rsidRPr="00B17F8A">
        <w:rPr>
          <w:rFonts w:ascii="Arial" w:hAnsi="Arial" w:cs="Arial"/>
          <w:color w:val="595959" w:themeColor="text1" w:themeTint="A6"/>
          <w:sz w:val="24"/>
          <w:szCs w:val="24"/>
        </w:rPr>
        <w:t>time</w:t>
      </w:r>
      <w:r w:rsidRPr="00B17F8A">
        <w:rPr>
          <w:rFonts w:ascii="Arial" w:hAnsi="Arial" w:cs="Arial"/>
          <w:color w:val="595959" w:themeColor="text1" w:themeTint="A6"/>
          <w:sz w:val="24"/>
          <w:szCs w:val="24"/>
        </w:rPr>
        <w:t xml:space="preserve"> x </w:t>
      </w:r>
      <w:r>
        <w:rPr>
          <w:rFonts w:ascii="Arial" w:hAnsi="Arial" w:cs="Arial"/>
          <w:color w:val="595959" w:themeColor="text1" w:themeTint="A6"/>
          <w:sz w:val="24"/>
          <w:szCs w:val="24"/>
        </w:rPr>
        <w:t>efficiency</w:t>
      </w:r>
    </w:p>
    <w:p w14:paraId="0C248028" w14:textId="77777777" w:rsidR="00176B94" w:rsidRPr="00B17F8A" w:rsidRDefault="00176B94" w:rsidP="00176B94">
      <w:pPr>
        <w:pStyle w:val="ListParagraph"/>
        <w:rPr>
          <w:rFonts w:ascii="Arial" w:hAnsi="Arial" w:cs="Arial"/>
          <w:color w:val="595959" w:themeColor="text1" w:themeTint="A6"/>
          <w:sz w:val="24"/>
          <w:szCs w:val="24"/>
        </w:rPr>
      </w:pPr>
      <w:r w:rsidRPr="002713E9">
        <w:rPr>
          <w:rFonts w:ascii="Arial" w:hAnsi="Arial" w:cs="Arial"/>
          <w:color w:val="595959" w:themeColor="text1" w:themeTint="A6"/>
          <w:sz w:val="24"/>
          <w:szCs w:val="24"/>
        </w:rPr>
        <w:t>Annual capacity</w:t>
      </w:r>
      <w:r w:rsidRPr="00B17F8A">
        <w:rPr>
          <w:rFonts w:ascii="Arial" w:hAnsi="Arial" w:cs="Arial"/>
          <w:color w:val="595959" w:themeColor="text1" w:themeTint="A6"/>
          <w:sz w:val="24"/>
          <w:szCs w:val="24"/>
        </w:rPr>
        <w:t xml:space="preserve"> =</w:t>
      </w:r>
      <w:r>
        <w:rPr>
          <w:rFonts w:ascii="Arial" w:hAnsi="Arial" w:cs="Arial"/>
          <w:color w:val="595959" w:themeColor="text1" w:themeTint="A6"/>
          <w:sz w:val="24"/>
          <w:szCs w:val="24"/>
        </w:rPr>
        <w:t xml:space="preserve"> 40 </w:t>
      </w:r>
      <w:r w:rsidRPr="00B17F8A">
        <w:rPr>
          <w:rFonts w:ascii="Arial" w:hAnsi="Arial" w:cs="Arial"/>
          <w:color w:val="595959" w:themeColor="text1" w:themeTint="A6"/>
          <w:sz w:val="24"/>
          <w:szCs w:val="24"/>
        </w:rPr>
        <w:t xml:space="preserve">W/m2 </w:t>
      </w:r>
      <w:r>
        <w:rPr>
          <w:rFonts w:ascii="Arial" w:hAnsi="Arial" w:cs="Arial"/>
          <w:color w:val="595959" w:themeColor="text1" w:themeTint="A6"/>
          <w:sz w:val="24"/>
          <w:szCs w:val="24"/>
        </w:rPr>
        <w:t>x 7000 m2</w:t>
      </w:r>
      <w:r w:rsidRPr="00B17F8A">
        <w:rPr>
          <w:rFonts w:ascii="Arial" w:hAnsi="Arial" w:cs="Arial"/>
          <w:color w:val="595959" w:themeColor="text1" w:themeTint="A6"/>
          <w:sz w:val="24"/>
          <w:szCs w:val="24"/>
        </w:rPr>
        <w:t xml:space="preserve"> x </w:t>
      </w:r>
      <w:r>
        <w:rPr>
          <w:rFonts w:ascii="Arial" w:hAnsi="Arial" w:cs="Arial"/>
          <w:color w:val="595959" w:themeColor="text1" w:themeTint="A6"/>
          <w:sz w:val="24"/>
          <w:szCs w:val="24"/>
        </w:rPr>
        <w:t>2000</w:t>
      </w:r>
      <w:r w:rsidRPr="00B17F8A">
        <w:rPr>
          <w:rFonts w:ascii="Arial" w:hAnsi="Arial" w:cs="Arial"/>
          <w:color w:val="595959" w:themeColor="text1" w:themeTint="A6"/>
          <w:sz w:val="24"/>
          <w:szCs w:val="24"/>
        </w:rPr>
        <w:t xml:space="preserve"> h/</w:t>
      </w:r>
      <w:proofErr w:type="spellStart"/>
      <w:r w:rsidRPr="00B17F8A">
        <w:rPr>
          <w:rFonts w:ascii="Arial" w:hAnsi="Arial" w:cs="Arial"/>
          <w:color w:val="595959" w:themeColor="text1" w:themeTint="A6"/>
          <w:sz w:val="24"/>
          <w:szCs w:val="24"/>
        </w:rPr>
        <w:t>yr</w:t>
      </w:r>
      <w:proofErr w:type="spellEnd"/>
      <w:r w:rsidRPr="00B17F8A">
        <w:rPr>
          <w:rFonts w:ascii="Arial" w:hAnsi="Arial" w:cs="Arial"/>
          <w:color w:val="595959" w:themeColor="text1" w:themeTint="A6"/>
          <w:sz w:val="24"/>
          <w:szCs w:val="24"/>
        </w:rPr>
        <w:t xml:space="preserve"> x .</w:t>
      </w:r>
      <w:r>
        <w:rPr>
          <w:rFonts w:ascii="Arial" w:hAnsi="Arial" w:cs="Arial"/>
          <w:color w:val="595959" w:themeColor="text1" w:themeTint="A6"/>
          <w:sz w:val="24"/>
          <w:szCs w:val="24"/>
        </w:rPr>
        <w:t>2</w:t>
      </w:r>
      <w:r w:rsidRPr="00B17F8A">
        <w:rPr>
          <w:rFonts w:ascii="Arial" w:hAnsi="Arial" w:cs="Arial"/>
          <w:color w:val="595959" w:themeColor="text1" w:themeTint="A6"/>
          <w:sz w:val="24"/>
          <w:szCs w:val="24"/>
        </w:rPr>
        <w:t xml:space="preserve"> </w:t>
      </w:r>
    </w:p>
    <w:p w14:paraId="237B5E5C" w14:textId="11E1CE06" w:rsidR="00176B94" w:rsidRDefault="00176B94" w:rsidP="00176B94">
      <w:pPr>
        <w:pStyle w:val="ListParagraph"/>
        <w:rPr>
          <w:rFonts w:ascii="Arial" w:hAnsi="Arial" w:cs="Arial"/>
          <w:color w:val="595959" w:themeColor="text1" w:themeTint="A6"/>
          <w:sz w:val="24"/>
          <w:szCs w:val="24"/>
        </w:rPr>
      </w:pPr>
      <w:r w:rsidRPr="002713E9">
        <w:rPr>
          <w:rFonts w:ascii="Arial" w:hAnsi="Arial" w:cs="Arial"/>
          <w:color w:val="595959" w:themeColor="text1" w:themeTint="A6"/>
          <w:sz w:val="24"/>
          <w:szCs w:val="24"/>
        </w:rPr>
        <w:t>Annual capacity</w:t>
      </w:r>
      <w:r w:rsidRPr="00B17F8A">
        <w:rPr>
          <w:rFonts w:ascii="Arial" w:hAnsi="Arial" w:cs="Arial"/>
          <w:color w:val="595959" w:themeColor="text1" w:themeTint="A6"/>
          <w:sz w:val="24"/>
          <w:szCs w:val="24"/>
        </w:rPr>
        <w:t xml:space="preserve"> = </w:t>
      </w:r>
      <w:r>
        <w:rPr>
          <w:rFonts w:ascii="Arial" w:hAnsi="Arial" w:cs="Arial"/>
          <w:color w:val="595959" w:themeColor="text1" w:themeTint="A6"/>
          <w:sz w:val="24"/>
          <w:szCs w:val="24"/>
        </w:rPr>
        <w:t>112 Mw</w:t>
      </w:r>
      <w:r w:rsidRPr="00B17F8A">
        <w:rPr>
          <w:rFonts w:ascii="Arial" w:hAnsi="Arial" w:cs="Arial"/>
          <w:color w:val="595959" w:themeColor="text1" w:themeTint="A6"/>
          <w:sz w:val="24"/>
          <w:szCs w:val="24"/>
        </w:rPr>
        <w:t>/</w:t>
      </w:r>
      <w:proofErr w:type="spellStart"/>
      <w:r w:rsidRPr="00B17F8A">
        <w:rPr>
          <w:rFonts w:ascii="Arial" w:hAnsi="Arial" w:cs="Arial"/>
          <w:color w:val="595959" w:themeColor="text1" w:themeTint="A6"/>
          <w:sz w:val="24"/>
          <w:szCs w:val="24"/>
        </w:rPr>
        <w:t>yr</w:t>
      </w:r>
      <w:proofErr w:type="spellEnd"/>
    </w:p>
    <w:p w14:paraId="1EA967B7" w14:textId="77777777" w:rsidR="00176B94" w:rsidRPr="00176B94" w:rsidRDefault="00176B94" w:rsidP="00176B94">
      <w:pPr>
        <w:pStyle w:val="ListParagraph"/>
        <w:rPr>
          <w:rFonts w:ascii="Arial" w:hAnsi="Arial" w:cs="Arial"/>
          <w:color w:val="595959" w:themeColor="text1" w:themeTint="A6"/>
          <w:sz w:val="24"/>
          <w:szCs w:val="24"/>
        </w:rPr>
      </w:pPr>
    </w:p>
    <w:p w14:paraId="711F8C9A" w14:textId="77777777" w:rsidR="0006697F" w:rsidRDefault="00FF0444" w:rsidP="00AB7888">
      <w:pPr>
        <w:pStyle w:val="ListParagraph"/>
        <w:numPr>
          <w:ilvl w:val="0"/>
          <w:numId w:val="8"/>
        </w:numPr>
        <w:rPr>
          <w:rFonts w:ascii="Arial" w:hAnsi="Arial" w:cs="Arial"/>
          <w:color w:val="595959" w:themeColor="text1" w:themeTint="A6"/>
          <w:sz w:val="24"/>
          <w:szCs w:val="24"/>
        </w:rPr>
      </w:pPr>
      <w:r w:rsidRPr="0006697F">
        <w:rPr>
          <w:rFonts w:ascii="Arial" w:hAnsi="Arial" w:cs="Arial"/>
          <w:color w:val="595959" w:themeColor="text1" w:themeTint="A6"/>
          <w:sz w:val="24"/>
          <w:szCs w:val="24"/>
        </w:rPr>
        <w:t xml:space="preserve">The </w:t>
      </w:r>
      <w:r w:rsidR="002260BC" w:rsidRPr="0006697F">
        <w:rPr>
          <w:rFonts w:ascii="Arial" w:hAnsi="Arial" w:cs="Arial"/>
          <w:color w:val="595959" w:themeColor="text1" w:themeTint="A6"/>
          <w:sz w:val="24"/>
          <w:szCs w:val="24"/>
        </w:rPr>
        <w:t>Root</w:t>
      </w:r>
      <w:r w:rsidR="00CA7B25" w:rsidRPr="0006697F">
        <w:rPr>
          <w:rFonts w:ascii="Arial" w:hAnsi="Arial" w:cs="Arial"/>
          <w:color w:val="595959" w:themeColor="text1" w:themeTint="A6"/>
          <w:sz w:val="24"/>
          <w:szCs w:val="24"/>
        </w:rPr>
        <w:t xml:space="preserve"> </w:t>
      </w:r>
      <w:r w:rsidR="001D4261" w:rsidRPr="0006697F">
        <w:rPr>
          <w:rFonts w:ascii="Arial" w:hAnsi="Arial" w:cs="Arial"/>
          <w:color w:val="595959" w:themeColor="text1" w:themeTint="A6"/>
          <w:sz w:val="24"/>
          <w:szCs w:val="24"/>
        </w:rPr>
        <w:t xml:space="preserve">is </w:t>
      </w:r>
      <w:r w:rsidR="005B7707" w:rsidRPr="0006697F">
        <w:rPr>
          <w:rFonts w:ascii="Arial" w:hAnsi="Arial" w:cs="Arial"/>
          <w:color w:val="595959" w:themeColor="text1" w:themeTint="A6"/>
          <w:sz w:val="24"/>
          <w:szCs w:val="24"/>
        </w:rPr>
        <w:t xml:space="preserve">a </w:t>
      </w:r>
      <w:r w:rsidR="001D4261" w:rsidRPr="0006697F">
        <w:rPr>
          <w:rFonts w:ascii="Arial" w:hAnsi="Arial" w:cs="Arial"/>
          <w:color w:val="595959" w:themeColor="text1" w:themeTint="A6"/>
          <w:sz w:val="24"/>
          <w:szCs w:val="24"/>
        </w:rPr>
        <w:t>network</w:t>
      </w:r>
      <w:r w:rsidR="000A72E8" w:rsidRPr="0006697F">
        <w:rPr>
          <w:rFonts w:ascii="Arial" w:hAnsi="Arial" w:cs="Arial"/>
          <w:color w:val="595959" w:themeColor="text1" w:themeTint="A6"/>
          <w:sz w:val="24"/>
          <w:szCs w:val="24"/>
        </w:rPr>
        <w:t xml:space="preserve"> of </w:t>
      </w:r>
      <w:r w:rsidR="001D4261" w:rsidRPr="0006697F">
        <w:rPr>
          <w:rFonts w:ascii="Arial" w:hAnsi="Arial" w:cs="Arial"/>
          <w:color w:val="595959" w:themeColor="text1" w:themeTint="A6"/>
          <w:sz w:val="24"/>
          <w:szCs w:val="24"/>
        </w:rPr>
        <w:t xml:space="preserve">highly flexible and scalable energy generator art installations </w:t>
      </w:r>
      <w:r w:rsidR="00252F9C" w:rsidRPr="0006697F">
        <w:rPr>
          <w:rFonts w:ascii="Arial" w:hAnsi="Arial" w:cs="Arial"/>
          <w:color w:val="595959" w:themeColor="text1" w:themeTint="A6"/>
          <w:sz w:val="24"/>
          <w:szCs w:val="24"/>
        </w:rPr>
        <w:t xml:space="preserve">that </w:t>
      </w:r>
      <w:r w:rsidR="00F223F5" w:rsidRPr="0006697F">
        <w:rPr>
          <w:rFonts w:ascii="Arial" w:hAnsi="Arial" w:cs="Arial"/>
          <w:color w:val="595959" w:themeColor="text1" w:themeTint="A6"/>
          <w:sz w:val="24"/>
          <w:szCs w:val="24"/>
        </w:rPr>
        <w:t xml:space="preserve">incorporates Organic Solar Cell similar product by </w:t>
      </w:r>
      <w:proofErr w:type="spellStart"/>
      <w:r w:rsidR="00F223F5" w:rsidRPr="0006697F">
        <w:rPr>
          <w:rFonts w:ascii="Arial" w:hAnsi="Arial" w:cs="Arial"/>
          <w:color w:val="595959" w:themeColor="text1" w:themeTint="A6"/>
          <w:sz w:val="24"/>
          <w:szCs w:val="24"/>
        </w:rPr>
        <w:t>Opvius</w:t>
      </w:r>
      <w:proofErr w:type="spellEnd"/>
      <w:r w:rsidR="00F223F5" w:rsidRPr="00101DA7">
        <w:t xml:space="preserve"> </w:t>
      </w:r>
      <w:r w:rsidR="00F223F5" w:rsidRPr="0006697F">
        <w:rPr>
          <w:rFonts w:ascii="Arial" w:hAnsi="Arial" w:cs="Arial"/>
          <w:color w:val="595959" w:themeColor="text1" w:themeTint="A6"/>
          <w:sz w:val="24"/>
          <w:szCs w:val="24"/>
        </w:rPr>
        <w:t xml:space="preserve">® </w:t>
      </w:r>
      <w:proofErr w:type="gramStart"/>
      <w:r w:rsidR="00F223F5" w:rsidRPr="0006697F">
        <w:rPr>
          <w:rFonts w:ascii="Arial" w:hAnsi="Arial" w:cs="Arial"/>
          <w:color w:val="595959" w:themeColor="text1" w:themeTint="A6"/>
          <w:sz w:val="24"/>
          <w:szCs w:val="24"/>
        </w:rPr>
        <w:t>similar to</w:t>
      </w:r>
      <w:proofErr w:type="gramEnd"/>
      <w:r w:rsidR="00F223F5" w:rsidRPr="0006697F">
        <w:rPr>
          <w:rFonts w:ascii="Arial" w:hAnsi="Arial" w:cs="Arial"/>
          <w:color w:val="595959" w:themeColor="text1" w:themeTint="A6"/>
          <w:sz w:val="24"/>
          <w:szCs w:val="24"/>
        </w:rPr>
        <w:t xml:space="preserve"> the leaf and Sepal. </w:t>
      </w:r>
      <w:r w:rsidR="00D5371B" w:rsidRPr="0006697F">
        <w:rPr>
          <w:rFonts w:ascii="Arial" w:hAnsi="Arial" w:cs="Arial"/>
          <w:color w:val="595959" w:themeColor="text1" w:themeTint="A6"/>
          <w:sz w:val="24"/>
          <w:szCs w:val="24"/>
        </w:rPr>
        <w:t>It is a contextual</w:t>
      </w:r>
      <w:r w:rsidR="00DF3597" w:rsidRPr="0006697F">
        <w:rPr>
          <w:rFonts w:ascii="Arial" w:hAnsi="Arial" w:cs="Arial"/>
          <w:color w:val="595959" w:themeColor="text1" w:themeTint="A6"/>
          <w:sz w:val="24"/>
          <w:szCs w:val="24"/>
        </w:rPr>
        <w:t xml:space="preserve"> and re-configurable</w:t>
      </w:r>
      <w:r w:rsidR="00D5371B" w:rsidRPr="0006697F">
        <w:rPr>
          <w:rFonts w:ascii="Arial" w:hAnsi="Arial" w:cs="Arial"/>
          <w:color w:val="595959" w:themeColor="text1" w:themeTint="A6"/>
          <w:sz w:val="24"/>
          <w:szCs w:val="24"/>
        </w:rPr>
        <w:t xml:space="preserve"> art installation </w:t>
      </w:r>
      <w:r w:rsidR="00DF3597" w:rsidRPr="0006697F">
        <w:rPr>
          <w:rFonts w:ascii="Arial" w:hAnsi="Arial" w:cs="Arial"/>
          <w:color w:val="595959" w:themeColor="text1" w:themeTint="A6"/>
          <w:sz w:val="24"/>
          <w:szCs w:val="24"/>
        </w:rPr>
        <w:t xml:space="preserve">that </w:t>
      </w:r>
      <w:r w:rsidR="00D5371B" w:rsidRPr="0006697F">
        <w:rPr>
          <w:rFonts w:ascii="Arial" w:hAnsi="Arial" w:cs="Arial"/>
          <w:color w:val="595959" w:themeColor="text1" w:themeTint="A6"/>
          <w:sz w:val="24"/>
          <w:szCs w:val="24"/>
        </w:rPr>
        <w:t xml:space="preserve">will collectively create a gateway element, provide a shade, frame a </w:t>
      </w:r>
      <w:proofErr w:type="gramStart"/>
      <w:r w:rsidR="00D5371B" w:rsidRPr="0006697F">
        <w:rPr>
          <w:rFonts w:ascii="Arial" w:hAnsi="Arial" w:cs="Arial"/>
          <w:color w:val="595959" w:themeColor="text1" w:themeTint="A6"/>
          <w:sz w:val="24"/>
          <w:szCs w:val="24"/>
        </w:rPr>
        <w:t>corridor</w:t>
      </w:r>
      <w:proofErr w:type="gramEnd"/>
      <w:r w:rsidR="00D5371B" w:rsidRPr="0006697F">
        <w:rPr>
          <w:rFonts w:ascii="Arial" w:hAnsi="Arial" w:cs="Arial"/>
          <w:color w:val="595959" w:themeColor="text1" w:themeTint="A6"/>
          <w:sz w:val="24"/>
          <w:szCs w:val="24"/>
        </w:rPr>
        <w:t xml:space="preserve"> or create a rhythmic spatial experience forming the unified grand sculpture. </w:t>
      </w:r>
      <w:r w:rsidR="005A7F09" w:rsidRPr="0006697F">
        <w:rPr>
          <w:rFonts w:ascii="Arial" w:hAnsi="Arial" w:cs="Arial"/>
          <w:color w:val="595959" w:themeColor="text1" w:themeTint="A6"/>
          <w:sz w:val="24"/>
          <w:szCs w:val="24"/>
        </w:rPr>
        <w:t xml:space="preserve">The </w:t>
      </w:r>
      <w:r w:rsidR="00F95CEA" w:rsidRPr="0006697F">
        <w:rPr>
          <w:rFonts w:ascii="Arial" w:hAnsi="Arial" w:cs="Arial"/>
          <w:color w:val="595959" w:themeColor="text1" w:themeTint="A6"/>
          <w:sz w:val="24"/>
          <w:szCs w:val="24"/>
        </w:rPr>
        <w:t xml:space="preserve">transparent </w:t>
      </w:r>
      <w:r w:rsidR="005A7F09" w:rsidRPr="0006697F">
        <w:rPr>
          <w:rFonts w:ascii="Arial" w:hAnsi="Arial" w:cs="Arial"/>
          <w:color w:val="595959" w:themeColor="text1" w:themeTint="A6"/>
          <w:sz w:val="24"/>
          <w:szCs w:val="24"/>
        </w:rPr>
        <w:t xml:space="preserve">solar cell pattern is a simplified version of the cornflower which blends with the linear design language of park layout. </w:t>
      </w:r>
      <w:r w:rsidR="00DF3597" w:rsidRPr="0006697F">
        <w:rPr>
          <w:rFonts w:ascii="Arial" w:hAnsi="Arial" w:cs="Arial"/>
          <w:color w:val="595959" w:themeColor="text1" w:themeTint="A6"/>
          <w:sz w:val="24"/>
          <w:szCs w:val="24"/>
        </w:rPr>
        <w:t>The</w:t>
      </w:r>
      <w:r w:rsidR="0006697F" w:rsidRPr="0006697F">
        <w:rPr>
          <w:rFonts w:ascii="Arial" w:hAnsi="Arial" w:cs="Arial"/>
          <w:color w:val="595959" w:themeColor="text1" w:themeTint="A6"/>
          <w:sz w:val="24"/>
          <w:szCs w:val="24"/>
        </w:rPr>
        <w:t>y will be</w:t>
      </w:r>
      <w:r w:rsidR="00252F9C" w:rsidRPr="0006697F">
        <w:rPr>
          <w:rFonts w:ascii="Arial" w:hAnsi="Arial" w:cs="Arial"/>
          <w:color w:val="595959" w:themeColor="text1" w:themeTint="A6"/>
          <w:sz w:val="24"/>
          <w:szCs w:val="24"/>
        </w:rPr>
        <w:t xml:space="preserve"> spaced at every 15m and </w:t>
      </w:r>
      <w:r w:rsidR="00DF3597" w:rsidRPr="0006697F">
        <w:rPr>
          <w:rFonts w:ascii="Arial" w:hAnsi="Arial" w:cs="Arial"/>
          <w:color w:val="595959" w:themeColor="text1" w:themeTint="A6"/>
          <w:sz w:val="24"/>
          <w:szCs w:val="24"/>
        </w:rPr>
        <w:t>can be adjusted dynamically at different height and angle at multiple options and varying needs</w:t>
      </w:r>
      <w:r w:rsidR="00026B4B" w:rsidRPr="0006697F">
        <w:rPr>
          <w:rFonts w:ascii="Arial" w:hAnsi="Arial" w:cs="Arial"/>
          <w:color w:val="595959" w:themeColor="text1" w:themeTint="A6"/>
          <w:sz w:val="24"/>
          <w:szCs w:val="24"/>
        </w:rPr>
        <w:t xml:space="preserve"> with a column total height is 15m.</w:t>
      </w:r>
      <w:r w:rsidR="00DF3597" w:rsidRPr="0006697F">
        <w:rPr>
          <w:rFonts w:ascii="Arial" w:hAnsi="Arial" w:cs="Arial"/>
          <w:color w:val="595959" w:themeColor="text1" w:themeTint="A6"/>
          <w:sz w:val="24"/>
          <w:szCs w:val="24"/>
        </w:rPr>
        <w:t xml:space="preserve"> </w:t>
      </w:r>
      <w:r w:rsidR="00D5371B" w:rsidRPr="0006697F">
        <w:rPr>
          <w:rFonts w:ascii="Arial" w:hAnsi="Arial" w:cs="Arial"/>
          <w:color w:val="595959" w:themeColor="text1" w:themeTint="A6"/>
          <w:sz w:val="24"/>
          <w:szCs w:val="24"/>
        </w:rPr>
        <w:t>It</w:t>
      </w:r>
      <w:r w:rsidR="00352ED1" w:rsidRPr="0006697F">
        <w:rPr>
          <w:rFonts w:ascii="Arial" w:hAnsi="Arial" w:cs="Arial"/>
          <w:color w:val="595959" w:themeColor="text1" w:themeTint="A6"/>
          <w:sz w:val="24"/>
          <w:szCs w:val="24"/>
        </w:rPr>
        <w:t xml:space="preserve"> intends to form the root</w:t>
      </w:r>
      <w:r w:rsidR="00D5371B" w:rsidRPr="0006697F">
        <w:rPr>
          <w:rFonts w:ascii="Arial" w:hAnsi="Arial" w:cs="Arial"/>
          <w:color w:val="595959" w:themeColor="text1" w:themeTint="A6"/>
          <w:sz w:val="24"/>
          <w:szCs w:val="24"/>
        </w:rPr>
        <w:t xml:space="preserve"> extending to the neighborhood and guide breezes to the green corridor</w:t>
      </w:r>
      <w:r w:rsidR="004172A2" w:rsidRPr="0006697F">
        <w:rPr>
          <w:rFonts w:ascii="Arial" w:hAnsi="Arial" w:cs="Arial"/>
          <w:color w:val="595959" w:themeColor="text1" w:themeTint="A6"/>
          <w:sz w:val="24"/>
          <w:szCs w:val="24"/>
        </w:rPr>
        <w:t xml:space="preserve">. </w:t>
      </w:r>
    </w:p>
    <w:p w14:paraId="69DBF6AF" w14:textId="39E068C1" w:rsidR="00F240F3" w:rsidRPr="0006697F" w:rsidRDefault="00F240F3" w:rsidP="0006697F">
      <w:pPr>
        <w:pStyle w:val="ListParagraph"/>
        <w:rPr>
          <w:rFonts w:ascii="Arial" w:hAnsi="Arial" w:cs="Arial"/>
          <w:color w:val="595959" w:themeColor="text1" w:themeTint="A6"/>
          <w:sz w:val="24"/>
          <w:szCs w:val="24"/>
        </w:rPr>
      </w:pPr>
      <w:r w:rsidRPr="0006697F">
        <w:rPr>
          <w:rFonts w:ascii="Arial" w:hAnsi="Arial" w:cs="Arial"/>
          <w:color w:val="595959" w:themeColor="text1" w:themeTint="A6"/>
          <w:sz w:val="24"/>
          <w:szCs w:val="24"/>
        </w:rPr>
        <w:t xml:space="preserve">Annual capacity = nameplate capacity x area </w:t>
      </w:r>
      <w:proofErr w:type="gramStart"/>
      <w:r w:rsidRPr="0006697F">
        <w:rPr>
          <w:rFonts w:ascii="Arial" w:hAnsi="Arial" w:cs="Arial"/>
          <w:color w:val="595959" w:themeColor="text1" w:themeTint="A6"/>
          <w:sz w:val="24"/>
          <w:szCs w:val="24"/>
        </w:rPr>
        <w:t>x  time</w:t>
      </w:r>
      <w:proofErr w:type="gramEnd"/>
      <w:r w:rsidRPr="0006697F">
        <w:rPr>
          <w:rFonts w:ascii="Arial" w:hAnsi="Arial" w:cs="Arial"/>
          <w:color w:val="595959" w:themeColor="text1" w:themeTint="A6"/>
          <w:sz w:val="24"/>
          <w:szCs w:val="24"/>
        </w:rPr>
        <w:t xml:space="preserve"> x efficiency</w:t>
      </w:r>
    </w:p>
    <w:p w14:paraId="369380ED" w14:textId="592B8E1E" w:rsidR="00F240F3" w:rsidRPr="00B17F8A" w:rsidRDefault="00F240F3" w:rsidP="00F240F3">
      <w:pPr>
        <w:pStyle w:val="ListParagraph"/>
        <w:rPr>
          <w:rFonts w:ascii="Arial" w:hAnsi="Arial" w:cs="Arial"/>
          <w:color w:val="595959" w:themeColor="text1" w:themeTint="A6"/>
          <w:sz w:val="24"/>
          <w:szCs w:val="24"/>
        </w:rPr>
      </w:pPr>
      <w:r w:rsidRPr="002713E9">
        <w:rPr>
          <w:rFonts w:ascii="Arial" w:hAnsi="Arial" w:cs="Arial"/>
          <w:color w:val="595959" w:themeColor="text1" w:themeTint="A6"/>
          <w:sz w:val="24"/>
          <w:szCs w:val="24"/>
        </w:rPr>
        <w:t>Annual capacity</w:t>
      </w:r>
      <w:r w:rsidRPr="00B17F8A">
        <w:rPr>
          <w:rFonts w:ascii="Arial" w:hAnsi="Arial" w:cs="Arial"/>
          <w:color w:val="595959" w:themeColor="text1" w:themeTint="A6"/>
          <w:sz w:val="24"/>
          <w:szCs w:val="24"/>
        </w:rPr>
        <w:t xml:space="preserve"> =</w:t>
      </w:r>
      <w:r>
        <w:rPr>
          <w:rFonts w:ascii="Arial" w:hAnsi="Arial" w:cs="Arial"/>
          <w:color w:val="595959" w:themeColor="text1" w:themeTint="A6"/>
          <w:sz w:val="24"/>
          <w:szCs w:val="24"/>
        </w:rPr>
        <w:t xml:space="preserve"> 40 </w:t>
      </w:r>
      <w:r w:rsidRPr="00B17F8A">
        <w:rPr>
          <w:rFonts w:ascii="Arial" w:hAnsi="Arial" w:cs="Arial"/>
          <w:color w:val="595959" w:themeColor="text1" w:themeTint="A6"/>
          <w:sz w:val="24"/>
          <w:szCs w:val="24"/>
        </w:rPr>
        <w:t xml:space="preserve">W/m2 </w:t>
      </w:r>
      <w:r>
        <w:rPr>
          <w:rFonts w:ascii="Arial" w:hAnsi="Arial" w:cs="Arial"/>
          <w:color w:val="595959" w:themeColor="text1" w:themeTint="A6"/>
          <w:sz w:val="24"/>
          <w:szCs w:val="24"/>
        </w:rPr>
        <w:t xml:space="preserve">x </w:t>
      </w:r>
      <w:r w:rsidR="00123656">
        <w:rPr>
          <w:rFonts w:ascii="Arial" w:hAnsi="Arial" w:cs="Arial"/>
          <w:color w:val="595959" w:themeColor="text1" w:themeTint="A6"/>
          <w:sz w:val="24"/>
          <w:szCs w:val="24"/>
        </w:rPr>
        <w:t>240</w:t>
      </w:r>
      <w:r>
        <w:rPr>
          <w:rFonts w:ascii="Arial" w:hAnsi="Arial" w:cs="Arial"/>
          <w:color w:val="595959" w:themeColor="text1" w:themeTint="A6"/>
          <w:sz w:val="24"/>
          <w:szCs w:val="24"/>
        </w:rPr>
        <w:t>00 m2</w:t>
      </w:r>
      <w:r w:rsidRPr="00B17F8A">
        <w:rPr>
          <w:rFonts w:ascii="Arial" w:hAnsi="Arial" w:cs="Arial"/>
          <w:color w:val="595959" w:themeColor="text1" w:themeTint="A6"/>
          <w:sz w:val="24"/>
          <w:szCs w:val="24"/>
        </w:rPr>
        <w:t xml:space="preserve"> x </w:t>
      </w:r>
      <w:r>
        <w:rPr>
          <w:rFonts w:ascii="Arial" w:hAnsi="Arial" w:cs="Arial"/>
          <w:color w:val="595959" w:themeColor="text1" w:themeTint="A6"/>
          <w:sz w:val="24"/>
          <w:szCs w:val="24"/>
        </w:rPr>
        <w:t>2</w:t>
      </w:r>
      <w:r w:rsidR="00252F9C">
        <w:rPr>
          <w:rFonts w:ascii="Arial" w:hAnsi="Arial" w:cs="Arial"/>
          <w:color w:val="595959" w:themeColor="text1" w:themeTint="A6"/>
          <w:sz w:val="24"/>
          <w:szCs w:val="24"/>
        </w:rPr>
        <w:t>000</w:t>
      </w:r>
      <w:r w:rsidRPr="00B17F8A">
        <w:rPr>
          <w:rFonts w:ascii="Arial" w:hAnsi="Arial" w:cs="Arial"/>
          <w:color w:val="595959" w:themeColor="text1" w:themeTint="A6"/>
          <w:sz w:val="24"/>
          <w:szCs w:val="24"/>
        </w:rPr>
        <w:t xml:space="preserve"> h/</w:t>
      </w:r>
      <w:proofErr w:type="spellStart"/>
      <w:r w:rsidRPr="00B17F8A">
        <w:rPr>
          <w:rFonts w:ascii="Arial" w:hAnsi="Arial" w:cs="Arial"/>
          <w:color w:val="595959" w:themeColor="text1" w:themeTint="A6"/>
          <w:sz w:val="24"/>
          <w:szCs w:val="24"/>
        </w:rPr>
        <w:t>yr</w:t>
      </w:r>
      <w:proofErr w:type="spellEnd"/>
      <w:r w:rsidRPr="00B17F8A">
        <w:rPr>
          <w:rFonts w:ascii="Arial" w:hAnsi="Arial" w:cs="Arial"/>
          <w:color w:val="595959" w:themeColor="text1" w:themeTint="A6"/>
          <w:sz w:val="24"/>
          <w:szCs w:val="24"/>
        </w:rPr>
        <w:t xml:space="preserve"> x .</w:t>
      </w:r>
      <w:r w:rsidR="00252F9C">
        <w:rPr>
          <w:rFonts w:ascii="Arial" w:hAnsi="Arial" w:cs="Arial"/>
          <w:color w:val="595959" w:themeColor="text1" w:themeTint="A6"/>
          <w:sz w:val="24"/>
          <w:szCs w:val="24"/>
        </w:rPr>
        <w:t>2</w:t>
      </w:r>
      <w:r w:rsidRPr="00B17F8A">
        <w:rPr>
          <w:rFonts w:ascii="Arial" w:hAnsi="Arial" w:cs="Arial"/>
          <w:color w:val="595959" w:themeColor="text1" w:themeTint="A6"/>
          <w:sz w:val="24"/>
          <w:szCs w:val="24"/>
        </w:rPr>
        <w:t xml:space="preserve"> </w:t>
      </w:r>
    </w:p>
    <w:p w14:paraId="53C5DD69" w14:textId="5CA58836" w:rsidR="00F240F3" w:rsidRDefault="00F240F3" w:rsidP="00F240F3">
      <w:pPr>
        <w:pStyle w:val="ListParagraph"/>
        <w:rPr>
          <w:rFonts w:ascii="Arial" w:hAnsi="Arial" w:cs="Arial"/>
          <w:color w:val="595959" w:themeColor="text1" w:themeTint="A6"/>
          <w:sz w:val="24"/>
          <w:szCs w:val="24"/>
        </w:rPr>
      </w:pPr>
      <w:r w:rsidRPr="002713E9">
        <w:rPr>
          <w:rFonts w:ascii="Arial" w:hAnsi="Arial" w:cs="Arial"/>
          <w:color w:val="595959" w:themeColor="text1" w:themeTint="A6"/>
          <w:sz w:val="24"/>
          <w:szCs w:val="24"/>
        </w:rPr>
        <w:t>Annual capacity</w:t>
      </w:r>
      <w:r w:rsidRPr="00B17F8A">
        <w:rPr>
          <w:rFonts w:ascii="Arial" w:hAnsi="Arial" w:cs="Arial"/>
          <w:color w:val="595959" w:themeColor="text1" w:themeTint="A6"/>
          <w:sz w:val="24"/>
          <w:szCs w:val="24"/>
        </w:rPr>
        <w:t xml:space="preserve"> = </w:t>
      </w:r>
      <w:r w:rsidR="00123656">
        <w:rPr>
          <w:rFonts w:ascii="Arial" w:hAnsi="Arial" w:cs="Arial"/>
          <w:color w:val="595959" w:themeColor="text1" w:themeTint="A6"/>
          <w:sz w:val="24"/>
          <w:szCs w:val="24"/>
        </w:rPr>
        <w:t>3</w:t>
      </w:r>
      <w:r w:rsidR="00252F9C">
        <w:rPr>
          <w:rFonts w:ascii="Arial" w:hAnsi="Arial" w:cs="Arial"/>
          <w:color w:val="595959" w:themeColor="text1" w:themeTint="A6"/>
          <w:sz w:val="24"/>
          <w:szCs w:val="24"/>
        </w:rPr>
        <w:t>84</w:t>
      </w:r>
      <w:r>
        <w:rPr>
          <w:rFonts w:ascii="Arial" w:hAnsi="Arial" w:cs="Arial"/>
          <w:color w:val="595959" w:themeColor="text1" w:themeTint="A6"/>
          <w:sz w:val="24"/>
          <w:szCs w:val="24"/>
        </w:rPr>
        <w:t xml:space="preserve"> Mw</w:t>
      </w:r>
      <w:r w:rsidRPr="00B17F8A">
        <w:rPr>
          <w:rFonts w:ascii="Arial" w:hAnsi="Arial" w:cs="Arial"/>
          <w:color w:val="595959" w:themeColor="text1" w:themeTint="A6"/>
          <w:sz w:val="24"/>
          <w:szCs w:val="24"/>
        </w:rPr>
        <w:t>/</w:t>
      </w:r>
      <w:proofErr w:type="spellStart"/>
      <w:r w:rsidRPr="00B17F8A">
        <w:rPr>
          <w:rFonts w:ascii="Arial" w:hAnsi="Arial" w:cs="Arial"/>
          <w:color w:val="595959" w:themeColor="text1" w:themeTint="A6"/>
          <w:sz w:val="24"/>
          <w:szCs w:val="24"/>
        </w:rPr>
        <w:t>yr</w:t>
      </w:r>
      <w:proofErr w:type="spellEnd"/>
    </w:p>
    <w:p w14:paraId="55676FB5" w14:textId="7C3568C3" w:rsidR="002F688D" w:rsidRDefault="002F688D" w:rsidP="00F240F3">
      <w:pPr>
        <w:pStyle w:val="ListParagraph"/>
        <w:rPr>
          <w:rFonts w:ascii="Arial" w:hAnsi="Arial" w:cs="Arial"/>
          <w:color w:val="595959" w:themeColor="text1" w:themeTint="A6"/>
          <w:sz w:val="24"/>
          <w:szCs w:val="24"/>
        </w:rPr>
      </w:pPr>
    </w:p>
    <w:p w14:paraId="28010444" w14:textId="4F42A4D3" w:rsidR="002F688D" w:rsidRPr="005021E9" w:rsidRDefault="002F688D" w:rsidP="005021E9">
      <w:pPr>
        <w:pStyle w:val="ListParagraph"/>
        <w:rPr>
          <w:rFonts w:ascii="Arial" w:hAnsi="Arial" w:cs="Arial"/>
          <w:color w:val="595959" w:themeColor="text1" w:themeTint="A6"/>
          <w:sz w:val="24"/>
          <w:szCs w:val="24"/>
        </w:rPr>
      </w:pPr>
      <w:r>
        <w:rPr>
          <w:rFonts w:ascii="Arial" w:hAnsi="Arial" w:cs="Arial"/>
          <w:color w:val="595959" w:themeColor="text1" w:themeTint="A6"/>
          <w:sz w:val="24"/>
          <w:szCs w:val="24"/>
        </w:rPr>
        <w:t xml:space="preserve">Hexagonal organic photovoltaic modules will be used reflecting the </w:t>
      </w:r>
      <w:proofErr w:type="spellStart"/>
      <w:r>
        <w:rPr>
          <w:rFonts w:ascii="Arial" w:hAnsi="Arial" w:cs="Arial"/>
          <w:color w:val="595959" w:themeColor="text1" w:themeTint="A6"/>
          <w:sz w:val="24"/>
          <w:szCs w:val="24"/>
        </w:rPr>
        <w:t>supermolecular</w:t>
      </w:r>
      <w:proofErr w:type="spellEnd"/>
      <w:r>
        <w:rPr>
          <w:rFonts w:ascii="Arial" w:hAnsi="Arial" w:cs="Arial"/>
          <w:color w:val="595959" w:themeColor="text1" w:themeTint="A6"/>
          <w:sz w:val="24"/>
          <w:szCs w:val="24"/>
        </w:rPr>
        <w:t xml:space="preserve"> assembly of the flower. </w:t>
      </w:r>
      <w:r w:rsidR="005021E9" w:rsidRPr="005021E9">
        <w:rPr>
          <w:rFonts w:ascii="Arial" w:hAnsi="Arial" w:cs="Arial"/>
          <w:color w:val="595959" w:themeColor="text1" w:themeTint="A6"/>
          <w:sz w:val="24"/>
          <w:szCs w:val="24"/>
        </w:rPr>
        <w:t>Flat photovoltaic arrangement is recommended for modules that are directly facing the sun. Using the same modular plan, a more creative 3-dimensional arrangement of concave and convex for units that are not directly exposed to sunlight.</w:t>
      </w:r>
      <w:r w:rsidR="005021E9">
        <w:rPr>
          <w:rFonts w:ascii="Arial" w:hAnsi="Arial" w:cs="Arial"/>
          <w:color w:val="595959" w:themeColor="text1" w:themeTint="A6"/>
          <w:sz w:val="24"/>
          <w:szCs w:val="24"/>
        </w:rPr>
        <w:t xml:space="preserve"> </w:t>
      </w:r>
      <w:r w:rsidR="00C94D35" w:rsidRPr="00C94D35">
        <w:rPr>
          <w:rFonts w:ascii="Arial" w:hAnsi="Arial" w:cs="Arial"/>
          <w:color w:val="595959" w:themeColor="text1" w:themeTint="A6"/>
          <w:sz w:val="24"/>
          <w:szCs w:val="24"/>
        </w:rPr>
        <w:t xml:space="preserve">A monumental work of art with </w:t>
      </w:r>
      <w:r w:rsidR="00C91778" w:rsidRPr="00C94D35">
        <w:rPr>
          <w:rFonts w:ascii="Arial" w:hAnsi="Arial" w:cs="Arial"/>
          <w:color w:val="595959" w:themeColor="text1" w:themeTint="A6"/>
          <w:sz w:val="24"/>
          <w:szCs w:val="24"/>
        </w:rPr>
        <w:t xml:space="preserve">soffit </w:t>
      </w:r>
      <w:proofErr w:type="gramStart"/>
      <w:r w:rsidR="00C91778" w:rsidRPr="00C94D35">
        <w:rPr>
          <w:rFonts w:ascii="Arial" w:hAnsi="Arial" w:cs="Arial"/>
          <w:color w:val="595959" w:themeColor="text1" w:themeTint="A6"/>
          <w:sz w:val="24"/>
          <w:szCs w:val="24"/>
        </w:rPr>
        <w:t>clad</w:t>
      </w:r>
      <w:proofErr w:type="gramEnd"/>
      <w:r w:rsidR="00C94D35" w:rsidRPr="00C94D35">
        <w:rPr>
          <w:rFonts w:ascii="Arial" w:hAnsi="Arial" w:cs="Arial"/>
          <w:color w:val="595959" w:themeColor="text1" w:themeTint="A6"/>
          <w:sz w:val="24"/>
          <w:szCs w:val="24"/>
        </w:rPr>
        <w:t xml:space="preserve"> in mirror polished stainless steel providing a dynamic reflection of the surrounding vibrant activities and sky.</w:t>
      </w:r>
      <w:r w:rsidR="00C94D35">
        <w:rPr>
          <w:rFonts w:ascii="Arial" w:hAnsi="Arial" w:cs="Arial"/>
          <w:color w:val="595959" w:themeColor="text1" w:themeTint="A6"/>
          <w:sz w:val="24"/>
          <w:szCs w:val="24"/>
        </w:rPr>
        <w:t xml:space="preserve"> </w:t>
      </w:r>
      <w:r w:rsidR="005021E9" w:rsidRPr="005021E9">
        <w:rPr>
          <w:rFonts w:ascii="Arial" w:hAnsi="Arial" w:cs="Arial"/>
          <w:color w:val="595959" w:themeColor="text1" w:themeTint="A6"/>
          <w:sz w:val="24"/>
          <w:szCs w:val="24"/>
        </w:rPr>
        <w:t xml:space="preserve">Potentially, a thematic sustainable art installation could be explored for local gardens to provide green energy, </w:t>
      </w:r>
      <w:proofErr w:type="gramStart"/>
      <w:r w:rsidR="005021E9" w:rsidRPr="005021E9">
        <w:rPr>
          <w:rFonts w:ascii="Arial" w:hAnsi="Arial" w:cs="Arial"/>
          <w:color w:val="595959" w:themeColor="text1" w:themeTint="A6"/>
          <w:sz w:val="24"/>
          <w:szCs w:val="24"/>
        </w:rPr>
        <w:t>shade</w:t>
      </w:r>
      <w:proofErr w:type="gramEnd"/>
      <w:r w:rsidR="005021E9" w:rsidRPr="005021E9">
        <w:rPr>
          <w:rFonts w:ascii="Arial" w:hAnsi="Arial" w:cs="Arial"/>
          <w:color w:val="595959" w:themeColor="text1" w:themeTint="A6"/>
          <w:sz w:val="24"/>
          <w:szCs w:val="24"/>
        </w:rPr>
        <w:t xml:space="preserve"> and identity.</w:t>
      </w:r>
    </w:p>
    <w:p w14:paraId="486BB296" w14:textId="05B19353" w:rsidR="0010786D" w:rsidRDefault="0010786D" w:rsidP="0010786D">
      <w:pPr>
        <w:pStyle w:val="ListParagraph"/>
        <w:rPr>
          <w:rFonts w:ascii="Arial" w:hAnsi="Arial" w:cs="Arial"/>
          <w:color w:val="595959" w:themeColor="text1" w:themeTint="A6"/>
          <w:sz w:val="24"/>
          <w:szCs w:val="24"/>
        </w:rPr>
      </w:pPr>
    </w:p>
    <w:p w14:paraId="3CC1AEBC" w14:textId="7F246907" w:rsidR="0066546F" w:rsidRPr="00BF6C64" w:rsidRDefault="00D84D16" w:rsidP="00BF6C64">
      <w:pPr>
        <w:rPr>
          <w:rFonts w:ascii="Arial" w:hAnsi="Arial" w:cs="Arial"/>
          <w:b/>
          <w:bCs/>
          <w:color w:val="595959" w:themeColor="text1" w:themeTint="A6"/>
          <w:sz w:val="24"/>
          <w:szCs w:val="24"/>
        </w:rPr>
      </w:pPr>
      <w:r w:rsidRPr="00BF6C64">
        <w:rPr>
          <w:rFonts w:ascii="Arial" w:hAnsi="Arial" w:cs="Arial"/>
          <w:b/>
          <w:bCs/>
          <w:color w:val="595959" w:themeColor="text1" w:themeTint="A6"/>
          <w:sz w:val="24"/>
          <w:szCs w:val="24"/>
        </w:rPr>
        <w:t xml:space="preserve">Overall Annual capacity = </w:t>
      </w:r>
      <w:r w:rsidR="00252F9C" w:rsidRPr="00BF6C64">
        <w:rPr>
          <w:rFonts w:ascii="Arial" w:hAnsi="Arial" w:cs="Arial"/>
          <w:b/>
          <w:bCs/>
          <w:color w:val="595959" w:themeColor="text1" w:themeTint="A6"/>
          <w:sz w:val="24"/>
          <w:szCs w:val="24"/>
        </w:rPr>
        <w:t xml:space="preserve">28 + 13 + 112 + 384 = </w:t>
      </w:r>
      <w:r w:rsidRPr="00BF6C64">
        <w:rPr>
          <w:rFonts w:ascii="Arial" w:hAnsi="Arial" w:cs="Arial"/>
          <w:b/>
          <w:bCs/>
          <w:color w:val="595959" w:themeColor="text1" w:themeTint="A6"/>
          <w:sz w:val="24"/>
          <w:szCs w:val="24"/>
        </w:rPr>
        <w:t>5</w:t>
      </w:r>
      <w:r w:rsidR="00252F9C" w:rsidRPr="00BF6C64">
        <w:rPr>
          <w:rFonts w:ascii="Arial" w:hAnsi="Arial" w:cs="Arial"/>
          <w:b/>
          <w:bCs/>
          <w:color w:val="595959" w:themeColor="text1" w:themeTint="A6"/>
          <w:sz w:val="24"/>
          <w:szCs w:val="24"/>
        </w:rPr>
        <w:t>37</w:t>
      </w:r>
      <w:r w:rsidRPr="00BF6C64">
        <w:rPr>
          <w:rFonts w:ascii="Arial" w:hAnsi="Arial" w:cs="Arial"/>
          <w:b/>
          <w:bCs/>
          <w:color w:val="595959" w:themeColor="text1" w:themeTint="A6"/>
          <w:sz w:val="24"/>
          <w:szCs w:val="24"/>
        </w:rPr>
        <w:t xml:space="preserve"> Mw/</w:t>
      </w:r>
      <w:proofErr w:type="spellStart"/>
      <w:r w:rsidRPr="00BF6C64">
        <w:rPr>
          <w:rFonts w:ascii="Arial" w:hAnsi="Arial" w:cs="Arial"/>
          <w:b/>
          <w:bCs/>
          <w:color w:val="595959" w:themeColor="text1" w:themeTint="A6"/>
          <w:sz w:val="24"/>
          <w:szCs w:val="24"/>
        </w:rPr>
        <w:t>yr</w:t>
      </w:r>
      <w:proofErr w:type="spellEnd"/>
    </w:p>
    <w:p w14:paraId="32DE2ADA" w14:textId="10FDD56F" w:rsidR="0066546F" w:rsidRDefault="0066546F" w:rsidP="0066546F">
      <w:pPr>
        <w:pStyle w:val="ListParagraph"/>
        <w:rPr>
          <w:rFonts w:ascii="Arial" w:hAnsi="Arial" w:cs="Arial"/>
          <w:color w:val="595959" w:themeColor="text1" w:themeTint="A6"/>
          <w:sz w:val="24"/>
          <w:szCs w:val="24"/>
        </w:rPr>
      </w:pPr>
    </w:p>
    <w:p w14:paraId="74F1CB67" w14:textId="6AB92C87" w:rsidR="0040722B" w:rsidRDefault="00FF5CF0" w:rsidP="0066546F">
      <w:pPr>
        <w:pStyle w:val="ListParagraph"/>
        <w:rPr>
          <w:rFonts w:ascii="Arial" w:hAnsi="Arial" w:cs="Arial"/>
          <w:color w:val="595959" w:themeColor="text1" w:themeTint="A6"/>
          <w:sz w:val="24"/>
          <w:szCs w:val="24"/>
        </w:rPr>
      </w:pPr>
      <w:r>
        <w:rPr>
          <w:rFonts w:ascii="Arial" w:hAnsi="Arial" w:cs="Arial"/>
          <w:color w:val="595959" w:themeColor="text1" w:themeTint="A6"/>
          <w:sz w:val="24"/>
          <w:szCs w:val="24"/>
        </w:rPr>
        <w:t>List of primary materials, quantity</w:t>
      </w:r>
      <w:r w:rsidR="0070797D">
        <w:rPr>
          <w:rFonts w:ascii="Arial" w:hAnsi="Arial" w:cs="Arial"/>
          <w:color w:val="595959" w:themeColor="text1" w:themeTint="A6"/>
          <w:sz w:val="24"/>
          <w:szCs w:val="24"/>
        </w:rPr>
        <w:t>/ dimensions</w:t>
      </w:r>
      <w:r w:rsidR="006463FF">
        <w:rPr>
          <w:rFonts w:ascii="Arial" w:hAnsi="Arial" w:cs="Arial"/>
          <w:color w:val="595959" w:themeColor="text1" w:themeTint="A6"/>
          <w:sz w:val="24"/>
          <w:szCs w:val="24"/>
        </w:rPr>
        <w:t>/</w:t>
      </w:r>
      <w:proofErr w:type="gramStart"/>
      <w:r w:rsidR="006463FF">
        <w:rPr>
          <w:rFonts w:ascii="Arial" w:hAnsi="Arial" w:cs="Arial"/>
          <w:color w:val="595959" w:themeColor="text1" w:themeTint="A6"/>
          <w:sz w:val="24"/>
          <w:szCs w:val="24"/>
        </w:rPr>
        <w:t>area</w:t>
      </w:r>
      <w:proofErr w:type="gramEnd"/>
      <w:r>
        <w:rPr>
          <w:rFonts w:ascii="Arial" w:hAnsi="Arial" w:cs="Arial"/>
          <w:color w:val="595959" w:themeColor="text1" w:themeTint="A6"/>
          <w:sz w:val="24"/>
          <w:szCs w:val="24"/>
        </w:rPr>
        <w:t xml:space="preserve"> and conceptual cost estimates</w:t>
      </w:r>
      <w:r w:rsidR="00A71A0B">
        <w:rPr>
          <w:rFonts w:ascii="Arial" w:hAnsi="Arial" w:cs="Arial"/>
          <w:color w:val="595959" w:themeColor="text1" w:themeTint="A6"/>
          <w:sz w:val="24"/>
          <w:szCs w:val="24"/>
        </w:rPr>
        <w:t xml:space="preserve"> of the art installations:</w:t>
      </w:r>
    </w:p>
    <w:p w14:paraId="6A97FABC" w14:textId="637AE638" w:rsidR="00F108FF" w:rsidRDefault="00F108FF" w:rsidP="0066546F">
      <w:pPr>
        <w:pStyle w:val="ListParagraph"/>
        <w:rPr>
          <w:rFonts w:ascii="Arial" w:hAnsi="Arial" w:cs="Arial"/>
          <w:color w:val="595959" w:themeColor="text1" w:themeTint="A6"/>
          <w:sz w:val="24"/>
          <w:szCs w:val="24"/>
        </w:rPr>
      </w:pPr>
    </w:p>
    <w:p w14:paraId="7CDEF012" w14:textId="4DEAD232" w:rsidR="00F108FF" w:rsidRDefault="00F108FF" w:rsidP="00F108FF">
      <w:pPr>
        <w:pStyle w:val="ListParagraph"/>
        <w:numPr>
          <w:ilvl w:val="0"/>
          <w:numId w:val="10"/>
        </w:numPr>
        <w:rPr>
          <w:rFonts w:ascii="Arial" w:hAnsi="Arial" w:cs="Arial"/>
          <w:color w:val="595959" w:themeColor="text1" w:themeTint="A6"/>
          <w:sz w:val="24"/>
          <w:szCs w:val="24"/>
        </w:rPr>
      </w:pPr>
      <w:r>
        <w:rPr>
          <w:rFonts w:ascii="Arial" w:hAnsi="Arial" w:cs="Arial"/>
          <w:color w:val="595959" w:themeColor="text1" w:themeTint="A6"/>
          <w:sz w:val="24"/>
          <w:szCs w:val="24"/>
        </w:rPr>
        <w:t>Bud C</w:t>
      </w:r>
      <w:r w:rsidRPr="00101DA7">
        <w:rPr>
          <w:rFonts w:ascii="Arial" w:hAnsi="Arial" w:cs="Arial"/>
          <w:color w:val="595959" w:themeColor="text1" w:themeTint="A6"/>
          <w:sz w:val="24"/>
          <w:szCs w:val="24"/>
        </w:rPr>
        <w:t>oncentrator</w:t>
      </w:r>
      <w:r>
        <w:rPr>
          <w:rFonts w:ascii="Arial" w:hAnsi="Arial" w:cs="Arial"/>
          <w:color w:val="595959" w:themeColor="text1" w:themeTint="A6"/>
          <w:sz w:val="24"/>
          <w:szCs w:val="24"/>
        </w:rPr>
        <w:t xml:space="preserve"> P</w:t>
      </w:r>
      <w:r w:rsidRPr="00101DA7">
        <w:rPr>
          <w:rFonts w:ascii="Arial" w:hAnsi="Arial" w:cs="Arial"/>
          <w:color w:val="595959" w:themeColor="text1" w:themeTint="A6"/>
          <w:sz w:val="24"/>
          <w:szCs w:val="24"/>
        </w:rPr>
        <w:t xml:space="preserve">hotovoltaic </w:t>
      </w:r>
      <w:r>
        <w:rPr>
          <w:rFonts w:ascii="Arial" w:hAnsi="Arial" w:cs="Arial"/>
          <w:color w:val="595959" w:themeColor="text1" w:themeTint="A6"/>
          <w:sz w:val="24"/>
          <w:szCs w:val="24"/>
        </w:rPr>
        <w:t>T</w:t>
      </w:r>
      <w:r w:rsidRPr="00101DA7">
        <w:rPr>
          <w:rFonts w:ascii="Arial" w:hAnsi="Arial" w:cs="Arial"/>
          <w:color w:val="595959" w:themeColor="text1" w:themeTint="A6"/>
          <w:sz w:val="24"/>
          <w:szCs w:val="24"/>
        </w:rPr>
        <w:t>hermal CPV+T</w:t>
      </w:r>
      <w:r>
        <w:rPr>
          <w:rFonts w:ascii="Arial" w:hAnsi="Arial" w:cs="Arial"/>
          <w:color w:val="595959" w:themeColor="text1" w:themeTint="A6"/>
          <w:sz w:val="24"/>
          <w:szCs w:val="24"/>
        </w:rPr>
        <w:t xml:space="preserve"> (250 sqm</w:t>
      </w:r>
      <w:r w:rsidR="007B5911" w:rsidRPr="007B5911">
        <w:rPr>
          <w:rFonts w:ascii="Arial" w:hAnsi="Arial" w:cs="Arial"/>
          <w:color w:val="595959" w:themeColor="text1" w:themeTint="A6"/>
          <w:sz w:val="24"/>
          <w:szCs w:val="24"/>
        </w:rPr>
        <w:t xml:space="preserve"> </w:t>
      </w:r>
      <w:r w:rsidR="007B5911">
        <w:rPr>
          <w:rFonts w:ascii="Arial" w:hAnsi="Arial" w:cs="Arial"/>
          <w:color w:val="595959" w:themeColor="text1" w:themeTint="A6"/>
          <w:sz w:val="24"/>
          <w:szCs w:val="24"/>
        </w:rPr>
        <w:t xml:space="preserve">x </w:t>
      </w:r>
      <w:r w:rsidR="007B5911" w:rsidRPr="00614106">
        <w:rPr>
          <w:rFonts w:ascii="Arial" w:hAnsi="Arial" w:cs="Arial"/>
          <w:color w:val="595959" w:themeColor="text1" w:themeTint="A6"/>
          <w:sz w:val="24"/>
          <w:szCs w:val="24"/>
        </w:rPr>
        <w:t>$</w:t>
      </w:r>
      <w:r w:rsidR="007B5911">
        <w:rPr>
          <w:rFonts w:ascii="Arial" w:hAnsi="Arial" w:cs="Arial"/>
          <w:color w:val="595959" w:themeColor="text1" w:themeTint="A6"/>
          <w:sz w:val="24"/>
          <w:szCs w:val="24"/>
        </w:rPr>
        <w:t>3</w:t>
      </w:r>
      <w:r w:rsidR="007B5911" w:rsidRPr="00614106">
        <w:rPr>
          <w:rFonts w:ascii="Arial" w:hAnsi="Arial" w:cs="Arial"/>
          <w:color w:val="595959" w:themeColor="text1" w:themeTint="A6"/>
          <w:sz w:val="24"/>
          <w:szCs w:val="24"/>
        </w:rPr>
        <w:t>00</w:t>
      </w:r>
      <w:r>
        <w:rPr>
          <w:rFonts w:ascii="Arial" w:hAnsi="Arial" w:cs="Arial"/>
          <w:color w:val="595959" w:themeColor="text1" w:themeTint="A6"/>
          <w:sz w:val="24"/>
          <w:szCs w:val="24"/>
        </w:rPr>
        <w:t>):</w:t>
      </w:r>
      <w:r w:rsidR="00043E05">
        <w:rPr>
          <w:rFonts w:ascii="Arial" w:hAnsi="Arial" w:cs="Arial"/>
          <w:color w:val="595959" w:themeColor="text1" w:themeTint="A6"/>
          <w:sz w:val="24"/>
          <w:szCs w:val="24"/>
        </w:rPr>
        <w:t xml:space="preserve"> </w:t>
      </w:r>
      <w:r w:rsidR="00043E05" w:rsidRPr="00614106">
        <w:rPr>
          <w:rFonts w:ascii="Arial" w:hAnsi="Arial" w:cs="Arial"/>
          <w:color w:val="595959" w:themeColor="text1" w:themeTint="A6"/>
          <w:sz w:val="24"/>
          <w:szCs w:val="24"/>
        </w:rPr>
        <w:t>$</w:t>
      </w:r>
      <w:r w:rsidR="00043E05">
        <w:rPr>
          <w:rFonts w:ascii="Arial" w:hAnsi="Arial" w:cs="Arial"/>
          <w:color w:val="595959" w:themeColor="text1" w:themeTint="A6"/>
          <w:sz w:val="24"/>
          <w:szCs w:val="24"/>
        </w:rPr>
        <w:t>75,000</w:t>
      </w:r>
    </w:p>
    <w:p w14:paraId="69961042" w14:textId="55179D5E" w:rsidR="00F108FF" w:rsidRDefault="00F108FF" w:rsidP="00F108FF">
      <w:pPr>
        <w:pStyle w:val="ListParagraph"/>
        <w:numPr>
          <w:ilvl w:val="0"/>
          <w:numId w:val="10"/>
        </w:numPr>
        <w:rPr>
          <w:rFonts w:ascii="Arial" w:hAnsi="Arial" w:cs="Arial"/>
          <w:color w:val="595959" w:themeColor="text1" w:themeTint="A6"/>
          <w:sz w:val="24"/>
          <w:szCs w:val="24"/>
        </w:rPr>
      </w:pPr>
      <w:r>
        <w:rPr>
          <w:rFonts w:ascii="Arial" w:hAnsi="Arial" w:cs="Arial"/>
          <w:color w:val="595959" w:themeColor="text1" w:themeTint="A6"/>
          <w:sz w:val="24"/>
          <w:szCs w:val="24"/>
        </w:rPr>
        <w:t xml:space="preserve">Sepal Organic Solar </w:t>
      </w:r>
      <w:proofErr w:type="gramStart"/>
      <w:r>
        <w:rPr>
          <w:rFonts w:ascii="Arial" w:hAnsi="Arial" w:cs="Arial"/>
          <w:color w:val="595959" w:themeColor="text1" w:themeTint="A6"/>
          <w:sz w:val="24"/>
          <w:szCs w:val="24"/>
        </w:rPr>
        <w:t>Cell  (</w:t>
      </w:r>
      <w:proofErr w:type="gramEnd"/>
      <w:r>
        <w:rPr>
          <w:rFonts w:ascii="Arial" w:hAnsi="Arial" w:cs="Arial"/>
          <w:color w:val="595959" w:themeColor="text1" w:themeTint="A6"/>
          <w:sz w:val="24"/>
          <w:szCs w:val="24"/>
        </w:rPr>
        <w:t>800 sqm</w:t>
      </w:r>
      <w:r w:rsidR="00614106">
        <w:rPr>
          <w:rFonts w:ascii="Arial" w:hAnsi="Arial" w:cs="Arial"/>
          <w:color w:val="595959" w:themeColor="text1" w:themeTint="A6"/>
          <w:sz w:val="24"/>
          <w:szCs w:val="24"/>
        </w:rPr>
        <w:t xml:space="preserve"> x </w:t>
      </w:r>
      <w:r w:rsidR="00614106" w:rsidRPr="00614106">
        <w:rPr>
          <w:rFonts w:ascii="Arial" w:hAnsi="Arial" w:cs="Arial"/>
          <w:color w:val="595959" w:themeColor="text1" w:themeTint="A6"/>
          <w:sz w:val="24"/>
          <w:szCs w:val="24"/>
        </w:rPr>
        <w:t>$100</w:t>
      </w:r>
      <w:r>
        <w:rPr>
          <w:rFonts w:ascii="Arial" w:hAnsi="Arial" w:cs="Arial"/>
          <w:color w:val="595959" w:themeColor="text1" w:themeTint="A6"/>
          <w:sz w:val="24"/>
          <w:szCs w:val="24"/>
        </w:rPr>
        <w:t>)</w:t>
      </w:r>
      <w:r w:rsidR="006463FF">
        <w:rPr>
          <w:rFonts w:ascii="Arial" w:hAnsi="Arial" w:cs="Arial"/>
          <w:color w:val="595959" w:themeColor="text1" w:themeTint="A6"/>
          <w:sz w:val="24"/>
          <w:szCs w:val="24"/>
        </w:rPr>
        <w:t>:</w:t>
      </w:r>
      <w:r w:rsidR="00043E05">
        <w:rPr>
          <w:rFonts w:ascii="Arial" w:hAnsi="Arial" w:cs="Arial"/>
          <w:color w:val="595959" w:themeColor="text1" w:themeTint="A6"/>
          <w:sz w:val="24"/>
          <w:szCs w:val="24"/>
        </w:rPr>
        <w:t xml:space="preserve"> </w:t>
      </w:r>
      <w:r w:rsidR="00043E05" w:rsidRPr="00614106">
        <w:rPr>
          <w:rFonts w:ascii="Arial" w:hAnsi="Arial" w:cs="Arial"/>
          <w:color w:val="595959" w:themeColor="text1" w:themeTint="A6"/>
          <w:sz w:val="24"/>
          <w:szCs w:val="24"/>
        </w:rPr>
        <w:t>$</w:t>
      </w:r>
      <w:r w:rsidR="00043E05">
        <w:rPr>
          <w:rFonts w:ascii="Arial" w:hAnsi="Arial" w:cs="Arial"/>
          <w:color w:val="595959" w:themeColor="text1" w:themeTint="A6"/>
          <w:sz w:val="24"/>
          <w:szCs w:val="24"/>
        </w:rPr>
        <w:t>80,000</w:t>
      </w:r>
    </w:p>
    <w:p w14:paraId="5D8DB3EB" w14:textId="0639AF80" w:rsidR="006463FF" w:rsidRDefault="006463FF" w:rsidP="006463FF">
      <w:pPr>
        <w:pStyle w:val="ListParagraph"/>
        <w:numPr>
          <w:ilvl w:val="0"/>
          <w:numId w:val="10"/>
        </w:numPr>
        <w:rPr>
          <w:rFonts w:ascii="Arial" w:hAnsi="Arial" w:cs="Arial"/>
          <w:color w:val="595959" w:themeColor="text1" w:themeTint="A6"/>
          <w:sz w:val="24"/>
          <w:szCs w:val="24"/>
        </w:rPr>
      </w:pPr>
      <w:r>
        <w:rPr>
          <w:rFonts w:ascii="Arial" w:hAnsi="Arial" w:cs="Arial"/>
          <w:color w:val="595959" w:themeColor="text1" w:themeTint="A6"/>
          <w:sz w:val="24"/>
          <w:szCs w:val="24"/>
        </w:rPr>
        <w:t xml:space="preserve">Leaf Organic Solar </w:t>
      </w:r>
      <w:proofErr w:type="gramStart"/>
      <w:r>
        <w:rPr>
          <w:rFonts w:ascii="Arial" w:hAnsi="Arial" w:cs="Arial"/>
          <w:color w:val="595959" w:themeColor="text1" w:themeTint="A6"/>
          <w:sz w:val="24"/>
          <w:szCs w:val="24"/>
        </w:rPr>
        <w:t>Cell  (</w:t>
      </w:r>
      <w:proofErr w:type="gramEnd"/>
      <w:r>
        <w:rPr>
          <w:rFonts w:ascii="Arial" w:hAnsi="Arial" w:cs="Arial"/>
          <w:color w:val="595959" w:themeColor="text1" w:themeTint="A6"/>
          <w:sz w:val="24"/>
          <w:szCs w:val="24"/>
        </w:rPr>
        <w:t>7000 sqm</w:t>
      </w:r>
      <w:r w:rsidR="00614106">
        <w:rPr>
          <w:rFonts w:ascii="Arial" w:hAnsi="Arial" w:cs="Arial"/>
          <w:color w:val="595959" w:themeColor="text1" w:themeTint="A6"/>
          <w:sz w:val="24"/>
          <w:szCs w:val="24"/>
        </w:rPr>
        <w:t xml:space="preserve"> x </w:t>
      </w:r>
      <w:r w:rsidR="00614106" w:rsidRPr="00614106">
        <w:rPr>
          <w:rFonts w:ascii="Arial" w:hAnsi="Arial" w:cs="Arial"/>
          <w:color w:val="595959" w:themeColor="text1" w:themeTint="A6"/>
          <w:sz w:val="24"/>
          <w:szCs w:val="24"/>
        </w:rPr>
        <w:t>$100</w:t>
      </w:r>
      <w:r>
        <w:rPr>
          <w:rFonts w:ascii="Arial" w:hAnsi="Arial" w:cs="Arial"/>
          <w:color w:val="595959" w:themeColor="text1" w:themeTint="A6"/>
          <w:sz w:val="24"/>
          <w:szCs w:val="24"/>
        </w:rPr>
        <w:t>):</w:t>
      </w:r>
      <w:r w:rsidR="00043E05">
        <w:rPr>
          <w:rFonts w:ascii="Arial" w:hAnsi="Arial" w:cs="Arial"/>
          <w:color w:val="595959" w:themeColor="text1" w:themeTint="A6"/>
          <w:sz w:val="24"/>
          <w:szCs w:val="24"/>
        </w:rPr>
        <w:t xml:space="preserve">  </w:t>
      </w:r>
      <w:r w:rsidR="00043E05" w:rsidRPr="00614106">
        <w:rPr>
          <w:rFonts w:ascii="Arial" w:hAnsi="Arial" w:cs="Arial"/>
          <w:color w:val="595959" w:themeColor="text1" w:themeTint="A6"/>
          <w:sz w:val="24"/>
          <w:szCs w:val="24"/>
        </w:rPr>
        <w:t>$</w:t>
      </w:r>
      <w:r w:rsidR="00043E05">
        <w:rPr>
          <w:rFonts w:ascii="Arial" w:hAnsi="Arial" w:cs="Arial"/>
          <w:color w:val="595959" w:themeColor="text1" w:themeTint="A6"/>
          <w:sz w:val="24"/>
          <w:szCs w:val="24"/>
        </w:rPr>
        <w:t>700,000</w:t>
      </w:r>
    </w:p>
    <w:p w14:paraId="308E6188" w14:textId="458A2466" w:rsidR="006463FF" w:rsidRDefault="006463FF" w:rsidP="006463FF">
      <w:pPr>
        <w:pStyle w:val="ListParagraph"/>
        <w:numPr>
          <w:ilvl w:val="0"/>
          <w:numId w:val="10"/>
        </w:numPr>
        <w:rPr>
          <w:rFonts w:ascii="Arial" w:hAnsi="Arial" w:cs="Arial"/>
          <w:color w:val="595959" w:themeColor="text1" w:themeTint="A6"/>
          <w:sz w:val="24"/>
          <w:szCs w:val="24"/>
        </w:rPr>
      </w:pPr>
      <w:r>
        <w:rPr>
          <w:rFonts w:ascii="Arial" w:hAnsi="Arial" w:cs="Arial"/>
          <w:color w:val="595959" w:themeColor="text1" w:themeTint="A6"/>
          <w:sz w:val="24"/>
          <w:szCs w:val="24"/>
        </w:rPr>
        <w:lastRenderedPageBreak/>
        <w:t xml:space="preserve">Root Organic Solar </w:t>
      </w:r>
      <w:proofErr w:type="gramStart"/>
      <w:r>
        <w:rPr>
          <w:rFonts w:ascii="Arial" w:hAnsi="Arial" w:cs="Arial"/>
          <w:color w:val="595959" w:themeColor="text1" w:themeTint="A6"/>
          <w:sz w:val="24"/>
          <w:szCs w:val="24"/>
        </w:rPr>
        <w:t>Cell  (</w:t>
      </w:r>
      <w:proofErr w:type="gramEnd"/>
      <w:r>
        <w:rPr>
          <w:rFonts w:ascii="Arial" w:hAnsi="Arial" w:cs="Arial"/>
          <w:color w:val="595959" w:themeColor="text1" w:themeTint="A6"/>
          <w:sz w:val="24"/>
          <w:szCs w:val="24"/>
        </w:rPr>
        <w:t>24000 sqm</w:t>
      </w:r>
      <w:r w:rsidR="00614106" w:rsidRPr="00614106">
        <w:rPr>
          <w:rFonts w:ascii="Arial" w:hAnsi="Arial" w:cs="Arial"/>
          <w:color w:val="595959" w:themeColor="text1" w:themeTint="A6"/>
          <w:sz w:val="24"/>
          <w:szCs w:val="24"/>
        </w:rPr>
        <w:t xml:space="preserve"> </w:t>
      </w:r>
      <w:r w:rsidR="00614106">
        <w:rPr>
          <w:rFonts w:ascii="Arial" w:hAnsi="Arial" w:cs="Arial"/>
          <w:color w:val="595959" w:themeColor="text1" w:themeTint="A6"/>
          <w:sz w:val="24"/>
          <w:szCs w:val="24"/>
        </w:rPr>
        <w:t xml:space="preserve">x </w:t>
      </w:r>
      <w:r w:rsidR="00614106" w:rsidRPr="00614106">
        <w:rPr>
          <w:rFonts w:ascii="Arial" w:hAnsi="Arial" w:cs="Arial"/>
          <w:color w:val="595959" w:themeColor="text1" w:themeTint="A6"/>
          <w:sz w:val="24"/>
          <w:szCs w:val="24"/>
        </w:rPr>
        <w:t>$100</w:t>
      </w:r>
      <w:r>
        <w:rPr>
          <w:rFonts w:ascii="Arial" w:hAnsi="Arial" w:cs="Arial"/>
          <w:color w:val="595959" w:themeColor="text1" w:themeTint="A6"/>
          <w:sz w:val="24"/>
          <w:szCs w:val="24"/>
        </w:rPr>
        <w:t>):</w:t>
      </w:r>
      <w:r w:rsidR="00043E05">
        <w:rPr>
          <w:rFonts w:ascii="Arial" w:hAnsi="Arial" w:cs="Arial"/>
          <w:color w:val="595959" w:themeColor="text1" w:themeTint="A6"/>
          <w:sz w:val="24"/>
          <w:szCs w:val="24"/>
        </w:rPr>
        <w:t xml:space="preserve"> </w:t>
      </w:r>
      <w:r w:rsidR="00043E05" w:rsidRPr="00614106">
        <w:rPr>
          <w:rFonts w:ascii="Arial" w:hAnsi="Arial" w:cs="Arial"/>
          <w:color w:val="595959" w:themeColor="text1" w:themeTint="A6"/>
          <w:sz w:val="24"/>
          <w:szCs w:val="24"/>
        </w:rPr>
        <w:t>$</w:t>
      </w:r>
      <w:r w:rsidR="00043E05">
        <w:rPr>
          <w:rFonts w:ascii="Arial" w:hAnsi="Arial" w:cs="Arial"/>
          <w:color w:val="595959" w:themeColor="text1" w:themeTint="A6"/>
          <w:sz w:val="24"/>
          <w:szCs w:val="24"/>
        </w:rPr>
        <w:t>2,400,000</w:t>
      </w:r>
    </w:p>
    <w:p w14:paraId="4556A589" w14:textId="2EA52564" w:rsidR="006463FF" w:rsidRDefault="006463FF" w:rsidP="001E79C9">
      <w:pPr>
        <w:pStyle w:val="ListParagraph"/>
        <w:numPr>
          <w:ilvl w:val="0"/>
          <w:numId w:val="10"/>
        </w:numPr>
        <w:spacing w:before="240"/>
        <w:rPr>
          <w:rFonts w:ascii="Arial" w:hAnsi="Arial" w:cs="Arial"/>
          <w:color w:val="595959" w:themeColor="text1" w:themeTint="A6"/>
          <w:sz w:val="24"/>
          <w:szCs w:val="24"/>
        </w:rPr>
      </w:pPr>
      <w:r>
        <w:rPr>
          <w:rFonts w:ascii="Arial" w:hAnsi="Arial" w:cs="Arial"/>
          <w:color w:val="595959" w:themeColor="text1" w:themeTint="A6"/>
          <w:sz w:val="24"/>
          <w:szCs w:val="24"/>
        </w:rPr>
        <w:t>S</w:t>
      </w:r>
      <w:r w:rsidRPr="00C94D35">
        <w:rPr>
          <w:rFonts w:ascii="Arial" w:hAnsi="Arial" w:cs="Arial"/>
          <w:color w:val="595959" w:themeColor="text1" w:themeTint="A6"/>
          <w:sz w:val="24"/>
          <w:szCs w:val="24"/>
        </w:rPr>
        <w:t xml:space="preserve">offit </w:t>
      </w:r>
      <w:r>
        <w:rPr>
          <w:rFonts w:ascii="Arial" w:hAnsi="Arial" w:cs="Arial"/>
          <w:color w:val="595959" w:themeColor="text1" w:themeTint="A6"/>
          <w:sz w:val="24"/>
          <w:szCs w:val="24"/>
        </w:rPr>
        <w:t>M</w:t>
      </w:r>
      <w:r w:rsidRPr="00C94D35">
        <w:rPr>
          <w:rFonts w:ascii="Arial" w:hAnsi="Arial" w:cs="Arial"/>
          <w:color w:val="595959" w:themeColor="text1" w:themeTint="A6"/>
          <w:sz w:val="24"/>
          <w:szCs w:val="24"/>
        </w:rPr>
        <w:t xml:space="preserve">irror </w:t>
      </w:r>
      <w:r>
        <w:rPr>
          <w:rFonts w:ascii="Arial" w:hAnsi="Arial" w:cs="Arial"/>
          <w:color w:val="595959" w:themeColor="text1" w:themeTint="A6"/>
          <w:sz w:val="24"/>
          <w:szCs w:val="24"/>
        </w:rPr>
        <w:t>P</w:t>
      </w:r>
      <w:r w:rsidRPr="00C94D35">
        <w:rPr>
          <w:rFonts w:ascii="Arial" w:hAnsi="Arial" w:cs="Arial"/>
          <w:color w:val="595959" w:themeColor="text1" w:themeTint="A6"/>
          <w:sz w:val="24"/>
          <w:szCs w:val="24"/>
        </w:rPr>
        <w:t xml:space="preserve">olished </w:t>
      </w:r>
      <w:proofErr w:type="gramStart"/>
      <w:r>
        <w:rPr>
          <w:rFonts w:ascii="Arial" w:hAnsi="Arial" w:cs="Arial"/>
          <w:color w:val="595959" w:themeColor="text1" w:themeTint="A6"/>
          <w:sz w:val="24"/>
          <w:szCs w:val="24"/>
        </w:rPr>
        <w:t>S</w:t>
      </w:r>
      <w:r w:rsidRPr="00C94D35">
        <w:rPr>
          <w:rFonts w:ascii="Arial" w:hAnsi="Arial" w:cs="Arial"/>
          <w:color w:val="595959" w:themeColor="text1" w:themeTint="A6"/>
          <w:sz w:val="24"/>
          <w:szCs w:val="24"/>
        </w:rPr>
        <w:t xml:space="preserve">tainless </w:t>
      </w:r>
      <w:r>
        <w:rPr>
          <w:rFonts w:ascii="Arial" w:hAnsi="Arial" w:cs="Arial"/>
          <w:color w:val="595959" w:themeColor="text1" w:themeTint="A6"/>
          <w:sz w:val="24"/>
          <w:szCs w:val="24"/>
        </w:rPr>
        <w:t>S</w:t>
      </w:r>
      <w:r w:rsidRPr="00C94D35">
        <w:rPr>
          <w:rFonts w:ascii="Arial" w:hAnsi="Arial" w:cs="Arial"/>
          <w:color w:val="595959" w:themeColor="text1" w:themeTint="A6"/>
          <w:sz w:val="24"/>
          <w:szCs w:val="24"/>
        </w:rPr>
        <w:t>teel</w:t>
      </w:r>
      <w:proofErr w:type="gramEnd"/>
      <w:r>
        <w:rPr>
          <w:rFonts w:ascii="Arial" w:hAnsi="Arial" w:cs="Arial"/>
          <w:color w:val="595959" w:themeColor="text1" w:themeTint="A6"/>
          <w:sz w:val="24"/>
          <w:szCs w:val="24"/>
        </w:rPr>
        <w:t xml:space="preserve"> Cladding</w:t>
      </w:r>
      <w:r w:rsidR="001E79C9">
        <w:rPr>
          <w:rFonts w:ascii="Arial" w:hAnsi="Arial" w:cs="Arial"/>
          <w:color w:val="595959" w:themeColor="text1" w:themeTint="A6"/>
          <w:sz w:val="24"/>
          <w:szCs w:val="24"/>
        </w:rPr>
        <w:t xml:space="preserve"> (31,800 sqm</w:t>
      </w:r>
      <w:r w:rsidR="00585D28">
        <w:rPr>
          <w:rFonts w:ascii="Arial" w:hAnsi="Arial" w:cs="Arial"/>
          <w:color w:val="595959" w:themeColor="text1" w:themeTint="A6"/>
          <w:sz w:val="24"/>
          <w:szCs w:val="24"/>
        </w:rPr>
        <w:t xml:space="preserve"> x </w:t>
      </w:r>
      <w:r w:rsidR="00585D28" w:rsidRPr="00614106">
        <w:rPr>
          <w:rFonts w:ascii="Arial" w:hAnsi="Arial" w:cs="Arial"/>
          <w:color w:val="595959" w:themeColor="text1" w:themeTint="A6"/>
          <w:sz w:val="24"/>
          <w:szCs w:val="24"/>
        </w:rPr>
        <w:t>$</w:t>
      </w:r>
      <w:r w:rsidR="00C357E1">
        <w:rPr>
          <w:rFonts w:ascii="Arial" w:hAnsi="Arial" w:cs="Arial"/>
          <w:color w:val="595959" w:themeColor="text1" w:themeTint="A6"/>
          <w:sz w:val="24"/>
          <w:szCs w:val="24"/>
        </w:rPr>
        <w:t>30</w:t>
      </w:r>
      <w:r w:rsidR="001E79C9">
        <w:rPr>
          <w:rFonts w:ascii="Arial" w:hAnsi="Arial" w:cs="Arial"/>
          <w:color w:val="595959" w:themeColor="text1" w:themeTint="A6"/>
          <w:sz w:val="24"/>
          <w:szCs w:val="24"/>
        </w:rPr>
        <w:t>)</w:t>
      </w:r>
      <w:r w:rsidR="00043E05">
        <w:rPr>
          <w:rFonts w:ascii="Arial" w:hAnsi="Arial" w:cs="Arial"/>
          <w:color w:val="595959" w:themeColor="text1" w:themeTint="A6"/>
          <w:sz w:val="24"/>
          <w:szCs w:val="24"/>
        </w:rPr>
        <w:t xml:space="preserve">: </w:t>
      </w:r>
      <w:r w:rsidR="00043E05" w:rsidRPr="00614106">
        <w:rPr>
          <w:rFonts w:ascii="Arial" w:hAnsi="Arial" w:cs="Arial"/>
          <w:color w:val="595959" w:themeColor="text1" w:themeTint="A6"/>
          <w:sz w:val="24"/>
          <w:szCs w:val="24"/>
        </w:rPr>
        <w:t>$</w:t>
      </w:r>
      <w:r w:rsidR="00043E05">
        <w:rPr>
          <w:rFonts w:ascii="Arial" w:hAnsi="Arial" w:cs="Arial"/>
          <w:color w:val="595959" w:themeColor="text1" w:themeTint="A6"/>
          <w:sz w:val="24"/>
          <w:szCs w:val="24"/>
        </w:rPr>
        <w:t xml:space="preserve"> 954,000</w:t>
      </w:r>
    </w:p>
    <w:p w14:paraId="0FBBFE9E" w14:textId="77681EF4" w:rsidR="005F0C79" w:rsidRDefault="003650DA" w:rsidP="007176B9">
      <w:pPr>
        <w:pStyle w:val="ListParagraph"/>
        <w:numPr>
          <w:ilvl w:val="0"/>
          <w:numId w:val="10"/>
        </w:numPr>
        <w:spacing w:before="240"/>
        <w:rPr>
          <w:rFonts w:ascii="Arial" w:hAnsi="Arial" w:cs="Arial"/>
          <w:color w:val="595959" w:themeColor="text1" w:themeTint="A6"/>
          <w:sz w:val="24"/>
          <w:szCs w:val="24"/>
        </w:rPr>
      </w:pPr>
      <w:r>
        <w:rPr>
          <w:rFonts w:ascii="Arial" w:hAnsi="Arial" w:cs="Arial"/>
          <w:color w:val="595959" w:themeColor="text1" w:themeTint="A6"/>
          <w:sz w:val="24"/>
          <w:szCs w:val="24"/>
        </w:rPr>
        <w:t>HSS</w:t>
      </w:r>
      <w:r w:rsidR="001E79C9">
        <w:rPr>
          <w:rFonts w:ascii="Arial" w:hAnsi="Arial" w:cs="Arial"/>
          <w:color w:val="595959" w:themeColor="text1" w:themeTint="A6"/>
          <w:sz w:val="24"/>
          <w:szCs w:val="24"/>
        </w:rPr>
        <w:t xml:space="preserve"> </w:t>
      </w:r>
      <w:r w:rsidR="005F0C79">
        <w:rPr>
          <w:rFonts w:ascii="Arial" w:hAnsi="Arial" w:cs="Arial"/>
          <w:color w:val="595959" w:themeColor="text1" w:themeTint="A6"/>
          <w:sz w:val="24"/>
          <w:szCs w:val="24"/>
        </w:rPr>
        <w:t>Column</w:t>
      </w:r>
      <w:r w:rsidR="005E5DBA">
        <w:rPr>
          <w:rFonts w:ascii="Arial" w:hAnsi="Arial" w:cs="Arial"/>
          <w:color w:val="595959" w:themeColor="text1" w:themeTint="A6"/>
          <w:sz w:val="24"/>
          <w:szCs w:val="24"/>
        </w:rPr>
        <w:t xml:space="preserve"> (</w:t>
      </w:r>
      <w:r w:rsidR="008F42EB">
        <w:rPr>
          <w:rFonts w:ascii="Arial" w:hAnsi="Arial" w:cs="Arial"/>
          <w:color w:val="595959" w:themeColor="text1" w:themeTint="A6"/>
          <w:sz w:val="24"/>
          <w:szCs w:val="24"/>
        </w:rPr>
        <w:t>15m height</w:t>
      </w:r>
      <w:r w:rsidR="00D805EE">
        <w:rPr>
          <w:rFonts w:ascii="Arial" w:hAnsi="Arial" w:cs="Arial"/>
          <w:color w:val="595959" w:themeColor="text1" w:themeTint="A6"/>
          <w:sz w:val="24"/>
          <w:szCs w:val="24"/>
        </w:rPr>
        <w:t>, .15 tons</w:t>
      </w:r>
      <w:r w:rsidR="008F42EB">
        <w:rPr>
          <w:rFonts w:ascii="Arial" w:hAnsi="Arial" w:cs="Arial"/>
          <w:color w:val="595959" w:themeColor="text1" w:themeTint="A6"/>
          <w:sz w:val="24"/>
          <w:szCs w:val="24"/>
        </w:rPr>
        <w:t xml:space="preserve"> x 550 units</w:t>
      </w:r>
      <w:r w:rsidR="00330757">
        <w:rPr>
          <w:rFonts w:ascii="Arial" w:hAnsi="Arial" w:cs="Arial"/>
          <w:color w:val="595959" w:themeColor="text1" w:themeTint="A6"/>
          <w:sz w:val="24"/>
          <w:szCs w:val="24"/>
        </w:rPr>
        <w:t xml:space="preserve"> x </w:t>
      </w:r>
      <w:r w:rsidR="00330757" w:rsidRPr="00614106">
        <w:rPr>
          <w:rFonts w:ascii="Arial" w:hAnsi="Arial" w:cs="Arial"/>
          <w:color w:val="595959" w:themeColor="text1" w:themeTint="A6"/>
          <w:sz w:val="24"/>
          <w:szCs w:val="24"/>
        </w:rPr>
        <w:t>$</w:t>
      </w:r>
      <w:r w:rsidR="00D805EE">
        <w:rPr>
          <w:rFonts w:ascii="Arial" w:hAnsi="Arial" w:cs="Arial"/>
          <w:color w:val="595959" w:themeColor="text1" w:themeTint="A6"/>
          <w:sz w:val="24"/>
          <w:szCs w:val="24"/>
        </w:rPr>
        <w:t>30</w:t>
      </w:r>
      <w:r w:rsidR="00330757">
        <w:rPr>
          <w:rFonts w:ascii="Arial" w:hAnsi="Arial" w:cs="Arial"/>
          <w:color w:val="595959" w:themeColor="text1" w:themeTint="A6"/>
          <w:sz w:val="24"/>
          <w:szCs w:val="24"/>
        </w:rPr>
        <w:t>0):</w:t>
      </w:r>
      <w:r w:rsidR="00D805EE">
        <w:rPr>
          <w:rFonts w:ascii="Arial" w:hAnsi="Arial" w:cs="Arial"/>
          <w:color w:val="595959" w:themeColor="text1" w:themeTint="A6"/>
          <w:sz w:val="24"/>
          <w:szCs w:val="24"/>
        </w:rPr>
        <w:t xml:space="preserve"> </w:t>
      </w:r>
      <w:r w:rsidRPr="00614106">
        <w:rPr>
          <w:rFonts w:ascii="Arial" w:hAnsi="Arial" w:cs="Arial"/>
          <w:color w:val="595959" w:themeColor="text1" w:themeTint="A6"/>
          <w:sz w:val="24"/>
          <w:szCs w:val="24"/>
        </w:rPr>
        <w:t>$</w:t>
      </w:r>
      <w:r>
        <w:rPr>
          <w:rFonts w:ascii="Arial" w:hAnsi="Arial" w:cs="Arial"/>
          <w:color w:val="595959" w:themeColor="text1" w:themeTint="A6"/>
          <w:sz w:val="24"/>
          <w:szCs w:val="24"/>
        </w:rPr>
        <w:t>24,750</w:t>
      </w:r>
    </w:p>
    <w:p w14:paraId="3B51148E" w14:textId="40E8C99E" w:rsidR="006463FF" w:rsidRDefault="003650DA" w:rsidP="007176B9">
      <w:pPr>
        <w:pStyle w:val="ListParagraph"/>
        <w:numPr>
          <w:ilvl w:val="0"/>
          <w:numId w:val="10"/>
        </w:numPr>
        <w:spacing w:before="240"/>
        <w:rPr>
          <w:rFonts w:ascii="Arial" w:hAnsi="Arial" w:cs="Arial"/>
          <w:color w:val="595959" w:themeColor="text1" w:themeTint="A6"/>
          <w:sz w:val="24"/>
          <w:szCs w:val="24"/>
        </w:rPr>
      </w:pPr>
      <w:r>
        <w:rPr>
          <w:rFonts w:ascii="Arial" w:hAnsi="Arial" w:cs="Arial"/>
          <w:color w:val="595959" w:themeColor="text1" w:themeTint="A6"/>
          <w:sz w:val="24"/>
          <w:szCs w:val="24"/>
        </w:rPr>
        <w:t>HSS</w:t>
      </w:r>
      <w:r w:rsidR="001E79C9">
        <w:rPr>
          <w:rFonts w:ascii="Arial" w:hAnsi="Arial" w:cs="Arial"/>
          <w:color w:val="595959" w:themeColor="text1" w:themeTint="A6"/>
          <w:sz w:val="24"/>
          <w:szCs w:val="24"/>
        </w:rPr>
        <w:t xml:space="preserve"> Beam</w:t>
      </w:r>
      <w:r w:rsidR="008F42EB">
        <w:rPr>
          <w:rFonts w:ascii="Arial" w:hAnsi="Arial" w:cs="Arial"/>
          <w:color w:val="595959" w:themeColor="text1" w:themeTint="A6"/>
          <w:sz w:val="24"/>
          <w:szCs w:val="24"/>
        </w:rPr>
        <w:t xml:space="preserve"> (30m length</w:t>
      </w:r>
      <w:r w:rsidR="00D805EE">
        <w:rPr>
          <w:rFonts w:ascii="Arial" w:hAnsi="Arial" w:cs="Arial"/>
          <w:color w:val="595959" w:themeColor="text1" w:themeTint="A6"/>
          <w:sz w:val="24"/>
          <w:szCs w:val="24"/>
        </w:rPr>
        <w:t>, .30 tons</w:t>
      </w:r>
      <w:r w:rsidR="008F42EB">
        <w:rPr>
          <w:rFonts w:ascii="Arial" w:hAnsi="Arial" w:cs="Arial"/>
          <w:color w:val="595959" w:themeColor="text1" w:themeTint="A6"/>
          <w:sz w:val="24"/>
          <w:szCs w:val="24"/>
        </w:rPr>
        <w:t xml:space="preserve"> x 550 units</w:t>
      </w:r>
      <w:r w:rsidR="00330757">
        <w:rPr>
          <w:rFonts w:ascii="Arial" w:hAnsi="Arial" w:cs="Arial"/>
          <w:color w:val="595959" w:themeColor="text1" w:themeTint="A6"/>
          <w:sz w:val="24"/>
          <w:szCs w:val="24"/>
        </w:rPr>
        <w:t xml:space="preserve"> x </w:t>
      </w:r>
      <w:r w:rsidR="00330757" w:rsidRPr="00614106">
        <w:rPr>
          <w:rFonts w:ascii="Arial" w:hAnsi="Arial" w:cs="Arial"/>
          <w:color w:val="595959" w:themeColor="text1" w:themeTint="A6"/>
          <w:sz w:val="24"/>
          <w:szCs w:val="24"/>
        </w:rPr>
        <w:t>$</w:t>
      </w:r>
      <w:r w:rsidR="00330757">
        <w:rPr>
          <w:rFonts w:ascii="Arial" w:hAnsi="Arial" w:cs="Arial"/>
          <w:color w:val="595959" w:themeColor="text1" w:themeTint="A6"/>
          <w:sz w:val="24"/>
          <w:szCs w:val="24"/>
        </w:rPr>
        <w:t>300):</w:t>
      </w:r>
      <w:r>
        <w:rPr>
          <w:rFonts w:ascii="Arial" w:hAnsi="Arial" w:cs="Arial"/>
          <w:color w:val="595959" w:themeColor="text1" w:themeTint="A6"/>
          <w:sz w:val="24"/>
          <w:szCs w:val="24"/>
        </w:rPr>
        <w:t xml:space="preserve"> </w:t>
      </w:r>
      <w:r w:rsidRPr="00614106">
        <w:rPr>
          <w:rFonts w:ascii="Arial" w:hAnsi="Arial" w:cs="Arial"/>
          <w:color w:val="595959" w:themeColor="text1" w:themeTint="A6"/>
          <w:sz w:val="24"/>
          <w:szCs w:val="24"/>
        </w:rPr>
        <w:t>$</w:t>
      </w:r>
      <w:r>
        <w:rPr>
          <w:rFonts w:ascii="Arial" w:hAnsi="Arial" w:cs="Arial"/>
          <w:color w:val="595959" w:themeColor="text1" w:themeTint="A6"/>
          <w:sz w:val="24"/>
          <w:szCs w:val="24"/>
        </w:rPr>
        <w:t>49,500</w:t>
      </w:r>
    </w:p>
    <w:p w14:paraId="72D2C513" w14:textId="777207BB" w:rsidR="005F0C79" w:rsidRDefault="005F0C79" w:rsidP="007176B9">
      <w:pPr>
        <w:pStyle w:val="ListParagraph"/>
        <w:numPr>
          <w:ilvl w:val="0"/>
          <w:numId w:val="10"/>
        </w:numPr>
        <w:spacing w:before="240"/>
        <w:rPr>
          <w:rFonts w:ascii="Arial" w:hAnsi="Arial" w:cs="Arial"/>
          <w:color w:val="595959" w:themeColor="text1" w:themeTint="A6"/>
          <w:sz w:val="24"/>
          <w:szCs w:val="24"/>
        </w:rPr>
      </w:pPr>
      <w:r>
        <w:rPr>
          <w:rFonts w:ascii="Arial" w:hAnsi="Arial" w:cs="Arial"/>
          <w:color w:val="595959" w:themeColor="text1" w:themeTint="A6"/>
          <w:sz w:val="24"/>
          <w:szCs w:val="24"/>
        </w:rPr>
        <w:t>Tension Cables</w:t>
      </w:r>
      <w:r w:rsidR="005E5DBA">
        <w:rPr>
          <w:rFonts w:ascii="Arial" w:hAnsi="Arial" w:cs="Arial"/>
          <w:color w:val="595959" w:themeColor="text1" w:themeTint="A6"/>
          <w:sz w:val="24"/>
          <w:szCs w:val="24"/>
        </w:rPr>
        <w:t xml:space="preserve"> </w:t>
      </w:r>
      <w:proofErr w:type="gramStart"/>
      <w:r w:rsidR="005E5DBA">
        <w:rPr>
          <w:rFonts w:ascii="Arial" w:hAnsi="Arial" w:cs="Arial"/>
          <w:color w:val="595959" w:themeColor="text1" w:themeTint="A6"/>
          <w:sz w:val="24"/>
          <w:szCs w:val="24"/>
        </w:rPr>
        <w:t>( 508</w:t>
      </w:r>
      <w:proofErr w:type="gramEnd"/>
      <w:r w:rsidR="005E5DBA">
        <w:rPr>
          <w:rFonts w:ascii="Arial" w:hAnsi="Arial" w:cs="Arial"/>
          <w:color w:val="595959" w:themeColor="text1" w:themeTint="A6"/>
          <w:sz w:val="24"/>
          <w:szCs w:val="24"/>
        </w:rPr>
        <w:t xml:space="preserve"> units X </w:t>
      </w:r>
      <w:r w:rsidR="005E5DBA" w:rsidRPr="00614106">
        <w:rPr>
          <w:rFonts w:ascii="Arial" w:hAnsi="Arial" w:cs="Arial"/>
          <w:color w:val="595959" w:themeColor="text1" w:themeTint="A6"/>
          <w:sz w:val="24"/>
          <w:szCs w:val="24"/>
        </w:rPr>
        <w:t>$</w:t>
      </w:r>
      <w:r w:rsidR="005E5DBA">
        <w:rPr>
          <w:rFonts w:ascii="Arial" w:hAnsi="Arial" w:cs="Arial"/>
          <w:color w:val="595959" w:themeColor="text1" w:themeTint="A6"/>
          <w:sz w:val="24"/>
          <w:szCs w:val="24"/>
        </w:rPr>
        <w:t>10)</w:t>
      </w:r>
      <w:r w:rsidR="009D7440">
        <w:rPr>
          <w:rFonts w:ascii="Arial" w:hAnsi="Arial" w:cs="Arial"/>
          <w:color w:val="595959" w:themeColor="text1" w:themeTint="A6"/>
          <w:sz w:val="24"/>
          <w:szCs w:val="24"/>
        </w:rPr>
        <w:t xml:space="preserve">: </w:t>
      </w:r>
      <w:r w:rsidR="009D7440" w:rsidRPr="00614106">
        <w:rPr>
          <w:rFonts w:ascii="Arial" w:hAnsi="Arial" w:cs="Arial"/>
          <w:color w:val="595959" w:themeColor="text1" w:themeTint="A6"/>
          <w:sz w:val="24"/>
          <w:szCs w:val="24"/>
        </w:rPr>
        <w:t>$</w:t>
      </w:r>
      <w:r w:rsidR="009D7440">
        <w:rPr>
          <w:rFonts w:ascii="Arial" w:hAnsi="Arial" w:cs="Arial"/>
          <w:color w:val="595959" w:themeColor="text1" w:themeTint="A6"/>
          <w:sz w:val="24"/>
          <w:szCs w:val="24"/>
        </w:rPr>
        <w:t>5,080</w:t>
      </w:r>
    </w:p>
    <w:p w14:paraId="4A300ADD" w14:textId="37EACC43" w:rsidR="00710723" w:rsidRDefault="00330757" w:rsidP="007176B9">
      <w:pPr>
        <w:pStyle w:val="ListParagraph"/>
        <w:numPr>
          <w:ilvl w:val="0"/>
          <w:numId w:val="10"/>
        </w:numPr>
        <w:spacing w:before="240"/>
        <w:rPr>
          <w:rFonts w:ascii="Arial" w:hAnsi="Arial" w:cs="Arial"/>
          <w:color w:val="595959" w:themeColor="text1" w:themeTint="A6"/>
          <w:sz w:val="24"/>
          <w:szCs w:val="24"/>
        </w:rPr>
      </w:pPr>
      <w:r>
        <w:rPr>
          <w:rFonts w:ascii="Arial" w:hAnsi="Arial" w:cs="Arial"/>
          <w:color w:val="595959" w:themeColor="text1" w:themeTint="A6"/>
          <w:sz w:val="24"/>
          <w:szCs w:val="24"/>
        </w:rPr>
        <w:t xml:space="preserve">LED </w:t>
      </w:r>
      <w:r w:rsidR="00710723">
        <w:rPr>
          <w:rFonts w:ascii="Arial" w:hAnsi="Arial" w:cs="Arial"/>
          <w:color w:val="595959" w:themeColor="text1" w:themeTint="A6"/>
          <w:sz w:val="24"/>
          <w:szCs w:val="24"/>
        </w:rPr>
        <w:t>Lights</w:t>
      </w:r>
      <w:r w:rsidR="009D7440">
        <w:rPr>
          <w:rFonts w:ascii="Arial" w:hAnsi="Arial" w:cs="Arial"/>
          <w:color w:val="595959" w:themeColor="text1" w:themeTint="A6"/>
          <w:sz w:val="24"/>
          <w:szCs w:val="24"/>
        </w:rPr>
        <w:t xml:space="preserve"> </w:t>
      </w:r>
      <w:proofErr w:type="gramStart"/>
      <w:r w:rsidR="009D7440">
        <w:rPr>
          <w:rFonts w:ascii="Arial" w:hAnsi="Arial" w:cs="Arial"/>
          <w:color w:val="595959" w:themeColor="text1" w:themeTint="A6"/>
          <w:sz w:val="24"/>
          <w:szCs w:val="24"/>
        </w:rPr>
        <w:t>( 600</w:t>
      </w:r>
      <w:proofErr w:type="gramEnd"/>
      <w:r w:rsidR="009D7440">
        <w:rPr>
          <w:rFonts w:ascii="Arial" w:hAnsi="Arial" w:cs="Arial"/>
          <w:color w:val="595959" w:themeColor="text1" w:themeTint="A6"/>
          <w:sz w:val="24"/>
          <w:szCs w:val="24"/>
        </w:rPr>
        <w:t xml:space="preserve"> units x </w:t>
      </w:r>
      <w:r w:rsidR="009D7440" w:rsidRPr="00614106">
        <w:rPr>
          <w:rFonts w:ascii="Arial" w:hAnsi="Arial" w:cs="Arial"/>
          <w:color w:val="595959" w:themeColor="text1" w:themeTint="A6"/>
          <w:sz w:val="24"/>
          <w:szCs w:val="24"/>
        </w:rPr>
        <w:t>$</w:t>
      </w:r>
      <w:r w:rsidR="009D7440">
        <w:rPr>
          <w:rFonts w:ascii="Arial" w:hAnsi="Arial" w:cs="Arial"/>
          <w:color w:val="595959" w:themeColor="text1" w:themeTint="A6"/>
          <w:sz w:val="24"/>
          <w:szCs w:val="24"/>
        </w:rPr>
        <w:t xml:space="preserve">100): </w:t>
      </w:r>
      <w:r w:rsidR="009D7440" w:rsidRPr="00614106">
        <w:rPr>
          <w:rFonts w:ascii="Arial" w:hAnsi="Arial" w:cs="Arial"/>
          <w:color w:val="595959" w:themeColor="text1" w:themeTint="A6"/>
          <w:sz w:val="24"/>
          <w:szCs w:val="24"/>
        </w:rPr>
        <w:t>$</w:t>
      </w:r>
      <w:r w:rsidR="009D7440">
        <w:rPr>
          <w:rFonts w:ascii="Arial" w:hAnsi="Arial" w:cs="Arial"/>
          <w:color w:val="595959" w:themeColor="text1" w:themeTint="A6"/>
          <w:sz w:val="24"/>
          <w:szCs w:val="24"/>
        </w:rPr>
        <w:t>60,000</w:t>
      </w:r>
    </w:p>
    <w:p w14:paraId="7BCF0934" w14:textId="4EE496D9" w:rsidR="006A56EA" w:rsidRDefault="006A56EA" w:rsidP="007176B9">
      <w:pPr>
        <w:pStyle w:val="ListParagraph"/>
        <w:numPr>
          <w:ilvl w:val="0"/>
          <w:numId w:val="10"/>
        </w:numPr>
        <w:spacing w:before="240"/>
        <w:rPr>
          <w:rFonts w:ascii="Arial" w:hAnsi="Arial" w:cs="Arial"/>
          <w:color w:val="595959" w:themeColor="text1" w:themeTint="A6"/>
          <w:sz w:val="24"/>
          <w:szCs w:val="24"/>
        </w:rPr>
      </w:pPr>
      <w:r>
        <w:rPr>
          <w:rFonts w:ascii="Arial" w:hAnsi="Arial" w:cs="Arial"/>
          <w:color w:val="595959" w:themeColor="text1" w:themeTint="A6"/>
          <w:sz w:val="24"/>
          <w:szCs w:val="24"/>
        </w:rPr>
        <w:t>Pile Foundation System</w:t>
      </w:r>
      <w:r w:rsidR="00EE360D">
        <w:rPr>
          <w:rFonts w:ascii="Arial" w:hAnsi="Arial" w:cs="Arial"/>
          <w:color w:val="595959" w:themeColor="text1" w:themeTint="A6"/>
          <w:sz w:val="24"/>
          <w:szCs w:val="24"/>
        </w:rPr>
        <w:t xml:space="preserve"> </w:t>
      </w:r>
      <w:proofErr w:type="gramStart"/>
      <w:r w:rsidR="00EE360D">
        <w:rPr>
          <w:rFonts w:ascii="Arial" w:hAnsi="Arial" w:cs="Arial"/>
          <w:color w:val="595959" w:themeColor="text1" w:themeTint="A6"/>
          <w:sz w:val="24"/>
          <w:szCs w:val="24"/>
        </w:rPr>
        <w:t>( 520</w:t>
      </w:r>
      <w:proofErr w:type="gramEnd"/>
      <w:r w:rsidR="00EE360D">
        <w:rPr>
          <w:rFonts w:ascii="Arial" w:hAnsi="Arial" w:cs="Arial"/>
          <w:color w:val="595959" w:themeColor="text1" w:themeTint="A6"/>
          <w:sz w:val="24"/>
          <w:szCs w:val="24"/>
        </w:rPr>
        <w:t xml:space="preserve"> units x </w:t>
      </w:r>
      <w:r w:rsidR="00EE360D" w:rsidRPr="00614106">
        <w:rPr>
          <w:rFonts w:ascii="Arial" w:hAnsi="Arial" w:cs="Arial"/>
          <w:color w:val="595959" w:themeColor="text1" w:themeTint="A6"/>
          <w:sz w:val="24"/>
          <w:szCs w:val="24"/>
        </w:rPr>
        <w:t>$</w:t>
      </w:r>
      <w:r w:rsidR="00EE360D">
        <w:rPr>
          <w:rFonts w:ascii="Arial" w:hAnsi="Arial" w:cs="Arial"/>
          <w:color w:val="595959" w:themeColor="text1" w:themeTint="A6"/>
          <w:sz w:val="24"/>
          <w:szCs w:val="24"/>
        </w:rPr>
        <w:t xml:space="preserve">1,500): </w:t>
      </w:r>
      <w:r w:rsidR="00EE360D" w:rsidRPr="00614106">
        <w:rPr>
          <w:rFonts w:ascii="Arial" w:hAnsi="Arial" w:cs="Arial"/>
          <w:color w:val="595959" w:themeColor="text1" w:themeTint="A6"/>
          <w:sz w:val="24"/>
          <w:szCs w:val="24"/>
        </w:rPr>
        <w:t>$</w:t>
      </w:r>
      <w:r w:rsidR="00EE360D">
        <w:rPr>
          <w:rFonts w:ascii="Arial" w:hAnsi="Arial" w:cs="Arial"/>
          <w:color w:val="595959" w:themeColor="text1" w:themeTint="A6"/>
          <w:sz w:val="24"/>
          <w:szCs w:val="24"/>
        </w:rPr>
        <w:t>780,000</w:t>
      </w:r>
    </w:p>
    <w:p w14:paraId="327BF04E" w14:textId="5F22CBBC" w:rsidR="00062F41" w:rsidRPr="00062F41" w:rsidRDefault="00062F41" w:rsidP="00062F41">
      <w:pPr>
        <w:pStyle w:val="ListParagraph"/>
        <w:numPr>
          <w:ilvl w:val="0"/>
          <w:numId w:val="10"/>
        </w:numPr>
        <w:spacing w:before="240"/>
        <w:rPr>
          <w:rFonts w:ascii="Arial" w:hAnsi="Arial" w:cs="Arial"/>
          <w:color w:val="595959" w:themeColor="text1" w:themeTint="A6"/>
          <w:sz w:val="24"/>
          <w:szCs w:val="24"/>
        </w:rPr>
      </w:pPr>
      <w:proofErr w:type="spellStart"/>
      <w:r>
        <w:rPr>
          <w:rFonts w:ascii="Arial" w:hAnsi="Arial" w:cs="Arial"/>
          <w:color w:val="595959" w:themeColor="text1" w:themeTint="A6"/>
          <w:sz w:val="24"/>
          <w:szCs w:val="24"/>
        </w:rPr>
        <w:t>Starpath</w:t>
      </w:r>
      <w:proofErr w:type="spellEnd"/>
      <w:r>
        <w:rPr>
          <w:rFonts w:ascii="Arial" w:hAnsi="Arial" w:cs="Arial"/>
          <w:color w:val="595959" w:themeColor="text1" w:themeTint="A6"/>
          <w:sz w:val="24"/>
          <w:szCs w:val="24"/>
        </w:rPr>
        <w:t xml:space="preserve"> glow at Vitality Loop (18,000sqm x </w:t>
      </w:r>
      <w:r w:rsidRPr="00614106">
        <w:rPr>
          <w:rFonts w:ascii="Arial" w:hAnsi="Arial" w:cs="Arial"/>
          <w:color w:val="595959" w:themeColor="text1" w:themeTint="A6"/>
          <w:sz w:val="24"/>
          <w:szCs w:val="24"/>
        </w:rPr>
        <w:t>$</w:t>
      </w:r>
      <w:r>
        <w:rPr>
          <w:rFonts w:ascii="Arial" w:hAnsi="Arial" w:cs="Arial"/>
          <w:color w:val="595959" w:themeColor="text1" w:themeTint="A6"/>
          <w:sz w:val="24"/>
          <w:szCs w:val="24"/>
        </w:rPr>
        <w:t xml:space="preserve">100): </w:t>
      </w:r>
      <w:r w:rsidRPr="00614106">
        <w:rPr>
          <w:rFonts w:ascii="Arial" w:hAnsi="Arial" w:cs="Arial"/>
          <w:color w:val="595959" w:themeColor="text1" w:themeTint="A6"/>
          <w:sz w:val="24"/>
          <w:szCs w:val="24"/>
        </w:rPr>
        <w:t>$</w:t>
      </w:r>
      <w:r>
        <w:rPr>
          <w:rFonts w:ascii="Arial" w:hAnsi="Arial" w:cs="Arial"/>
          <w:color w:val="595959" w:themeColor="text1" w:themeTint="A6"/>
          <w:sz w:val="24"/>
          <w:szCs w:val="24"/>
        </w:rPr>
        <w:t>1,800,000</w:t>
      </w:r>
    </w:p>
    <w:p w14:paraId="55C1A51C" w14:textId="0FF1A9B8" w:rsidR="00710723" w:rsidRDefault="00710723" w:rsidP="007176B9">
      <w:pPr>
        <w:pStyle w:val="ListParagraph"/>
        <w:numPr>
          <w:ilvl w:val="0"/>
          <w:numId w:val="10"/>
        </w:numPr>
        <w:spacing w:before="240"/>
        <w:rPr>
          <w:rFonts w:ascii="Arial" w:hAnsi="Arial" w:cs="Arial"/>
          <w:color w:val="595959" w:themeColor="text1" w:themeTint="A6"/>
          <w:sz w:val="24"/>
          <w:szCs w:val="24"/>
        </w:rPr>
      </w:pPr>
      <w:r>
        <w:rPr>
          <w:rFonts w:ascii="Arial" w:hAnsi="Arial" w:cs="Arial"/>
          <w:color w:val="595959" w:themeColor="text1" w:themeTint="A6"/>
          <w:sz w:val="24"/>
          <w:szCs w:val="24"/>
        </w:rPr>
        <w:t xml:space="preserve">Labor Cost </w:t>
      </w:r>
      <w:r w:rsidR="00514917">
        <w:rPr>
          <w:rFonts w:ascii="Arial" w:hAnsi="Arial" w:cs="Arial"/>
          <w:color w:val="595959" w:themeColor="text1" w:themeTint="A6"/>
          <w:sz w:val="24"/>
          <w:szCs w:val="24"/>
        </w:rPr>
        <w:t xml:space="preserve">(10% </w:t>
      </w:r>
      <w:r w:rsidR="00E56544">
        <w:rPr>
          <w:rFonts w:ascii="Arial" w:hAnsi="Arial" w:cs="Arial"/>
          <w:color w:val="595959" w:themeColor="text1" w:themeTint="A6"/>
          <w:sz w:val="24"/>
          <w:szCs w:val="24"/>
        </w:rPr>
        <w:t xml:space="preserve">X </w:t>
      </w:r>
      <w:r w:rsidR="00E56544" w:rsidRPr="00614106">
        <w:rPr>
          <w:rFonts w:ascii="Arial" w:hAnsi="Arial" w:cs="Arial"/>
          <w:color w:val="595959" w:themeColor="text1" w:themeTint="A6"/>
          <w:sz w:val="24"/>
          <w:szCs w:val="24"/>
        </w:rPr>
        <w:t>$</w:t>
      </w:r>
      <w:r w:rsidR="00062F41">
        <w:rPr>
          <w:rFonts w:ascii="Arial" w:hAnsi="Arial" w:cs="Arial"/>
          <w:color w:val="595959" w:themeColor="text1" w:themeTint="A6"/>
          <w:sz w:val="24"/>
          <w:szCs w:val="24"/>
        </w:rPr>
        <w:t>6,928,330</w:t>
      </w:r>
      <w:r w:rsidR="00E56544">
        <w:rPr>
          <w:rFonts w:ascii="Arial" w:hAnsi="Arial" w:cs="Arial"/>
          <w:color w:val="595959" w:themeColor="text1" w:themeTint="A6"/>
          <w:sz w:val="24"/>
          <w:szCs w:val="24"/>
        </w:rPr>
        <w:t xml:space="preserve"> </w:t>
      </w:r>
      <w:r w:rsidR="00514917">
        <w:rPr>
          <w:rFonts w:ascii="Arial" w:hAnsi="Arial" w:cs="Arial"/>
          <w:color w:val="595959" w:themeColor="text1" w:themeTint="A6"/>
          <w:sz w:val="24"/>
          <w:szCs w:val="24"/>
        </w:rPr>
        <w:t>material system cost):</w:t>
      </w:r>
      <w:r w:rsidR="00E56544">
        <w:rPr>
          <w:rFonts w:ascii="Arial" w:hAnsi="Arial" w:cs="Arial"/>
          <w:color w:val="595959" w:themeColor="text1" w:themeTint="A6"/>
          <w:sz w:val="24"/>
          <w:szCs w:val="24"/>
        </w:rPr>
        <w:t xml:space="preserve"> </w:t>
      </w:r>
      <w:r w:rsidR="00E56544" w:rsidRPr="00614106">
        <w:rPr>
          <w:rFonts w:ascii="Arial" w:hAnsi="Arial" w:cs="Arial"/>
          <w:color w:val="595959" w:themeColor="text1" w:themeTint="A6"/>
          <w:sz w:val="24"/>
          <w:szCs w:val="24"/>
        </w:rPr>
        <w:t>$</w:t>
      </w:r>
      <w:r w:rsidR="00062F41">
        <w:rPr>
          <w:rFonts w:ascii="Arial" w:hAnsi="Arial" w:cs="Arial"/>
          <w:color w:val="595959" w:themeColor="text1" w:themeTint="A6"/>
          <w:sz w:val="24"/>
          <w:szCs w:val="24"/>
        </w:rPr>
        <w:t>692,833</w:t>
      </w:r>
    </w:p>
    <w:p w14:paraId="113C941A" w14:textId="77777777" w:rsidR="00A71A0B" w:rsidRDefault="00A71A0B" w:rsidP="00A71A0B">
      <w:pPr>
        <w:pStyle w:val="ListParagraph"/>
        <w:spacing w:before="240"/>
        <w:ind w:left="1080"/>
        <w:rPr>
          <w:rFonts w:ascii="Arial" w:hAnsi="Arial" w:cs="Arial"/>
          <w:b/>
          <w:bCs/>
          <w:color w:val="595959" w:themeColor="text1" w:themeTint="A6"/>
          <w:sz w:val="24"/>
          <w:szCs w:val="24"/>
        </w:rPr>
      </w:pPr>
    </w:p>
    <w:p w14:paraId="79B5DB83" w14:textId="73064E38" w:rsidR="0072684B" w:rsidRDefault="00A71A0B" w:rsidP="007024AF">
      <w:pPr>
        <w:spacing w:before="240"/>
        <w:rPr>
          <w:rFonts w:ascii="Arial" w:hAnsi="Arial" w:cs="Arial"/>
          <w:b/>
          <w:bCs/>
          <w:color w:val="595959" w:themeColor="text1" w:themeTint="A6"/>
          <w:sz w:val="24"/>
          <w:szCs w:val="24"/>
        </w:rPr>
      </w:pPr>
      <w:r w:rsidRPr="00BF6C64">
        <w:rPr>
          <w:rFonts w:ascii="Arial" w:hAnsi="Arial" w:cs="Arial"/>
          <w:b/>
          <w:bCs/>
          <w:color w:val="595959" w:themeColor="text1" w:themeTint="A6"/>
          <w:sz w:val="24"/>
          <w:szCs w:val="24"/>
        </w:rPr>
        <w:t>Total Estimated Construction Cost: $</w:t>
      </w:r>
      <w:r w:rsidR="00062F41">
        <w:rPr>
          <w:rFonts w:ascii="Arial" w:hAnsi="Arial" w:cs="Arial"/>
          <w:b/>
          <w:bCs/>
          <w:color w:val="595959" w:themeColor="text1" w:themeTint="A6"/>
          <w:sz w:val="24"/>
          <w:szCs w:val="24"/>
        </w:rPr>
        <w:t>7,621,163</w:t>
      </w:r>
    </w:p>
    <w:p w14:paraId="53F3B034" w14:textId="77777777" w:rsidR="007024AF" w:rsidRPr="007024AF" w:rsidRDefault="007024AF" w:rsidP="007024AF">
      <w:pPr>
        <w:spacing w:before="240"/>
        <w:rPr>
          <w:rFonts w:ascii="Arial" w:hAnsi="Arial" w:cs="Arial"/>
          <w:b/>
          <w:bCs/>
          <w:color w:val="595959" w:themeColor="text1" w:themeTint="A6"/>
          <w:sz w:val="24"/>
          <w:szCs w:val="24"/>
        </w:rPr>
      </w:pPr>
    </w:p>
    <w:p w14:paraId="2FEDE263" w14:textId="3F0A79E8" w:rsidR="005C64D4" w:rsidRPr="00352C44" w:rsidRDefault="006E7402" w:rsidP="005C64D4">
      <w:pPr>
        <w:rPr>
          <w:rFonts w:ascii="Arial" w:hAnsi="Arial" w:cs="Arial"/>
          <w:b/>
          <w:bCs/>
          <w:color w:val="595959" w:themeColor="text1" w:themeTint="A6"/>
          <w:sz w:val="24"/>
          <w:szCs w:val="24"/>
        </w:rPr>
      </w:pPr>
      <w:r w:rsidRPr="00352C44">
        <w:rPr>
          <w:rFonts w:ascii="Arial" w:hAnsi="Arial" w:cs="Arial"/>
          <w:b/>
          <w:bCs/>
          <w:color w:val="595959" w:themeColor="text1" w:themeTint="A6"/>
          <w:sz w:val="24"/>
          <w:szCs w:val="24"/>
        </w:rPr>
        <w:t>UN Sustainable Development Goals</w:t>
      </w:r>
      <w:r w:rsidR="00825143">
        <w:rPr>
          <w:rFonts w:ascii="Arial" w:hAnsi="Arial" w:cs="Arial"/>
          <w:b/>
          <w:bCs/>
          <w:color w:val="595959" w:themeColor="text1" w:themeTint="A6"/>
          <w:sz w:val="24"/>
          <w:szCs w:val="24"/>
        </w:rPr>
        <w:t xml:space="preserve"> Support</w:t>
      </w:r>
    </w:p>
    <w:p w14:paraId="42C91D91" w14:textId="318DD44D" w:rsidR="00225F65" w:rsidRPr="005C64D4" w:rsidRDefault="006E7402" w:rsidP="005C64D4">
      <w:pPr>
        <w:pStyle w:val="ListParagraph"/>
        <w:numPr>
          <w:ilvl w:val="0"/>
          <w:numId w:val="3"/>
        </w:numPr>
        <w:rPr>
          <w:rFonts w:ascii="Arial" w:hAnsi="Arial" w:cs="Arial"/>
          <w:color w:val="595959" w:themeColor="text1" w:themeTint="A6"/>
          <w:sz w:val="24"/>
          <w:szCs w:val="24"/>
        </w:rPr>
      </w:pPr>
      <w:r w:rsidRPr="005C64D4">
        <w:rPr>
          <w:rFonts w:ascii="Arial" w:hAnsi="Arial" w:cs="Arial"/>
          <w:color w:val="595959" w:themeColor="text1" w:themeTint="A6"/>
          <w:sz w:val="24"/>
          <w:szCs w:val="24"/>
        </w:rPr>
        <w:t>A zone for urban farming has been kept at the north-east side of the site extending its pattern into the central retention pond that collects rainwater then utilized for irrigation. Outdoor hydroponic systems could be used to help produce fresh local produce, thereby helping to end hunger, achieve food security and improved nutrition and promote sustainable agriculture. It could also sequester carbon, limit urban heat islands, create social ties and enrich the city's biodiversity</w:t>
      </w:r>
      <w:r w:rsidR="009C4CA5" w:rsidRPr="005C64D4">
        <w:rPr>
          <w:rFonts w:ascii="Arial" w:hAnsi="Arial" w:cs="Arial"/>
          <w:color w:val="595959" w:themeColor="text1" w:themeTint="A6"/>
          <w:sz w:val="24"/>
          <w:szCs w:val="24"/>
        </w:rPr>
        <w:t xml:space="preserve">. </w:t>
      </w:r>
      <w:r w:rsidR="00DD4F84">
        <w:rPr>
          <w:rFonts w:ascii="Arial" w:hAnsi="Arial" w:cs="Arial"/>
          <w:color w:val="595959" w:themeColor="text1" w:themeTint="A6"/>
          <w:sz w:val="24"/>
          <w:szCs w:val="24"/>
        </w:rPr>
        <w:t xml:space="preserve"> </w:t>
      </w:r>
      <w:r w:rsidR="000F4816">
        <w:rPr>
          <w:rFonts w:ascii="Arial" w:hAnsi="Arial" w:cs="Arial"/>
          <w:color w:val="595959" w:themeColor="text1" w:themeTint="A6"/>
          <w:sz w:val="24"/>
          <w:szCs w:val="24"/>
        </w:rPr>
        <w:t>This type of urban agriculture</w:t>
      </w:r>
      <w:r w:rsidR="00DD4F84">
        <w:rPr>
          <w:rFonts w:ascii="Arial" w:hAnsi="Arial" w:cs="Arial"/>
          <w:color w:val="595959" w:themeColor="text1" w:themeTint="A6"/>
          <w:sz w:val="24"/>
          <w:szCs w:val="24"/>
        </w:rPr>
        <w:t xml:space="preserve"> is a timely strategy to ensure fresh vegetable and fruits during home quarantine in fighting covid.</w:t>
      </w:r>
    </w:p>
    <w:p w14:paraId="48EBCD2D" w14:textId="77777777" w:rsidR="00225F65" w:rsidRDefault="00225F65" w:rsidP="00225F65">
      <w:pPr>
        <w:pStyle w:val="ListParagraph"/>
        <w:ind w:left="1032"/>
        <w:rPr>
          <w:rFonts w:ascii="Arial" w:hAnsi="Arial" w:cs="Arial"/>
          <w:color w:val="595959" w:themeColor="text1" w:themeTint="A6"/>
          <w:sz w:val="24"/>
          <w:szCs w:val="24"/>
        </w:rPr>
      </w:pPr>
    </w:p>
    <w:p w14:paraId="66E8E499" w14:textId="0C7F796C" w:rsidR="005C64D4" w:rsidRDefault="009C4CA5" w:rsidP="005C64D4">
      <w:pPr>
        <w:pStyle w:val="ListParagraph"/>
        <w:ind w:left="1032"/>
        <w:rPr>
          <w:rFonts w:ascii="Arial" w:hAnsi="Arial" w:cs="Arial"/>
          <w:color w:val="595959" w:themeColor="text1" w:themeTint="A6"/>
          <w:sz w:val="24"/>
          <w:szCs w:val="24"/>
        </w:rPr>
      </w:pPr>
      <w:r w:rsidRPr="00225F65">
        <w:rPr>
          <w:rFonts w:ascii="Arial" w:hAnsi="Arial" w:cs="Arial"/>
          <w:color w:val="595959" w:themeColor="text1" w:themeTint="A6"/>
          <w:sz w:val="24"/>
          <w:szCs w:val="24"/>
        </w:rPr>
        <w:t>Any waste from these plants is turned into compost to fertilize the crops for the next growth cycle. Year-round workshops on sustainable agriculture for the surrounding community will be held to connect urban dwellers to agricultural practices and aspires to pass on indigenous lessons to future generations to help mitigate food security challenges.</w:t>
      </w:r>
    </w:p>
    <w:p w14:paraId="0EF013AC" w14:textId="77777777" w:rsidR="005C64D4" w:rsidRDefault="005C64D4" w:rsidP="005C64D4">
      <w:pPr>
        <w:pStyle w:val="ListParagraph"/>
        <w:ind w:left="1032"/>
        <w:rPr>
          <w:rFonts w:ascii="Arial" w:hAnsi="Arial" w:cs="Arial"/>
          <w:color w:val="595959" w:themeColor="text1" w:themeTint="A6"/>
          <w:sz w:val="24"/>
          <w:szCs w:val="24"/>
        </w:rPr>
      </w:pPr>
    </w:p>
    <w:p w14:paraId="2225BCE3" w14:textId="02203CFC" w:rsidR="006E7402" w:rsidRDefault="006E7402" w:rsidP="005C64D4">
      <w:pPr>
        <w:pStyle w:val="ListParagraph"/>
        <w:numPr>
          <w:ilvl w:val="0"/>
          <w:numId w:val="3"/>
        </w:numPr>
        <w:rPr>
          <w:rFonts w:ascii="Arial" w:hAnsi="Arial" w:cs="Arial"/>
          <w:color w:val="595959" w:themeColor="text1" w:themeTint="A6"/>
          <w:sz w:val="24"/>
          <w:szCs w:val="24"/>
        </w:rPr>
      </w:pPr>
      <w:r w:rsidRPr="005C64D4">
        <w:rPr>
          <w:rFonts w:ascii="Arial" w:hAnsi="Arial" w:cs="Arial"/>
          <w:color w:val="595959" w:themeColor="text1" w:themeTint="A6"/>
          <w:sz w:val="24"/>
          <w:szCs w:val="24"/>
        </w:rPr>
        <w:t>The provision of playground and exercise facilities along the jogging loop promote healthy lifestyle and well-being for all ages.</w:t>
      </w:r>
    </w:p>
    <w:p w14:paraId="29D051C9" w14:textId="77777777" w:rsidR="005C64D4" w:rsidRPr="005C64D4" w:rsidRDefault="005C64D4" w:rsidP="005C64D4">
      <w:pPr>
        <w:pStyle w:val="ListParagraph"/>
        <w:ind w:left="1032"/>
        <w:rPr>
          <w:rFonts w:ascii="Arial" w:hAnsi="Arial" w:cs="Arial"/>
          <w:color w:val="595959" w:themeColor="text1" w:themeTint="A6"/>
          <w:sz w:val="24"/>
          <w:szCs w:val="24"/>
        </w:rPr>
      </w:pPr>
    </w:p>
    <w:p w14:paraId="5E91A665" w14:textId="52CB7761" w:rsidR="006E7402" w:rsidRDefault="005050E4" w:rsidP="005C64D4">
      <w:pPr>
        <w:pStyle w:val="ListParagraph"/>
        <w:numPr>
          <w:ilvl w:val="0"/>
          <w:numId w:val="3"/>
        </w:numPr>
        <w:rPr>
          <w:rFonts w:ascii="Arial" w:hAnsi="Arial" w:cs="Arial"/>
          <w:color w:val="595959" w:themeColor="text1" w:themeTint="A6"/>
          <w:sz w:val="24"/>
          <w:szCs w:val="24"/>
        </w:rPr>
      </w:pPr>
      <w:r>
        <w:rPr>
          <w:rFonts w:ascii="Arial" w:hAnsi="Arial" w:cs="Arial"/>
          <w:color w:val="595959" w:themeColor="text1" w:themeTint="A6"/>
          <w:sz w:val="24"/>
          <w:szCs w:val="24"/>
        </w:rPr>
        <w:t>The solar renewable energy as the</w:t>
      </w:r>
      <w:r w:rsidRPr="005050E4">
        <w:rPr>
          <w:rFonts w:ascii="Arial" w:hAnsi="Arial" w:cs="Arial"/>
          <w:color w:val="595959" w:themeColor="text1" w:themeTint="A6"/>
          <w:sz w:val="24"/>
          <w:szCs w:val="24"/>
        </w:rPr>
        <w:t xml:space="preserve"> most abundant energy resource on earth</w:t>
      </w:r>
      <w:r>
        <w:rPr>
          <w:rFonts w:ascii="Arial" w:hAnsi="Arial" w:cs="Arial"/>
          <w:b/>
          <w:bCs/>
          <w:color w:val="202124"/>
          <w:shd w:val="clear" w:color="auto" w:fill="FFFFFF"/>
        </w:rPr>
        <w:t xml:space="preserve"> </w:t>
      </w:r>
      <w:r>
        <w:rPr>
          <w:rFonts w:ascii="Arial" w:hAnsi="Arial" w:cs="Arial"/>
          <w:color w:val="595959" w:themeColor="text1" w:themeTint="A6"/>
          <w:sz w:val="24"/>
          <w:szCs w:val="24"/>
        </w:rPr>
        <w:t xml:space="preserve">was used </w:t>
      </w:r>
      <w:r w:rsidR="00B03B53">
        <w:rPr>
          <w:rFonts w:ascii="Arial" w:hAnsi="Arial" w:cs="Arial"/>
          <w:color w:val="595959" w:themeColor="text1" w:themeTint="A6"/>
          <w:sz w:val="24"/>
          <w:szCs w:val="24"/>
        </w:rPr>
        <w:t>strategically</w:t>
      </w:r>
      <w:r w:rsidR="006E7402" w:rsidRPr="005C64D4">
        <w:rPr>
          <w:rFonts w:ascii="Arial" w:hAnsi="Arial" w:cs="Arial"/>
          <w:color w:val="595959" w:themeColor="text1" w:themeTint="A6"/>
          <w:sz w:val="24"/>
          <w:szCs w:val="24"/>
        </w:rPr>
        <w:t xml:space="preserve"> </w:t>
      </w:r>
      <w:r w:rsidR="00B03B53">
        <w:rPr>
          <w:rFonts w:ascii="Arial" w:hAnsi="Arial" w:cs="Arial"/>
          <w:color w:val="595959" w:themeColor="text1" w:themeTint="A6"/>
          <w:sz w:val="24"/>
          <w:szCs w:val="24"/>
        </w:rPr>
        <w:t xml:space="preserve">in the masterplan to serve the community and </w:t>
      </w:r>
      <w:r w:rsidR="006E7402" w:rsidRPr="005C64D4">
        <w:rPr>
          <w:rFonts w:ascii="Arial" w:hAnsi="Arial" w:cs="Arial"/>
          <w:color w:val="595959" w:themeColor="text1" w:themeTint="A6"/>
          <w:sz w:val="24"/>
          <w:szCs w:val="24"/>
        </w:rPr>
        <w:t>ensur</w:t>
      </w:r>
      <w:r w:rsidR="00B03B53">
        <w:rPr>
          <w:rFonts w:ascii="Arial" w:hAnsi="Arial" w:cs="Arial"/>
          <w:color w:val="595959" w:themeColor="text1" w:themeTint="A6"/>
          <w:sz w:val="24"/>
          <w:szCs w:val="24"/>
        </w:rPr>
        <w:t>e</w:t>
      </w:r>
      <w:r w:rsidR="006E7402" w:rsidRPr="005C64D4">
        <w:rPr>
          <w:rFonts w:ascii="Arial" w:hAnsi="Arial" w:cs="Arial"/>
          <w:color w:val="595959" w:themeColor="text1" w:themeTint="A6"/>
          <w:sz w:val="24"/>
          <w:szCs w:val="24"/>
        </w:rPr>
        <w:t xml:space="preserve"> access to affordable, </w:t>
      </w:r>
      <w:proofErr w:type="gramStart"/>
      <w:r w:rsidR="006E7402" w:rsidRPr="005C64D4">
        <w:rPr>
          <w:rFonts w:ascii="Arial" w:hAnsi="Arial" w:cs="Arial"/>
          <w:color w:val="595959" w:themeColor="text1" w:themeTint="A6"/>
          <w:sz w:val="24"/>
          <w:szCs w:val="24"/>
        </w:rPr>
        <w:t>reliable</w:t>
      </w:r>
      <w:proofErr w:type="gramEnd"/>
      <w:r w:rsidR="00B03B53">
        <w:rPr>
          <w:rFonts w:ascii="Arial" w:hAnsi="Arial" w:cs="Arial"/>
          <w:color w:val="595959" w:themeColor="text1" w:themeTint="A6"/>
          <w:sz w:val="24"/>
          <w:szCs w:val="24"/>
        </w:rPr>
        <w:t xml:space="preserve"> and</w:t>
      </w:r>
      <w:r w:rsidR="006E7402" w:rsidRPr="005C64D4">
        <w:rPr>
          <w:rFonts w:ascii="Arial" w:hAnsi="Arial" w:cs="Arial"/>
          <w:color w:val="595959" w:themeColor="text1" w:themeTint="A6"/>
          <w:sz w:val="24"/>
          <w:szCs w:val="24"/>
        </w:rPr>
        <w:t xml:space="preserve"> sustainable energy for all</w:t>
      </w:r>
      <w:r w:rsidR="00B03B53">
        <w:rPr>
          <w:rFonts w:ascii="Arial" w:hAnsi="Arial" w:cs="Arial"/>
          <w:color w:val="595959" w:themeColor="text1" w:themeTint="A6"/>
          <w:sz w:val="24"/>
          <w:szCs w:val="24"/>
        </w:rPr>
        <w:t>.</w:t>
      </w:r>
    </w:p>
    <w:p w14:paraId="0AEDF5CC" w14:textId="77777777" w:rsidR="00EF1430" w:rsidRPr="00EF1430" w:rsidRDefault="00EF1430" w:rsidP="00EF1430">
      <w:pPr>
        <w:pStyle w:val="ListParagraph"/>
        <w:rPr>
          <w:rFonts w:ascii="Arial" w:hAnsi="Arial" w:cs="Arial"/>
          <w:color w:val="595959" w:themeColor="text1" w:themeTint="A6"/>
          <w:sz w:val="24"/>
          <w:szCs w:val="24"/>
        </w:rPr>
      </w:pPr>
    </w:p>
    <w:p w14:paraId="7E25CB1C" w14:textId="77777777" w:rsidR="00EF1430" w:rsidRPr="005C64D4" w:rsidRDefault="00EF1430" w:rsidP="00EF1430">
      <w:pPr>
        <w:pStyle w:val="ListParagraph"/>
        <w:ind w:left="1032"/>
        <w:rPr>
          <w:rFonts w:ascii="Arial" w:hAnsi="Arial" w:cs="Arial"/>
          <w:color w:val="595959" w:themeColor="text1" w:themeTint="A6"/>
          <w:sz w:val="24"/>
          <w:szCs w:val="24"/>
        </w:rPr>
      </w:pPr>
    </w:p>
    <w:p w14:paraId="71E9C892" w14:textId="0F2247F8" w:rsidR="00825143" w:rsidRPr="00B61B32" w:rsidRDefault="00352C44" w:rsidP="0075599E">
      <w:pPr>
        <w:rPr>
          <w:rFonts w:ascii="Arial" w:hAnsi="Arial" w:cs="Arial"/>
          <w:b/>
          <w:bCs/>
          <w:color w:val="595959" w:themeColor="text1" w:themeTint="A6"/>
          <w:sz w:val="24"/>
          <w:szCs w:val="24"/>
        </w:rPr>
      </w:pPr>
      <w:r w:rsidRPr="00352C44">
        <w:rPr>
          <w:rFonts w:ascii="Arial" w:hAnsi="Arial" w:cs="Arial"/>
          <w:b/>
          <w:bCs/>
          <w:color w:val="595959" w:themeColor="text1" w:themeTint="A6"/>
          <w:sz w:val="24"/>
          <w:szCs w:val="24"/>
        </w:rPr>
        <w:t>Maximum Environmental Impact</w:t>
      </w:r>
    </w:p>
    <w:p w14:paraId="641ECF8C" w14:textId="79003B12" w:rsidR="00825143" w:rsidRDefault="00FE0656" w:rsidP="0075599E">
      <w:pPr>
        <w:rPr>
          <w:rFonts w:ascii="Arial" w:hAnsi="Arial" w:cs="Arial"/>
          <w:color w:val="595959" w:themeColor="text1" w:themeTint="A6"/>
          <w:sz w:val="24"/>
          <w:szCs w:val="24"/>
        </w:rPr>
      </w:pPr>
      <w:r>
        <w:rPr>
          <w:rFonts w:ascii="Arial" w:hAnsi="Arial" w:cs="Arial"/>
          <w:color w:val="595959" w:themeColor="text1" w:themeTint="A6"/>
          <w:sz w:val="24"/>
          <w:szCs w:val="24"/>
        </w:rPr>
        <w:t>Energy demand is increasing daily</w:t>
      </w:r>
      <w:r w:rsidR="002052BD">
        <w:rPr>
          <w:rFonts w:ascii="Arial" w:hAnsi="Arial" w:cs="Arial"/>
          <w:color w:val="595959" w:themeColor="text1" w:themeTint="A6"/>
          <w:sz w:val="24"/>
          <w:szCs w:val="24"/>
        </w:rPr>
        <w:t xml:space="preserve"> in the city</w:t>
      </w:r>
      <w:r>
        <w:rPr>
          <w:rFonts w:ascii="Arial" w:hAnsi="Arial" w:cs="Arial"/>
          <w:color w:val="595959" w:themeColor="text1" w:themeTint="A6"/>
          <w:sz w:val="24"/>
          <w:szCs w:val="24"/>
        </w:rPr>
        <w:t xml:space="preserve"> </w:t>
      </w:r>
      <w:r w:rsidR="002052BD">
        <w:rPr>
          <w:rFonts w:ascii="Arial" w:hAnsi="Arial" w:cs="Arial"/>
          <w:color w:val="595959" w:themeColor="text1" w:themeTint="A6"/>
          <w:sz w:val="24"/>
          <w:szCs w:val="24"/>
        </w:rPr>
        <w:t>and the</w:t>
      </w:r>
      <w:r w:rsidR="0065752B">
        <w:rPr>
          <w:rFonts w:ascii="Arial" w:hAnsi="Arial" w:cs="Arial"/>
          <w:color w:val="595959" w:themeColor="text1" w:themeTint="A6"/>
          <w:sz w:val="24"/>
          <w:szCs w:val="24"/>
        </w:rPr>
        <w:t xml:space="preserve"> park</w:t>
      </w:r>
      <w:r w:rsidR="002052BD">
        <w:rPr>
          <w:rFonts w:ascii="Arial" w:hAnsi="Arial" w:cs="Arial"/>
          <w:color w:val="595959" w:themeColor="text1" w:themeTint="A6"/>
          <w:sz w:val="24"/>
          <w:szCs w:val="24"/>
        </w:rPr>
        <w:t xml:space="preserve">’s sculptural media for the renewable energy technology will </w:t>
      </w:r>
      <w:r w:rsidR="002A4141">
        <w:rPr>
          <w:rFonts w:ascii="Arial" w:hAnsi="Arial" w:cs="Arial"/>
          <w:color w:val="595959" w:themeColor="text1" w:themeTint="A6"/>
          <w:sz w:val="24"/>
          <w:szCs w:val="24"/>
        </w:rPr>
        <w:t xml:space="preserve">help end the reliance on energy generated from fossil </w:t>
      </w:r>
      <w:r w:rsidR="002A4141">
        <w:rPr>
          <w:rFonts w:ascii="Arial" w:hAnsi="Arial" w:cs="Arial"/>
          <w:color w:val="595959" w:themeColor="text1" w:themeTint="A6"/>
          <w:sz w:val="24"/>
          <w:szCs w:val="24"/>
        </w:rPr>
        <w:lastRenderedPageBreak/>
        <w:t xml:space="preserve">fuels which is the main cause of climate change. </w:t>
      </w:r>
      <w:r w:rsidR="00E71DF3">
        <w:rPr>
          <w:rFonts w:ascii="Arial" w:hAnsi="Arial" w:cs="Arial"/>
          <w:color w:val="595959" w:themeColor="text1" w:themeTint="A6"/>
          <w:sz w:val="24"/>
          <w:szCs w:val="24"/>
        </w:rPr>
        <w:t xml:space="preserve">The planning and design </w:t>
      </w:r>
      <w:r w:rsidR="00C73739">
        <w:rPr>
          <w:rFonts w:ascii="Arial" w:hAnsi="Arial" w:cs="Arial"/>
          <w:color w:val="595959" w:themeColor="text1" w:themeTint="A6"/>
          <w:sz w:val="24"/>
          <w:szCs w:val="24"/>
        </w:rPr>
        <w:t xml:space="preserve">of the artwork will </w:t>
      </w:r>
      <w:r w:rsidR="00C93BEA">
        <w:rPr>
          <w:rFonts w:ascii="Arial" w:hAnsi="Arial" w:cs="Arial"/>
          <w:color w:val="595959" w:themeColor="text1" w:themeTint="A6"/>
          <w:sz w:val="24"/>
          <w:szCs w:val="24"/>
        </w:rPr>
        <w:t>reinforce</w:t>
      </w:r>
      <w:r w:rsidR="00E71DF3">
        <w:rPr>
          <w:rFonts w:ascii="Arial" w:hAnsi="Arial" w:cs="Arial"/>
          <w:color w:val="595959" w:themeColor="text1" w:themeTint="A6"/>
          <w:sz w:val="24"/>
          <w:szCs w:val="24"/>
        </w:rPr>
        <w:t xml:space="preserve"> the </w:t>
      </w:r>
      <w:r w:rsidR="000343BD">
        <w:rPr>
          <w:rFonts w:ascii="Arial" w:hAnsi="Arial" w:cs="Arial"/>
          <w:color w:val="595959" w:themeColor="text1" w:themeTint="A6"/>
          <w:sz w:val="24"/>
          <w:szCs w:val="24"/>
        </w:rPr>
        <w:t>parks’</w:t>
      </w:r>
      <w:r w:rsidR="00E71DF3">
        <w:rPr>
          <w:rFonts w:ascii="Arial" w:hAnsi="Arial" w:cs="Arial"/>
          <w:color w:val="595959" w:themeColor="text1" w:themeTint="A6"/>
          <w:sz w:val="24"/>
          <w:szCs w:val="24"/>
        </w:rPr>
        <w:t xml:space="preserve"> ability to bring fresh air into the city and support the use </w:t>
      </w:r>
      <w:r w:rsidR="0021711C">
        <w:rPr>
          <w:rFonts w:ascii="Arial" w:hAnsi="Arial" w:cs="Arial"/>
          <w:color w:val="595959" w:themeColor="text1" w:themeTint="A6"/>
          <w:sz w:val="24"/>
          <w:szCs w:val="24"/>
        </w:rPr>
        <w:t>o</w:t>
      </w:r>
      <w:r w:rsidR="00E71DF3">
        <w:rPr>
          <w:rFonts w:ascii="Arial" w:hAnsi="Arial" w:cs="Arial"/>
          <w:color w:val="595959" w:themeColor="text1" w:themeTint="A6"/>
          <w:sz w:val="24"/>
          <w:szCs w:val="24"/>
        </w:rPr>
        <w:t>f the site as part of the green corridor</w:t>
      </w:r>
      <w:r w:rsidR="000343BD">
        <w:rPr>
          <w:rFonts w:ascii="Arial" w:hAnsi="Arial" w:cs="Arial"/>
          <w:color w:val="595959" w:themeColor="text1" w:themeTint="A6"/>
          <w:sz w:val="24"/>
          <w:szCs w:val="24"/>
        </w:rPr>
        <w:t xml:space="preserve">. </w:t>
      </w:r>
      <w:r w:rsidR="00C73739">
        <w:rPr>
          <w:rFonts w:ascii="Arial" w:hAnsi="Arial" w:cs="Arial"/>
          <w:color w:val="595959" w:themeColor="text1" w:themeTint="A6"/>
          <w:sz w:val="24"/>
          <w:szCs w:val="24"/>
        </w:rPr>
        <w:t xml:space="preserve">It </w:t>
      </w:r>
      <w:r w:rsidR="000343BD">
        <w:rPr>
          <w:rFonts w:ascii="Arial" w:hAnsi="Arial" w:cs="Arial"/>
          <w:color w:val="595959" w:themeColor="text1" w:themeTint="A6"/>
          <w:sz w:val="24"/>
          <w:szCs w:val="24"/>
        </w:rPr>
        <w:t>will</w:t>
      </w:r>
      <w:r w:rsidR="00E71DF3">
        <w:rPr>
          <w:rFonts w:ascii="Arial" w:hAnsi="Arial" w:cs="Arial"/>
          <w:color w:val="595959" w:themeColor="text1" w:themeTint="A6"/>
          <w:sz w:val="24"/>
          <w:szCs w:val="24"/>
        </w:rPr>
        <w:t xml:space="preserve"> </w:t>
      </w:r>
      <w:r w:rsidR="00C73739">
        <w:rPr>
          <w:rFonts w:ascii="Arial" w:hAnsi="Arial" w:cs="Arial"/>
          <w:color w:val="595959" w:themeColor="text1" w:themeTint="A6"/>
          <w:sz w:val="24"/>
          <w:szCs w:val="24"/>
        </w:rPr>
        <w:t xml:space="preserve">also </w:t>
      </w:r>
      <w:r w:rsidR="0021711C">
        <w:rPr>
          <w:rFonts w:ascii="Arial" w:hAnsi="Arial" w:cs="Arial"/>
          <w:color w:val="595959" w:themeColor="text1" w:themeTint="A6"/>
          <w:sz w:val="24"/>
          <w:szCs w:val="24"/>
        </w:rPr>
        <w:t xml:space="preserve">provide social co-benefits and advances some of UN Sustainable Development </w:t>
      </w:r>
      <w:proofErr w:type="spellStart"/>
      <w:r w:rsidR="0021711C">
        <w:rPr>
          <w:rFonts w:ascii="Arial" w:hAnsi="Arial" w:cs="Arial"/>
          <w:color w:val="595959" w:themeColor="text1" w:themeTint="A6"/>
          <w:sz w:val="24"/>
          <w:szCs w:val="24"/>
        </w:rPr>
        <w:t>Goals.</w:t>
      </w:r>
      <w:r w:rsidR="0012765E">
        <w:rPr>
          <w:rFonts w:ascii="Arial" w:hAnsi="Arial" w:cs="Arial"/>
          <w:color w:val="595959" w:themeColor="text1" w:themeTint="A6"/>
          <w:sz w:val="24"/>
          <w:szCs w:val="24"/>
        </w:rPr>
        <w:t>The</w:t>
      </w:r>
      <w:proofErr w:type="spellEnd"/>
      <w:r w:rsidR="0012765E">
        <w:rPr>
          <w:rFonts w:ascii="Arial" w:hAnsi="Arial" w:cs="Arial"/>
          <w:color w:val="595959" w:themeColor="text1" w:themeTint="A6"/>
          <w:sz w:val="24"/>
          <w:szCs w:val="24"/>
        </w:rPr>
        <w:t xml:space="preserve"> </w:t>
      </w:r>
      <w:r w:rsidR="00BB0BE7">
        <w:rPr>
          <w:rFonts w:ascii="Arial" w:hAnsi="Arial" w:cs="Arial"/>
          <w:color w:val="595959" w:themeColor="text1" w:themeTint="A6"/>
          <w:sz w:val="24"/>
          <w:szCs w:val="24"/>
        </w:rPr>
        <w:t>material</w:t>
      </w:r>
      <w:r w:rsidR="0012765E">
        <w:rPr>
          <w:rFonts w:ascii="Arial" w:hAnsi="Arial" w:cs="Arial"/>
          <w:color w:val="595959" w:themeColor="text1" w:themeTint="A6"/>
          <w:sz w:val="24"/>
          <w:szCs w:val="24"/>
        </w:rPr>
        <w:t xml:space="preserve"> used</w:t>
      </w:r>
      <w:r w:rsidR="00BB0BE7">
        <w:rPr>
          <w:rFonts w:ascii="Arial" w:hAnsi="Arial" w:cs="Arial"/>
          <w:color w:val="595959" w:themeColor="text1" w:themeTint="A6"/>
          <w:sz w:val="24"/>
          <w:szCs w:val="24"/>
        </w:rPr>
        <w:t xml:space="preserve"> </w:t>
      </w:r>
      <w:r w:rsidR="0012765E">
        <w:rPr>
          <w:rFonts w:ascii="Arial" w:hAnsi="Arial" w:cs="Arial"/>
          <w:color w:val="595959" w:themeColor="text1" w:themeTint="A6"/>
          <w:sz w:val="24"/>
          <w:szCs w:val="24"/>
        </w:rPr>
        <w:t>are</w:t>
      </w:r>
      <w:r w:rsidR="00BB0BE7">
        <w:rPr>
          <w:rFonts w:ascii="Arial" w:hAnsi="Arial" w:cs="Arial"/>
          <w:color w:val="595959" w:themeColor="text1" w:themeTint="A6"/>
          <w:sz w:val="24"/>
          <w:szCs w:val="24"/>
        </w:rPr>
        <w:t xml:space="preserve"> non-toxic</w:t>
      </w:r>
      <w:r w:rsidR="00923156">
        <w:rPr>
          <w:rFonts w:ascii="Arial" w:hAnsi="Arial" w:cs="Arial"/>
          <w:color w:val="595959" w:themeColor="text1" w:themeTint="A6"/>
          <w:sz w:val="24"/>
          <w:szCs w:val="24"/>
        </w:rPr>
        <w:t xml:space="preserve"> and </w:t>
      </w:r>
      <w:r w:rsidR="003D16F4">
        <w:rPr>
          <w:rFonts w:ascii="Arial" w:hAnsi="Arial" w:cs="Arial"/>
          <w:color w:val="595959" w:themeColor="text1" w:themeTint="A6"/>
          <w:sz w:val="24"/>
          <w:szCs w:val="24"/>
        </w:rPr>
        <w:t>will not emit carbon dioxide through its operation</w:t>
      </w:r>
      <w:r w:rsidR="00B03B53">
        <w:rPr>
          <w:rFonts w:ascii="Arial" w:hAnsi="Arial" w:cs="Arial"/>
          <w:color w:val="595959" w:themeColor="text1" w:themeTint="A6"/>
          <w:sz w:val="24"/>
          <w:szCs w:val="24"/>
        </w:rPr>
        <w:t>. T</w:t>
      </w:r>
      <w:r w:rsidR="003D16F4">
        <w:rPr>
          <w:rFonts w:ascii="Arial" w:hAnsi="Arial" w:cs="Arial"/>
          <w:color w:val="595959" w:themeColor="text1" w:themeTint="A6"/>
          <w:sz w:val="24"/>
          <w:szCs w:val="24"/>
        </w:rPr>
        <w:t xml:space="preserve">he excess energy and resources invested in the production and operation will be used by the people of Mannheim by connecting the system to the electricity grid. </w:t>
      </w:r>
      <w:r w:rsidR="00845B31">
        <w:rPr>
          <w:rFonts w:ascii="Arial" w:hAnsi="Arial" w:cs="Arial"/>
          <w:color w:val="595959" w:themeColor="text1" w:themeTint="A6"/>
          <w:sz w:val="24"/>
          <w:szCs w:val="24"/>
        </w:rPr>
        <w:t>All the ma</w:t>
      </w:r>
      <w:r w:rsidR="003D16F4">
        <w:rPr>
          <w:rFonts w:ascii="Arial" w:hAnsi="Arial" w:cs="Arial"/>
          <w:color w:val="595959" w:themeColor="text1" w:themeTint="A6"/>
          <w:sz w:val="24"/>
          <w:szCs w:val="24"/>
        </w:rPr>
        <w:t xml:space="preserve">terials such as metal, steel cable, </w:t>
      </w:r>
      <w:r w:rsidR="00162680">
        <w:rPr>
          <w:rFonts w:ascii="Arial" w:hAnsi="Arial" w:cs="Arial"/>
          <w:color w:val="595959" w:themeColor="text1" w:themeTint="A6"/>
          <w:sz w:val="24"/>
          <w:szCs w:val="24"/>
        </w:rPr>
        <w:t>p</w:t>
      </w:r>
      <w:r w:rsidR="00E83642">
        <w:rPr>
          <w:rFonts w:ascii="Arial" w:hAnsi="Arial" w:cs="Arial"/>
          <w:color w:val="595959" w:themeColor="text1" w:themeTint="A6"/>
          <w:sz w:val="24"/>
          <w:szCs w:val="24"/>
        </w:rPr>
        <w:t>hotovoltaic</w:t>
      </w:r>
      <w:r w:rsidR="003D16F4">
        <w:rPr>
          <w:rFonts w:ascii="Arial" w:hAnsi="Arial" w:cs="Arial"/>
          <w:color w:val="595959" w:themeColor="text1" w:themeTint="A6"/>
          <w:sz w:val="24"/>
          <w:szCs w:val="24"/>
        </w:rPr>
        <w:t xml:space="preserve"> panel</w:t>
      </w:r>
      <w:r w:rsidR="00E83642">
        <w:rPr>
          <w:rFonts w:ascii="Arial" w:hAnsi="Arial" w:cs="Arial"/>
          <w:color w:val="595959" w:themeColor="text1" w:themeTint="A6"/>
          <w:sz w:val="24"/>
          <w:szCs w:val="24"/>
        </w:rPr>
        <w:t>s</w:t>
      </w:r>
      <w:r w:rsidR="003D16F4">
        <w:rPr>
          <w:rFonts w:ascii="Arial" w:hAnsi="Arial" w:cs="Arial"/>
          <w:color w:val="595959" w:themeColor="text1" w:themeTint="A6"/>
          <w:sz w:val="24"/>
          <w:szCs w:val="24"/>
        </w:rPr>
        <w:t xml:space="preserve"> and light are manufactured or transported locally</w:t>
      </w:r>
      <w:r w:rsidR="005947B4">
        <w:rPr>
          <w:rFonts w:ascii="Arial" w:hAnsi="Arial" w:cs="Arial"/>
          <w:color w:val="595959" w:themeColor="text1" w:themeTint="A6"/>
          <w:sz w:val="24"/>
          <w:szCs w:val="24"/>
        </w:rPr>
        <w:t xml:space="preserve"> and assembled on site for clean construction.</w:t>
      </w:r>
    </w:p>
    <w:p w14:paraId="7C2CBF8B" w14:textId="65DF0420" w:rsidR="000B3B83" w:rsidRDefault="000772E7" w:rsidP="0075599E">
      <w:pPr>
        <w:rPr>
          <w:rFonts w:ascii="Arial" w:hAnsi="Arial" w:cs="Arial"/>
          <w:color w:val="595959" w:themeColor="text1" w:themeTint="A6"/>
          <w:sz w:val="24"/>
          <w:szCs w:val="24"/>
        </w:rPr>
      </w:pPr>
      <w:r>
        <w:rPr>
          <w:rFonts w:ascii="Arial" w:hAnsi="Arial" w:cs="Arial"/>
          <w:color w:val="595959" w:themeColor="text1" w:themeTint="A6"/>
          <w:sz w:val="24"/>
          <w:szCs w:val="24"/>
        </w:rPr>
        <w:t xml:space="preserve">As an option to fully maximize the potential </w:t>
      </w:r>
      <w:r w:rsidR="006F48C0">
        <w:rPr>
          <w:rFonts w:ascii="Arial" w:hAnsi="Arial" w:cs="Arial"/>
          <w:color w:val="595959" w:themeColor="text1" w:themeTint="A6"/>
          <w:sz w:val="24"/>
          <w:szCs w:val="24"/>
        </w:rPr>
        <w:t xml:space="preserve">of green energy, </w:t>
      </w:r>
      <w:r w:rsidR="006F7EE5">
        <w:rPr>
          <w:rFonts w:ascii="Arial" w:hAnsi="Arial" w:cs="Arial"/>
          <w:color w:val="595959" w:themeColor="text1" w:themeTint="A6"/>
          <w:sz w:val="24"/>
          <w:szCs w:val="24"/>
        </w:rPr>
        <w:t xml:space="preserve">a </w:t>
      </w:r>
      <w:r w:rsidR="003B36A2">
        <w:rPr>
          <w:rFonts w:ascii="Arial" w:hAnsi="Arial" w:cs="Arial"/>
          <w:color w:val="595959" w:themeColor="text1" w:themeTint="A6"/>
          <w:sz w:val="24"/>
          <w:szCs w:val="24"/>
        </w:rPr>
        <w:t>room</w:t>
      </w:r>
      <w:r w:rsidR="006F7EE5">
        <w:rPr>
          <w:rFonts w:ascii="Arial" w:hAnsi="Arial" w:cs="Arial"/>
          <w:color w:val="595959" w:themeColor="text1" w:themeTint="A6"/>
          <w:sz w:val="24"/>
          <w:szCs w:val="24"/>
        </w:rPr>
        <w:t xml:space="preserve"> </w:t>
      </w:r>
      <w:r w:rsidR="009A284A">
        <w:rPr>
          <w:rFonts w:ascii="Arial" w:hAnsi="Arial" w:cs="Arial"/>
          <w:color w:val="595959" w:themeColor="text1" w:themeTint="A6"/>
          <w:sz w:val="24"/>
          <w:szCs w:val="24"/>
        </w:rPr>
        <w:t>in</w:t>
      </w:r>
      <w:r w:rsidR="000B3B83" w:rsidRPr="000B3B83">
        <w:rPr>
          <w:rFonts w:ascii="Arial" w:hAnsi="Arial" w:cs="Arial"/>
          <w:color w:val="595959" w:themeColor="text1" w:themeTint="A6"/>
          <w:sz w:val="24"/>
          <w:szCs w:val="24"/>
        </w:rPr>
        <w:t xml:space="preserve"> the </w:t>
      </w:r>
      <w:r w:rsidR="003B36A2">
        <w:rPr>
          <w:rFonts w:ascii="Arial" w:hAnsi="Arial" w:cs="Arial"/>
          <w:color w:val="595959" w:themeColor="text1" w:themeTint="A6"/>
          <w:sz w:val="24"/>
          <w:szCs w:val="24"/>
        </w:rPr>
        <w:t>U-Halle</w:t>
      </w:r>
      <w:r w:rsidR="000B3B83" w:rsidRPr="000B3B83">
        <w:rPr>
          <w:rFonts w:ascii="Arial" w:hAnsi="Arial" w:cs="Arial"/>
          <w:color w:val="595959" w:themeColor="text1" w:themeTint="A6"/>
          <w:sz w:val="24"/>
          <w:szCs w:val="24"/>
        </w:rPr>
        <w:t xml:space="preserve"> </w:t>
      </w:r>
      <w:r w:rsidR="006F7EE5">
        <w:rPr>
          <w:rFonts w:ascii="Arial" w:hAnsi="Arial" w:cs="Arial"/>
          <w:color w:val="595959" w:themeColor="text1" w:themeTint="A6"/>
          <w:sz w:val="24"/>
          <w:szCs w:val="24"/>
        </w:rPr>
        <w:t xml:space="preserve">could be allocated for a </w:t>
      </w:r>
      <w:r w:rsidR="00004DF9">
        <w:rPr>
          <w:rFonts w:ascii="Arial" w:hAnsi="Arial" w:cs="Arial"/>
          <w:color w:val="595959" w:themeColor="text1" w:themeTint="A6"/>
          <w:sz w:val="24"/>
          <w:szCs w:val="24"/>
        </w:rPr>
        <w:t xml:space="preserve">portable Bio-waste treatment plant and </w:t>
      </w:r>
      <w:r w:rsidR="000B3B83" w:rsidRPr="000B3B83">
        <w:rPr>
          <w:rFonts w:ascii="Arial" w:hAnsi="Arial" w:cs="Arial"/>
          <w:color w:val="595959" w:themeColor="text1" w:themeTint="A6"/>
          <w:sz w:val="24"/>
          <w:szCs w:val="24"/>
        </w:rPr>
        <w:t xml:space="preserve">Green Hydrogen Plant </w:t>
      </w:r>
      <w:proofErr w:type="gramStart"/>
      <w:r w:rsidR="00BE3396">
        <w:rPr>
          <w:rFonts w:ascii="Arial" w:hAnsi="Arial" w:cs="Arial"/>
          <w:color w:val="595959" w:themeColor="text1" w:themeTint="A6"/>
          <w:sz w:val="24"/>
          <w:szCs w:val="24"/>
        </w:rPr>
        <w:t>similar to</w:t>
      </w:r>
      <w:proofErr w:type="gramEnd"/>
      <w:r w:rsidR="00BE3396">
        <w:rPr>
          <w:rFonts w:ascii="Arial" w:hAnsi="Arial" w:cs="Arial"/>
          <w:color w:val="595959" w:themeColor="text1" w:themeTint="A6"/>
          <w:sz w:val="24"/>
          <w:szCs w:val="24"/>
        </w:rPr>
        <w:t xml:space="preserve"> the </w:t>
      </w:r>
      <w:r w:rsidR="00BE3396" w:rsidRPr="00BE3396">
        <w:rPr>
          <w:rFonts w:ascii="Arial" w:hAnsi="Arial" w:cs="Arial"/>
          <w:color w:val="595959" w:themeColor="text1" w:themeTint="A6"/>
          <w:sz w:val="24"/>
          <w:szCs w:val="24"/>
        </w:rPr>
        <w:t>ThyssenKrupp</w:t>
      </w:r>
      <w:r w:rsidR="00BE3396">
        <w:rPr>
          <w:rFonts w:ascii="Arial" w:hAnsi="Arial" w:cs="Arial"/>
          <w:color w:val="595959" w:themeColor="text1" w:themeTint="A6"/>
          <w:sz w:val="24"/>
          <w:szCs w:val="24"/>
        </w:rPr>
        <w:t xml:space="preserve"> modules. </w:t>
      </w:r>
      <w:r w:rsidR="000B3B83" w:rsidRPr="000B3B83">
        <w:rPr>
          <w:rFonts w:ascii="Arial" w:hAnsi="Arial" w:cs="Arial"/>
          <w:color w:val="595959" w:themeColor="text1" w:themeTint="A6"/>
          <w:sz w:val="24"/>
          <w:szCs w:val="24"/>
        </w:rPr>
        <w:t>A</w:t>
      </w:r>
      <w:r w:rsidR="009A284A">
        <w:rPr>
          <w:rFonts w:ascii="Arial" w:hAnsi="Arial" w:cs="Arial"/>
          <w:color w:val="595959" w:themeColor="text1" w:themeTint="A6"/>
          <w:sz w:val="24"/>
          <w:szCs w:val="24"/>
        </w:rPr>
        <w:t xml:space="preserve">n approach </w:t>
      </w:r>
      <w:r w:rsidR="000B3B83" w:rsidRPr="000B3B83">
        <w:rPr>
          <w:rFonts w:ascii="Arial" w:hAnsi="Arial" w:cs="Arial"/>
          <w:color w:val="595959" w:themeColor="text1" w:themeTint="A6"/>
          <w:sz w:val="24"/>
          <w:szCs w:val="24"/>
        </w:rPr>
        <w:t xml:space="preserve">of a forward-looking city anticipating the future of green energy. The </w:t>
      </w:r>
      <w:r w:rsidR="00BE3396">
        <w:rPr>
          <w:rFonts w:ascii="Arial" w:hAnsi="Arial" w:cs="Arial"/>
          <w:color w:val="595959" w:themeColor="text1" w:themeTint="A6"/>
          <w:sz w:val="24"/>
          <w:szCs w:val="24"/>
        </w:rPr>
        <w:t xml:space="preserve">power to produce </w:t>
      </w:r>
      <w:r w:rsidR="000B3B83" w:rsidRPr="000B3B83">
        <w:rPr>
          <w:rFonts w:ascii="Arial" w:hAnsi="Arial" w:cs="Arial"/>
          <w:color w:val="595959" w:themeColor="text1" w:themeTint="A6"/>
          <w:sz w:val="24"/>
          <w:szCs w:val="24"/>
        </w:rPr>
        <w:t xml:space="preserve">hydrogen could be </w:t>
      </w:r>
      <w:r w:rsidR="00BE3396">
        <w:rPr>
          <w:rFonts w:ascii="Arial" w:hAnsi="Arial" w:cs="Arial"/>
          <w:color w:val="595959" w:themeColor="text1" w:themeTint="A6"/>
          <w:sz w:val="24"/>
          <w:szCs w:val="24"/>
        </w:rPr>
        <w:t>taken</w:t>
      </w:r>
      <w:r w:rsidR="000B3B83" w:rsidRPr="000B3B83">
        <w:rPr>
          <w:rFonts w:ascii="Arial" w:hAnsi="Arial" w:cs="Arial"/>
          <w:color w:val="595959" w:themeColor="text1" w:themeTint="A6"/>
          <w:sz w:val="24"/>
          <w:szCs w:val="24"/>
        </w:rPr>
        <w:t xml:space="preserve"> from surrounding solar power incorporating more efficient and </w:t>
      </w:r>
      <w:r w:rsidR="00753C48" w:rsidRPr="000B3B83">
        <w:rPr>
          <w:rFonts w:ascii="Arial" w:hAnsi="Arial" w:cs="Arial"/>
          <w:color w:val="595959" w:themeColor="text1" w:themeTint="A6"/>
          <w:sz w:val="24"/>
          <w:szCs w:val="24"/>
        </w:rPr>
        <w:t>cost-effective</w:t>
      </w:r>
      <w:r w:rsidR="000B3B83" w:rsidRPr="000B3B83">
        <w:rPr>
          <w:rFonts w:ascii="Arial" w:hAnsi="Arial" w:cs="Arial"/>
          <w:color w:val="595959" w:themeColor="text1" w:themeTint="A6"/>
          <w:sz w:val="24"/>
          <w:szCs w:val="24"/>
        </w:rPr>
        <w:t xml:space="preserve"> </w:t>
      </w:r>
      <w:proofErr w:type="spellStart"/>
      <w:r w:rsidR="000B3B83" w:rsidRPr="000B3B83">
        <w:rPr>
          <w:rFonts w:ascii="Arial" w:hAnsi="Arial" w:cs="Arial"/>
          <w:color w:val="595959" w:themeColor="text1" w:themeTint="A6"/>
          <w:sz w:val="24"/>
          <w:szCs w:val="24"/>
        </w:rPr>
        <w:t>electrolysers</w:t>
      </w:r>
      <w:proofErr w:type="spellEnd"/>
      <w:r w:rsidR="000B3B83" w:rsidRPr="000B3B83">
        <w:rPr>
          <w:rFonts w:ascii="Arial" w:hAnsi="Arial" w:cs="Arial"/>
          <w:color w:val="595959" w:themeColor="text1" w:themeTint="A6"/>
          <w:sz w:val="24"/>
          <w:szCs w:val="24"/>
        </w:rPr>
        <w:t>.</w:t>
      </w:r>
      <w:r w:rsidR="00162680">
        <w:rPr>
          <w:rFonts w:ascii="Arial" w:hAnsi="Arial" w:cs="Arial"/>
          <w:color w:val="595959" w:themeColor="text1" w:themeTint="A6"/>
          <w:sz w:val="24"/>
          <w:szCs w:val="24"/>
        </w:rPr>
        <w:t xml:space="preserve"> </w:t>
      </w:r>
      <w:r w:rsidR="000B3B83" w:rsidRPr="000B3B83">
        <w:rPr>
          <w:rFonts w:ascii="Arial" w:hAnsi="Arial" w:cs="Arial"/>
          <w:color w:val="595959" w:themeColor="text1" w:themeTint="A6"/>
          <w:sz w:val="24"/>
          <w:szCs w:val="24"/>
        </w:rPr>
        <w:t>Energy produced that is not required by the park will be fed back into the electrical grid.</w:t>
      </w:r>
      <w:r w:rsidR="008B3FFC">
        <w:rPr>
          <w:rFonts w:ascii="Arial" w:hAnsi="Arial" w:cs="Arial"/>
          <w:color w:val="595959" w:themeColor="text1" w:themeTint="A6"/>
          <w:sz w:val="24"/>
          <w:szCs w:val="24"/>
        </w:rPr>
        <w:t xml:space="preserve"> </w:t>
      </w:r>
    </w:p>
    <w:p w14:paraId="403A67B4" w14:textId="2E86DE20" w:rsidR="0075599E" w:rsidRDefault="0075599E" w:rsidP="0075599E">
      <w:pPr>
        <w:rPr>
          <w:rFonts w:ascii="Arial" w:hAnsi="Arial" w:cs="Arial"/>
          <w:color w:val="595959" w:themeColor="text1" w:themeTint="A6"/>
          <w:sz w:val="24"/>
          <w:szCs w:val="24"/>
        </w:rPr>
      </w:pPr>
      <w:r w:rsidRPr="0075599E">
        <w:rPr>
          <w:rFonts w:ascii="Arial" w:hAnsi="Arial" w:cs="Arial"/>
          <w:color w:val="595959" w:themeColor="text1" w:themeTint="A6"/>
          <w:sz w:val="24"/>
          <w:szCs w:val="24"/>
        </w:rPr>
        <w:t xml:space="preserve">In a </w:t>
      </w:r>
      <w:r w:rsidR="00697C3F" w:rsidRPr="0075599E">
        <w:rPr>
          <w:rFonts w:ascii="Arial" w:hAnsi="Arial" w:cs="Arial"/>
          <w:color w:val="595959" w:themeColor="text1" w:themeTint="A6"/>
          <w:sz w:val="24"/>
          <w:szCs w:val="24"/>
        </w:rPr>
        <w:t>nutshell, the</w:t>
      </w:r>
      <w:r w:rsidR="0083757C">
        <w:rPr>
          <w:rFonts w:ascii="Arial" w:hAnsi="Arial" w:cs="Arial"/>
          <w:color w:val="595959" w:themeColor="text1" w:themeTint="A6"/>
          <w:sz w:val="24"/>
          <w:szCs w:val="24"/>
        </w:rPr>
        <w:t xml:space="preserve"> </w:t>
      </w:r>
      <w:r w:rsidR="00CE1C32">
        <w:rPr>
          <w:rFonts w:ascii="Arial" w:hAnsi="Arial" w:cs="Arial"/>
          <w:color w:val="595959" w:themeColor="text1" w:themeTint="A6"/>
          <w:sz w:val="24"/>
          <w:szCs w:val="24"/>
        </w:rPr>
        <w:t>creative</w:t>
      </w:r>
      <w:r w:rsidR="0083757C">
        <w:rPr>
          <w:rFonts w:ascii="Arial" w:hAnsi="Arial" w:cs="Arial"/>
          <w:color w:val="595959" w:themeColor="text1" w:themeTint="A6"/>
          <w:sz w:val="24"/>
          <w:szCs w:val="24"/>
        </w:rPr>
        <w:t xml:space="preserve"> integration of green energy to the </w:t>
      </w:r>
      <w:r w:rsidR="008A2F0A">
        <w:rPr>
          <w:rFonts w:ascii="Arial" w:hAnsi="Arial" w:cs="Arial"/>
          <w:color w:val="595959" w:themeColor="text1" w:themeTint="A6"/>
          <w:sz w:val="24"/>
          <w:szCs w:val="24"/>
        </w:rPr>
        <w:t>park’s</w:t>
      </w:r>
      <w:r w:rsidR="0083757C">
        <w:rPr>
          <w:rFonts w:ascii="Arial" w:hAnsi="Arial" w:cs="Arial"/>
          <w:color w:val="595959" w:themeColor="text1" w:themeTint="A6"/>
          <w:sz w:val="24"/>
          <w:szCs w:val="24"/>
        </w:rPr>
        <w:t xml:space="preserve"> masterplan </w:t>
      </w:r>
      <w:r w:rsidR="00CE1C32">
        <w:rPr>
          <w:rFonts w:ascii="Arial" w:hAnsi="Arial" w:cs="Arial"/>
          <w:color w:val="595959" w:themeColor="text1" w:themeTint="A6"/>
          <w:sz w:val="24"/>
          <w:szCs w:val="24"/>
        </w:rPr>
        <w:t>will</w:t>
      </w:r>
      <w:r w:rsidR="008B3FFC">
        <w:rPr>
          <w:rFonts w:ascii="Arial" w:hAnsi="Arial" w:cs="Arial"/>
          <w:color w:val="595959" w:themeColor="text1" w:themeTint="A6"/>
          <w:sz w:val="24"/>
          <w:szCs w:val="24"/>
        </w:rPr>
        <w:t xml:space="preserve"> deliver a range of benefits through a holistic approach of sustainability.</w:t>
      </w:r>
      <w:r w:rsidR="00CE1C32">
        <w:rPr>
          <w:rFonts w:ascii="Arial" w:hAnsi="Arial" w:cs="Arial"/>
          <w:color w:val="595959" w:themeColor="text1" w:themeTint="A6"/>
          <w:sz w:val="24"/>
          <w:szCs w:val="24"/>
        </w:rPr>
        <w:t xml:space="preserve"> </w:t>
      </w:r>
      <w:r w:rsidR="008B3FFC">
        <w:rPr>
          <w:rFonts w:ascii="Arial" w:hAnsi="Arial" w:cs="Arial"/>
          <w:color w:val="595959" w:themeColor="text1" w:themeTint="A6"/>
          <w:sz w:val="24"/>
          <w:szCs w:val="24"/>
        </w:rPr>
        <w:t xml:space="preserve">A bold vision that will </w:t>
      </w:r>
      <w:r w:rsidR="00CE1C32">
        <w:rPr>
          <w:rFonts w:ascii="Arial" w:hAnsi="Arial" w:cs="Arial"/>
          <w:color w:val="595959" w:themeColor="text1" w:themeTint="A6"/>
          <w:sz w:val="24"/>
          <w:szCs w:val="24"/>
        </w:rPr>
        <w:t>give</w:t>
      </w:r>
      <w:r w:rsidR="006A451C">
        <w:rPr>
          <w:rFonts w:ascii="Arial" w:hAnsi="Arial" w:cs="Arial"/>
          <w:color w:val="595959" w:themeColor="text1" w:themeTint="A6"/>
          <w:sz w:val="24"/>
          <w:szCs w:val="24"/>
        </w:rPr>
        <w:t xml:space="preserve"> </w:t>
      </w:r>
      <w:r w:rsidR="00CE1C32">
        <w:rPr>
          <w:rFonts w:ascii="Arial" w:hAnsi="Arial" w:cs="Arial"/>
          <w:color w:val="595959" w:themeColor="text1" w:themeTint="A6"/>
          <w:sz w:val="24"/>
          <w:szCs w:val="24"/>
        </w:rPr>
        <w:t>an international visibility</w:t>
      </w:r>
      <w:r w:rsidR="00DA06C2">
        <w:rPr>
          <w:rFonts w:ascii="Arial" w:hAnsi="Arial" w:cs="Arial"/>
          <w:color w:val="595959" w:themeColor="text1" w:themeTint="A6"/>
          <w:sz w:val="24"/>
          <w:szCs w:val="24"/>
        </w:rPr>
        <w:t>, leave a lasting</w:t>
      </w:r>
      <w:r w:rsidR="000C44F8">
        <w:rPr>
          <w:rFonts w:ascii="Arial" w:hAnsi="Arial" w:cs="Arial"/>
          <w:color w:val="595959" w:themeColor="text1" w:themeTint="A6"/>
          <w:sz w:val="24"/>
          <w:szCs w:val="24"/>
        </w:rPr>
        <w:t xml:space="preserve"> environmental and</w:t>
      </w:r>
      <w:r w:rsidR="00DA06C2">
        <w:rPr>
          <w:rFonts w:ascii="Arial" w:hAnsi="Arial" w:cs="Arial"/>
          <w:color w:val="595959" w:themeColor="text1" w:themeTint="A6"/>
          <w:sz w:val="24"/>
          <w:szCs w:val="24"/>
        </w:rPr>
        <w:t xml:space="preserve"> cultural legacy</w:t>
      </w:r>
      <w:r w:rsidR="006012A5">
        <w:rPr>
          <w:rFonts w:ascii="Arial" w:hAnsi="Arial" w:cs="Arial"/>
          <w:color w:val="595959" w:themeColor="text1" w:themeTint="A6"/>
          <w:sz w:val="24"/>
          <w:szCs w:val="24"/>
        </w:rPr>
        <w:t xml:space="preserve"> that</w:t>
      </w:r>
      <w:r w:rsidR="006A451C">
        <w:rPr>
          <w:rFonts w:ascii="Arial" w:hAnsi="Arial" w:cs="Arial"/>
          <w:color w:val="595959" w:themeColor="text1" w:themeTint="A6"/>
          <w:sz w:val="24"/>
          <w:szCs w:val="24"/>
        </w:rPr>
        <w:t xml:space="preserve"> will serve as the</w:t>
      </w:r>
      <w:r w:rsidRPr="0075599E">
        <w:rPr>
          <w:rFonts w:ascii="Arial" w:hAnsi="Arial" w:cs="Arial"/>
          <w:color w:val="595959" w:themeColor="text1" w:themeTint="A6"/>
          <w:sz w:val="24"/>
          <w:szCs w:val="24"/>
        </w:rPr>
        <w:t xml:space="preserve"> key to a progressive and brighter future</w:t>
      </w:r>
      <w:r w:rsidR="00CE1C32">
        <w:rPr>
          <w:rFonts w:ascii="Arial" w:hAnsi="Arial" w:cs="Arial"/>
          <w:color w:val="595959" w:themeColor="text1" w:themeTint="A6"/>
          <w:sz w:val="24"/>
          <w:szCs w:val="24"/>
        </w:rPr>
        <w:t xml:space="preserve"> </w:t>
      </w:r>
      <w:r w:rsidR="000C44F8">
        <w:rPr>
          <w:rFonts w:ascii="Arial" w:hAnsi="Arial" w:cs="Arial"/>
          <w:color w:val="595959" w:themeColor="text1" w:themeTint="A6"/>
          <w:sz w:val="24"/>
          <w:szCs w:val="24"/>
        </w:rPr>
        <w:t>of</w:t>
      </w:r>
      <w:r w:rsidR="00CE1C32">
        <w:rPr>
          <w:rFonts w:ascii="Arial" w:hAnsi="Arial" w:cs="Arial"/>
          <w:color w:val="595959" w:themeColor="text1" w:themeTint="A6"/>
          <w:sz w:val="24"/>
          <w:szCs w:val="24"/>
        </w:rPr>
        <w:t xml:space="preserve"> </w:t>
      </w:r>
      <w:r w:rsidR="0044086F">
        <w:rPr>
          <w:rFonts w:ascii="Arial" w:hAnsi="Arial" w:cs="Arial"/>
          <w:color w:val="595959" w:themeColor="text1" w:themeTint="A6"/>
          <w:sz w:val="24"/>
          <w:szCs w:val="24"/>
        </w:rPr>
        <w:t xml:space="preserve">the city of </w:t>
      </w:r>
      <w:r w:rsidR="0012765E">
        <w:rPr>
          <w:rFonts w:ascii="Arial" w:hAnsi="Arial" w:cs="Arial"/>
          <w:color w:val="595959" w:themeColor="text1" w:themeTint="A6"/>
          <w:sz w:val="24"/>
          <w:szCs w:val="24"/>
        </w:rPr>
        <w:t>Mannheim</w:t>
      </w:r>
      <w:r w:rsidRPr="0075599E">
        <w:rPr>
          <w:rFonts w:ascii="Arial" w:hAnsi="Arial" w:cs="Arial"/>
          <w:color w:val="595959" w:themeColor="text1" w:themeTint="A6"/>
          <w:sz w:val="24"/>
          <w:szCs w:val="24"/>
        </w:rPr>
        <w:t>.</w:t>
      </w:r>
      <w:r w:rsidR="008A2F0A">
        <w:rPr>
          <w:rFonts w:ascii="Arial" w:hAnsi="Arial" w:cs="Arial"/>
          <w:color w:val="595959" w:themeColor="text1" w:themeTint="A6"/>
          <w:sz w:val="24"/>
          <w:szCs w:val="24"/>
        </w:rPr>
        <w:t xml:space="preserve"> </w:t>
      </w:r>
    </w:p>
    <w:p w14:paraId="07044B9E" w14:textId="77777777" w:rsidR="00BC27D1" w:rsidRPr="00F6578F" w:rsidRDefault="00BC27D1" w:rsidP="0075599E">
      <w:pPr>
        <w:rPr>
          <w:rFonts w:ascii="Arial" w:hAnsi="Arial" w:cs="Arial"/>
          <w:color w:val="595959" w:themeColor="text1" w:themeTint="A6"/>
          <w:sz w:val="24"/>
          <w:szCs w:val="24"/>
        </w:rPr>
      </w:pPr>
    </w:p>
    <w:sectPr w:rsidR="00BC27D1" w:rsidRPr="00F657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B0F30"/>
    <w:multiLevelType w:val="hybridMultilevel"/>
    <w:tmpl w:val="338C0FDA"/>
    <w:lvl w:ilvl="0" w:tplc="973E94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0B3A3D"/>
    <w:multiLevelType w:val="hybridMultilevel"/>
    <w:tmpl w:val="6C1008A2"/>
    <w:lvl w:ilvl="0" w:tplc="EE34E4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FD37E5"/>
    <w:multiLevelType w:val="hybridMultilevel"/>
    <w:tmpl w:val="98F43700"/>
    <w:lvl w:ilvl="0" w:tplc="0409000F">
      <w:start w:val="1"/>
      <w:numFmt w:val="decimal"/>
      <w:lvlText w:val="%1."/>
      <w:lvlJc w:val="left"/>
      <w:pPr>
        <w:ind w:left="720" w:hanging="360"/>
      </w:pPr>
      <w:rPr>
        <w:sz w:val="24"/>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2061ADC"/>
    <w:multiLevelType w:val="hybridMultilevel"/>
    <w:tmpl w:val="8A6CBDF6"/>
    <w:lvl w:ilvl="0" w:tplc="E03048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C963A9"/>
    <w:multiLevelType w:val="hybridMultilevel"/>
    <w:tmpl w:val="BC2092FE"/>
    <w:lvl w:ilvl="0" w:tplc="96CEDD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B97073"/>
    <w:multiLevelType w:val="hybridMultilevel"/>
    <w:tmpl w:val="08E0E132"/>
    <w:lvl w:ilvl="0" w:tplc="0AA266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EA622E"/>
    <w:multiLevelType w:val="hybridMultilevel"/>
    <w:tmpl w:val="B128F188"/>
    <w:lvl w:ilvl="0" w:tplc="858004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11F2F17"/>
    <w:multiLevelType w:val="hybridMultilevel"/>
    <w:tmpl w:val="5DC0F550"/>
    <w:lvl w:ilvl="0" w:tplc="8EE6A6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A871B3"/>
    <w:multiLevelType w:val="hybridMultilevel"/>
    <w:tmpl w:val="90F6BE30"/>
    <w:lvl w:ilvl="0" w:tplc="E5826F6C">
      <w:start w:val="1"/>
      <w:numFmt w:val="decimal"/>
      <w:lvlText w:val="%1."/>
      <w:lvlJc w:val="left"/>
      <w:pPr>
        <w:ind w:left="1032" w:hanging="6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0F20A3"/>
    <w:multiLevelType w:val="hybridMultilevel"/>
    <w:tmpl w:val="EDA2F1B0"/>
    <w:lvl w:ilvl="0" w:tplc="155CF3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1D5184"/>
    <w:multiLevelType w:val="hybridMultilevel"/>
    <w:tmpl w:val="099C237A"/>
    <w:lvl w:ilvl="0" w:tplc="E5826F6C">
      <w:start w:val="1"/>
      <w:numFmt w:val="decimal"/>
      <w:lvlText w:val="%1."/>
      <w:lvlJc w:val="left"/>
      <w:pPr>
        <w:ind w:left="1032" w:hanging="6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5F1FCD"/>
    <w:multiLevelType w:val="hybridMultilevel"/>
    <w:tmpl w:val="15C69058"/>
    <w:lvl w:ilvl="0" w:tplc="F4F883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7999771">
    <w:abstractNumId w:val="9"/>
  </w:num>
  <w:num w:numId="2" w16cid:durableId="1829125693">
    <w:abstractNumId w:val="10"/>
  </w:num>
  <w:num w:numId="3" w16cid:durableId="2113893098">
    <w:abstractNumId w:val="8"/>
  </w:num>
  <w:num w:numId="4" w16cid:durableId="1245722573">
    <w:abstractNumId w:val="11"/>
  </w:num>
  <w:num w:numId="5" w16cid:durableId="1587033758">
    <w:abstractNumId w:val="1"/>
  </w:num>
  <w:num w:numId="6" w16cid:durableId="1529371799">
    <w:abstractNumId w:val="7"/>
  </w:num>
  <w:num w:numId="7" w16cid:durableId="1898394190">
    <w:abstractNumId w:val="5"/>
  </w:num>
  <w:num w:numId="8" w16cid:durableId="515196080">
    <w:abstractNumId w:val="4"/>
  </w:num>
  <w:num w:numId="9" w16cid:durableId="19871228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82877967">
    <w:abstractNumId w:val="3"/>
  </w:num>
  <w:num w:numId="11" w16cid:durableId="1676615723">
    <w:abstractNumId w:val="6"/>
  </w:num>
  <w:num w:numId="12" w16cid:durableId="1912618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402"/>
    <w:rsid w:val="00004DF9"/>
    <w:rsid w:val="000060A9"/>
    <w:rsid w:val="00006985"/>
    <w:rsid w:val="00006C39"/>
    <w:rsid w:val="00010B3A"/>
    <w:rsid w:val="0001485B"/>
    <w:rsid w:val="00026B4B"/>
    <w:rsid w:val="000343BD"/>
    <w:rsid w:val="00040134"/>
    <w:rsid w:val="00040BE8"/>
    <w:rsid w:val="00043E05"/>
    <w:rsid w:val="00047619"/>
    <w:rsid w:val="000605E2"/>
    <w:rsid w:val="00062F41"/>
    <w:rsid w:val="0006697F"/>
    <w:rsid w:val="000772E7"/>
    <w:rsid w:val="00093894"/>
    <w:rsid w:val="000A72E8"/>
    <w:rsid w:val="000B3B83"/>
    <w:rsid w:val="000B3E5A"/>
    <w:rsid w:val="000C44F8"/>
    <w:rsid w:val="000D6267"/>
    <w:rsid w:val="000F3EF3"/>
    <w:rsid w:val="000F4816"/>
    <w:rsid w:val="000F6EA4"/>
    <w:rsid w:val="000F78DB"/>
    <w:rsid w:val="00100621"/>
    <w:rsid w:val="00100BA7"/>
    <w:rsid w:val="00101DA7"/>
    <w:rsid w:val="0010786D"/>
    <w:rsid w:val="00114D0B"/>
    <w:rsid w:val="00123656"/>
    <w:rsid w:val="00126314"/>
    <w:rsid w:val="0012765E"/>
    <w:rsid w:val="0013364E"/>
    <w:rsid w:val="0014360B"/>
    <w:rsid w:val="00143FB7"/>
    <w:rsid w:val="00155EF5"/>
    <w:rsid w:val="00162680"/>
    <w:rsid w:val="0016713A"/>
    <w:rsid w:val="00176B94"/>
    <w:rsid w:val="00183677"/>
    <w:rsid w:val="001B2BA5"/>
    <w:rsid w:val="001C20EA"/>
    <w:rsid w:val="001C6174"/>
    <w:rsid w:val="001D4261"/>
    <w:rsid w:val="001E79C9"/>
    <w:rsid w:val="001F12C0"/>
    <w:rsid w:val="001F29E7"/>
    <w:rsid w:val="002052BD"/>
    <w:rsid w:val="0021191A"/>
    <w:rsid w:val="0021711C"/>
    <w:rsid w:val="00225F65"/>
    <w:rsid w:val="002260BC"/>
    <w:rsid w:val="00246A24"/>
    <w:rsid w:val="00251AFC"/>
    <w:rsid w:val="00252F9C"/>
    <w:rsid w:val="00255CE6"/>
    <w:rsid w:val="00262855"/>
    <w:rsid w:val="00267908"/>
    <w:rsid w:val="002713E9"/>
    <w:rsid w:val="00282E0F"/>
    <w:rsid w:val="002970CF"/>
    <w:rsid w:val="002A2EBE"/>
    <w:rsid w:val="002A4141"/>
    <w:rsid w:val="002B183E"/>
    <w:rsid w:val="002B3792"/>
    <w:rsid w:val="002B551F"/>
    <w:rsid w:val="002C3738"/>
    <w:rsid w:val="002D220D"/>
    <w:rsid w:val="002D5890"/>
    <w:rsid w:val="002E1D11"/>
    <w:rsid w:val="002E7AB0"/>
    <w:rsid w:val="002F03EC"/>
    <w:rsid w:val="002F688D"/>
    <w:rsid w:val="00315E94"/>
    <w:rsid w:val="00317947"/>
    <w:rsid w:val="00330757"/>
    <w:rsid w:val="00350E72"/>
    <w:rsid w:val="00352C44"/>
    <w:rsid w:val="00352ED1"/>
    <w:rsid w:val="00360A84"/>
    <w:rsid w:val="003650DA"/>
    <w:rsid w:val="00372489"/>
    <w:rsid w:val="003747CD"/>
    <w:rsid w:val="00396C4C"/>
    <w:rsid w:val="003A255A"/>
    <w:rsid w:val="003A74A3"/>
    <w:rsid w:val="003B36A2"/>
    <w:rsid w:val="003C434F"/>
    <w:rsid w:val="003D0EB8"/>
    <w:rsid w:val="003D16F4"/>
    <w:rsid w:val="003E1FCB"/>
    <w:rsid w:val="003E2653"/>
    <w:rsid w:val="003F7098"/>
    <w:rsid w:val="004042DB"/>
    <w:rsid w:val="0040722B"/>
    <w:rsid w:val="00412A99"/>
    <w:rsid w:val="004172A2"/>
    <w:rsid w:val="00421BB6"/>
    <w:rsid w:val="0042386C"/>
    <w:rsid w:val="0043460A"/>
    <w:rsid w:val="0044086F"/>
    <w:rsid w:val="00442164"/>
    <w:rsid w:val="004437AB"/>
    <w:rsid w:val="00454A03"/>
    <w:rsid w:val="00455B89"/>
    <w:rsid w:val="004567E5"/>
    <w:rsid w:val="0046113E"/>
    <w:rsid w:val="00480E07"/>
    <w:rsid w:val="00486208"/>
    <w:rsid w:val="0049099C"/>
    <w:rsid w:val="00492050"/>
    <w:rsid w:val="004A0838"/>
    <w:rsid w:val="004A2EFD"/>
    <w:rsid w:val="004F0B79"/>
    <w:rsid w:val="004F6872"/>
    <w:rsid w:val="005012BB"/>
    <w:rsid w:val="005021E9"/>
    <w:rsid w:val="005050E4"/>
    <w:rsid w:val="005064AB"/>
    <w:rsid w:val="00514917"/>
    <w:rsid w:val="005206C8"/>
    <w:rsid w:val="00522409"/>
    <w:rsid w:val="00553786"/>
    <w:rsid w:val="005717FA"/>
    <w:rsid w:val="0057374E"/>
    <w:rsid w:val="00585D28"/>
    <w:rsid w:val="005947B4"/>
    <w:rsid w:val="005A31CF"/>
    <w:rsid w:val="005A6E08"/>
    <w:rsid w:val="005A7190"/>
    <w:rsid w:val="005A7F09"/>
    <w:rsid w:val="005B207A"/>
    <w:rsid w:val="005B7707"/>
    <w:rsid w:val="005C5797"/>
    <w:rsid w:val="005C64D4"/>
    <w:rsid w:val="005D0D12"/>
    <w:rsid w:val="005D6861"/>
    <w:rsid w:val="005E129C"/>
    <w:rsid w:val="005E5DBA"/>
    <w:rsid w:val="005E7AAF"/>
    <w:rsid w:val="005F0C79"/>
    <w:rsid w:val="005F354F"/>
    <w:rsid w:val="006012A5"/>
    <w:rsid w:val="00614106"/>
    <w:rsid w:val="00631C84"/>
    <w:rsid w:val="006463FF"/>
    <w:rsid w:val="00646AC9"/>
    <w:rsid w:val="0065752B"/>
    <w:rsid w:val="00660AC0"/>
    <w:rsid w:val="0066308B"/>
    <w:rsid w:val="0066546F"/>
    <w:rsid w:val="006749B2"/>
    <w:rsid w:val="00697C3F"/>
    <w:rsid w:val="006A451C"/>
    <w:rsid w:val="006A56EA"/>
    <w:rsid w:val="006B4345"/>
    <w:rsid w:val="006C0C02"/>
    <w:rsid w:val="006C3243"/>
    <w:rsid w:val="006C64B2"/>
    <w:rsid w:val="006D2345"/>
    <w:rsid w:val="006E3498"/>
    <w:rsid w:val="006E693B"/>
    <w:rsid w:val="006E70E9"/>
    <w:rsid w:val="006E7402"/>
    <w:rsid w:val="006F1E34"/>
    <w:rsid w:val="006F48C0"/>
    <w:rsid w:val="006F7EE5"/>
    <w:rsid w:val="007024AF"/>
    <w:rsid w:val="0070797D"/>
    <w:rsid w:val="00710723"/>
    <w:rsid w:val="00720171"/>
    <w:rsid w:val="0072684B"/>
    <w:rsid w:val="0073552E"/>
    <w:rsid w:val="00741818"/>
    <w:rsid w:val="00743D81"/>
    <w:rsid w:val="00753C48"/>
    <w:rsid w:val="0075599E"/>
    <w:rsid w:val="00763959"/>
    <w:rsid w:val="007741F1"/>
    <w:rsid w:val="007810B0"/>
    <w:rsid w:val="007926C4"/>
    <w:rsid w:val="007B5911"/>
    <w:rsid w:val="007C0BD6"/>
    <w:rsid w:val="007C4F79"/>
    <w:rsid w:val="007D0C73"/>
    <w:rsid w:val="007F49C3"/>
    <w:rsid w:val="00800242"/>
    <w:rsid w:val="00803A2A"/>
    <w:rsid w:val="00812637"/>
    <w:rsid w:val="00825143"/>
    <w:rsid w:val="0083757C"/>
    <w:rsid w:val="00845B31"/>
    <w:rsid w:val="00862C7F"/>
    <w:rsid w:val="00862E7A"/>
    <w:rsid w:val="008673FF"/>
    <w:rsid w:val="00881175"/>
    <w:rsid w:val="008845BC"/>
    <w:rsid w:val="008A2F0A"/>
    <w:rsid w:val="008A35B4"/>
    <w:rsid w:val="008A3916"/>
    <w:rsid w:val="008A4989"/>
    <w:rsid w:val="008B016A"/>
    <w:rsid w:val="008B3FFC"/>
    <w:rsid w:val="008C2B1E"/>
    <w:rsid w:val="008C5BF8"/>
    <w:rsid w:val="008D2FC2"/>
    <w:rsid w:val="008D6D51"/>
    <w:rsid w:val="008F1611"/>
    <w:rsid w:val="008F42EB"/>
    <w:rsid w:val="008F5AC7"/>
    <w:rsid w:val="008F7C27"/>
    <w:rsid w:val="00905AE6"/>
    <w:rsid w:val="00912049"/>
    <w:rsid w:val="00917A64"/>
    <w:rsid w:val="00923156"/>
    <w:rsid w:val="0093065B"/>
    <w:rsid w:val="00932646"/>
    <w:rsid w:val="00962321"/>
    <w:rsid w:val="00964D70"/>
    <w:rsid w:val="00973127"/>
    <w:rsid w:val="00981BF5"/>
    <w:rsid w:val="00982E79"/>
    <w:rsid w:val="00986C33"/>
    <w:rsid w:val="00994795"/>
    <w:rsid w:val="009961AD"/>
    <w:rsid w:val="009A284A"/>
    <w:rsid w:val="009A54B5"/>
    <w:rsid w:val="009B0941"/>
    <w:rsid w:val="009B6BBE"/>
    <w:rsid w:val="009C4CA5"/>
    <w:rsid w:val="009D5143"/>
    <w:rsid w:val="009D7440"/>
    <w:rsid w:val="009E6B5A"/>
    <w:rsid w:val="009F3ABA"/>
    <w:rsid w:val="00A06574"/>
    <w:rsid w:val="00A11D8D"/>
    <w:rsid w:val="00A1600B"/>
    <w:rsid w:val="00A2760F"/>
    <w:rsid w:val="00A27E48"/>
    <w:rsid w:val="00A57BFD"/>
    <w:rsid w:val="00A71A0B"/>
    <w:rsid w:val="00A8625B"/>
    <w:rsid w:val="00A86C82"/>
    <w:rsid w:val="00A9276B"/>
    <w:rsid w:val="00A95A87"/>
    <w:rsid w:val="00AB3E7B"/>
    <w:rsid w:val="00AB5567"/>
    <w:rsid w:val="00AC218B"/>
    <w:rsid w:val="00AC29A6"/>
    <w:rsid w:val="00AE0F83"/>
    <w:rsid w:val="00AE2CE3"/>
    <w:rsid w:val="00AE4FB5"/>
    <w:rsid w:val="00AF7661"/>
    <w:rsid w:val="00B03B53"/>
    <w:rsid w:val="00B1261D"/>
    <w:rsid w:val="00B17F8A"/>
    <w:rsid w:val="00B45B4E"/>
    <w:rsid w:val="00B61A2C"/>
    <w:rsid w:val="00B61B32"/>
    <w:rsid w:val="00B7149E"/>
    <w:rsid w:val="00B751C2"/>
    <w:rsid w:val="00B96853"/>
    <w:rsid w:val="00BB0BE7"/>
    <w:rsid w:val="00BB79B6"/>
    <w:rsid w:val="00BB7DB9"/>
    <w:rsid w:val="00BC27D1"/>
    <w:rsid w:val="00BD475D"/>
    <w:rsid w:val="00BE0694"/>
    <w:rsid w:val="00BE1365"/>
    <w:rsid w:val="00BE3396"/>
    <w:rsid w:val="00BE4B49"/>
    <w:rsid w:val="00BF010A"/>
    <w:rsid w:val="00BF3DFC"/>
    <w:rsid w:val="00BF68A2"/>
    <w:rsid w:val="00BF6C64"/>
    <w:rsid w:val="00C0205B"/>
    <w:rsid w:val="00C232B3"/>
    <w:rsid w:val="00C30262"/>
    <w:rsid w:val="00C33FE8"/>
    <w:rsid w:val="00C34140"/>
    <w:rsid w:val="00C357E1"/>
    <w:rsid w:val="00C41F5D"/>
    <w:rsid w:val="00C46E09"/>
    <w:rsid w:val="00C5149F"/>
    <w:rsid w:val="00C53F9C"/>
    <w:rsid w:val="00C54CE7"/>
    <w:rsid w:val="00C5689A"/>
    <w:rsid w:val="00C573EE"/>
    <w:rsid w:val="00C608EE"/>
    <w:rsid w:val="00C61CAC"/>
    <w:rsid w:val="00C63F97"/>
    <w:rsid w:val="00C67163"/>
    <w:rsid w:val="00C67CAF"/>
    <w:rsid w:val="00C73739"/>
    <w:rsid w:val="00C91778"/>
    <w:rsid w:val="00C933DA"/>
    <w:rsid w:val="00C93BEA"/>
    <w:rsid w:val="00C94D35"/>
    <w:rsid w:val="00CA2EEB"/>
    <w:rsid w:val="00CA7B25"/>
    <w:rsid w:val="00CB78FC"/>
    <w:rsid w:val="00CE1C32"/>
    <w:rsid w:val="00CF39DB"/>
    <w:rsid w:val="00CF5019"/>
    <w:rsid w:val="00CF6ED8"/>
    <w:rsid w:val="00D17D12"/>
    <w:rsid w:val="00D23258"/>
    <w:rsid w:val="00D5371B"/>
    <w:rsid w:val="00D53EF1"/>
    <w:rsid w:val="00D76C3A"/>
    <w:rsid w:val="00D805EE"/>
    <w:rsid w:val="00D83369"/>
    <w:rsid w:val="00D84D16"/>
    <w:rsid w:val="00DA06C2"/>
    <w:rsid w:val="00DA561B"/>
    <w:rsid w:val="00DB2E64"/>
    <w:rsid w:val="00DC391F"/>
    <w:rsid w:val="00DC48D6"/>
    <w:rsid w:val="00DD4F84"/>
    <w:rsid w:val="00DD591A"/>
    <w:rsid w:val="00DE4B45"/>
    <w:rsid w:val="00DE50AB"/>
    <w:rsid w:val="00DF11DE"/>
    <w:rsid w:val="00DF3597"/>
    <w:rsid w:val="00DF4131"/>
    <w:rsid w:val="00E001CB"/>
    <w:rsid w:val="00E10B54"/>
    <w:rsid w:val="00E20096"/>
    <w:rsid w:val="00E21549"/>
    <w:rsid w:val="00E2678D"/>
    <w:rsid w:val="00E26CBD"/>
    <w:rsid w:val="00E2772A"/>
    <w:rsid w:val="00E340BC"/>
    <w:rsid w:val="00E37076"/>
    <w:rsid w:val="00E5137B"/>
    <w:rsid w:val="00E550A2"/>
    <w:rsid w:val="00E56544"/>
    <w:rsid w:val="00E575C1"/>
    <w:rsid w:val="00E57FA6"/>
    <w:rsid w:val="00E65F6D"/>
    <w:rsid w:val="00E71DF3"/>
    <w:rsid w:val="00E74731"/>
    <w:rsid w:val="00E77528"/>
    <w:rsid w:val="00E83642"/>
    <w:rsid w:val="00EA1D42"/>
    <w:rsid w:val="00EA25CC"/>
    <w:rsid w:val="00EB224C"/>
    <w:rsid w:val="00EB7E05"/>
    <w:rsid w:val="00EC60C8"/>
    <w:rsid w:val="00EC6F53"/>
    <w:rsid w:val="00EC7FD3"/>
    <w:rsid w:val="00ED41D1"/>
    <w:rsid w:val="00ED5F06"/>
    <w:rsid w:val="00ED728D"/>
    <w:rsid w:val="00EE231E"/>
    <w:rsid w:val="00EE360D"/>
    <w:rsid w:val="00EE7668"/>
    <w:rsid w:val="00EE7C35"/>
    <w:rsid w:val="00EF0EB1"/>
    <w:rsid w:val="00EF1430"/>
    <w:rsid w:val="00F033EB"/>
    <w:rsid w:val="00F108FF"/>
    <w:rsid w:val="00F223F5"/>
    <w:rsid w:val="00F240F3"/>
    <w:rsid w:val="00F24A7F"/>
    <w:rsid w:val="00F270F6"/>
    <w:rsid w:val="00F32AD3"/>
    <w:rsid w:val="00F4386D"/>
    <w:rsid w:val="00F4435A"/>
    <w:rsid w:val="00F47291"/>
    <w:rsid w:val="00F579D2"/>
    <w:rsid w:val="00F57FDC"/>
    <w:rsid w:val="00F62587"/>
    <w:rsid w:val="00F6578F"/>
    <w:rsid w:val="00F95CEA"/>
    <w:rsid w:val="00FA71B7"/>
    <w:rsid w:val="00FB7788"/>
    <w:rsid w:val="00FC4780"/>
    <w:rsid w:val="00FD3899"/>
    <w:rsid w:val="00FE0656"/>
    <w:rsid w:val="00FF0444"/>
    <w:rsid w:val="00FF536C"/>
    <w:rsid w:val="00FF5C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9EDE7"/>
  <w15:chartTrackingRefBased/>
  <w15:docId w15:val="{4BB73C80-C596-4069-AD33-346476FEC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EF3"/>
    <w:pPr>
      <w:ind w:left="720"/>
      <w:contextualSpacing/>
    </w:pPr>
  </w:style>
  <w:style w:type="paragraph" w:styleId="NormalWeb">
    <w:name w:val="Normal (Web)"/>
    <w:basedOn w:val="Normal"/>
    <w:uiPriority w:val="99"/>
    <w:semiHidden/>
    <w:unhideWhenUsed/>
    <w:rsid w:val="002970CF"/>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B17F8A"/>
    <w:pPr>
      <w:widowControl w:val="0"/>
      <w:autoSpaceDE w:val="0"/>
      <w:autoSpaceDN w:val="0"/>
      <w:spacing w:before="197" w:after="0" w:line="240" w:lineRule="auto"/>
      <w:ind w:left="120"/>
    </w:pPr>
    <w:rPr>
      <w:rFonts w:ascii="Arial" w:eastAsia="Arial" w:hAnsi="Arial" w:cs="Arial"/>
    </w:rPr>
  </w:style>
  <w:style w:type="character" w:customStyle="1" w:styleId="BodyTextChar">
    <w:name w:val="Body Text Char"/>
    <w:basedOn w:val="DefaultParagraphFont"/>
    <w:link w:val="BodyText"/>
    <w:uiPriority w:val="1"/>
    <w:rsid w:val="00B17F8A"/>
    <w:rPr>
      <w:rFonts w:ascii="Arial" w:eastAsia="Arial" w:hAnsi="Arial" w:cs="Arial"/>
    </w:rPr>
  </w:style>
  <w:style w:type="paragraph" w:customStyle="1" w:styleId="Default">
    <w:name w:val="Default"/>
    <w:rsid w:val="0066546F"/>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it-IT"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97211">
      <w:bodyDiv w:val="1"/>
      <w:marLeft w:val="0"/>
      <w:marRight w:val="0"/>
      <w:marTop w:val="0"/>
      <w:marBottom w:val="0"/>
      <w:divBdr>
        <w:top w:val="none" w:sz="0" w:space="0" w:color="auto"/>
        <w:left w:val="none" w:sz="0" w:space="0" w:color="auto"/>
        <w:bottom w:val="none" w:sz="0" w:space="0" w:color="auto"/>
        <w:right w:val="none" w:sz="0" w:space="0" w:color="auto"/>
      </w:divBdr>
    </w:div>
    <w:div w:id="315764467">
      <w:bodyDiv w:val="1"/>
      <w:marLeft w:val="0"/>
      <w:marRight w:val="0"/>
      <w:marTop w:val="0"/>
      <w:marBottom w:val="0"/>
      <w:divBdr>
        <w:top w:val="none" w:sz="0" w:space="0" w:color="auto"/>
        <w:left w:val="none" w:sz="0" w:space="0" w:color="auto"/>
        <w:bottom w:val="none" w:sz="0" w:space="0" w:color="auto"/>
        <w:right w:val="none" w:sz="0" w:space="0" w:color="auto"/>
      </w:divBdr>
    </w:div>
    <w:div w:id="345983235">
      <w:bodyDiv w:val="1"/>
      <w:marLeft w:val="0"/>
      <w:marRight w:val="0"/>
      <w:marTop w:val="0"/>
      <w:marBottom w:val="0"/>
      <w:divBdr>
        <w:top w:val="none" w:sz="0" w:space="0" w:color="auto"/>
        <w:left w:val="none" w:sz="0" w:space="0" w:color="auto"/>
        <w:bottom w:val="none" w:sz="0" w:space="0" w:color="auto"/>
        <w:right w:val="none" w:sz="0" w:space="0" w:color="auto"/>
      </w:divBdr>
    </w:div>
    <w:div w:id="426197973">
      <w:bodyDiv w:val="1"/>
      <w:marLeft w:val="0"/>
      <w:marRight w:val="0"/>
      <w:marTop w:val="0"/>
      <w:marBottom w:val="0"/>
      <w:divBdr>
        <w:top w:val="none" w:sz="0" w:space="0" w:color="auto"/>
        <w:left w:val="none" w:sz="0" w:space="0" w:color="auto"/>
        <w:bottom w:val="none" w:sz="0" w:space="0" w:color="auto"/>
        <w:right w:val="none" w:sz="0" w:space="0" w:color="auto"/>
      </w:divBdr>
    </w:div>
    <w:div w:id="820270372">
      <w:bodyDiv w:val="1"/>
      <w:marLeft w:val="0"/>
      <w:marRight w:val="0"/>
      <w:marTop w:val="0"/>
      <w:marBottom w:val="0"/>
      <w:divBdr>
        <w:top w:val="none" w:sz="0" w:space="0" w:color="auto"/>
        <w:left w:val="none" w:sz="0" w:space="0" w:color="auto"/>
        <w:bottom w:val="none" w:sz="0" w:space="0" w:color="auto"/>
        <w:right w:val="none" w:sz="0" w:space="0" w:color="auto"/>
      </w:divBdr>
    </w:div>
    <w:div w:id="824004970">
      <w:bodyDiv w:val="1"/>
      <w:marLeft w:val="0"/>
      <w:marRight w:val="0"/>
      <w:marTop w:val="0"/>
      <w:marBottom w:val="0"/>
      <w:divBdr>
        <w:top w:val="none" w:sz="0" w:space="0" w:color="auto"/>
        <w:left w:val="none" w:sz="0" w:space="0" w:color="auto"/>
        <w:bottom w:val="none" w:sz="0" w:space="0" w:color="auto"/>
        <w:right w:val="none" w:sz="0" w:space="0" w:color="auto"/>
      </w:divBdr>
    </w:div>
    <w:div w:id="876628651">
      <w:bodyDiv w:val="1"/>
      <w:marLeft w:val="0"/>
      <w:marRight w:val="0"/>
      <w:marTop w:val="0"/>
      <w:marBottom w:val="0"/>
      <w:divBdr>
        <w:top w:val="none" w:sz="0" w:space="0" w:color="auto"/>
        <w:left w:val="none" w:sz="0" w:space="0" w:color="auto"/>
        <w:bottom w:val="none" w:sz="0" w:space="0" w:color="auto"/>
        <w:right w:val="none" w:sz="0" w:space="0" w:color="auto"/>
      </w:divBdr>
    </w:div>
    <w:div w:id="888492772">
      <w:bodyDiv w:val="1"/>
      <w:marLeft w:val="0"/>
      <w:marRight w:val="0"/>
      <w:marTop w:val="0"/>
      <w:marBottom w:val="0"/>
      <w:divBdr>
        <w:top w:val="none" w:sz="0" w:space="0" w:color="auto"/>
        <w:left w:val="none" w:sz="0" w:space="0" w:color="auto"/>
        <w:bottom w:val="none" w:sz="0" w:space="0" w:color="auto"/>
        <w:right w:val="none" w:sz="0" w:space="0" w:color="auto"/>
      </w:divBdr>
    </w:div>
    <w:div w:id="1026979858">
      <w:bodyDiv w:val="1"/>
      <w:marLeft w:val="0"/>
      <w:marRight w:val="0"/>
      <w:marTop w:val="0"/>
      <w:marBottom w:val="0"/>
      <w:divBdr>
        <w:top w:val="none" w:sz="0" w:space="0" w:color="auto"/>
        <w:left w:val="none" w:sz="0" w:space="0" w:color="auto"/>
        <w:bottom w:val="none" w:sz="0" w:space="0" w:color="auto"/>
        <w:right w:val="none" w:sz="0" w:space="0" w:color="auto"/>
      </w:divBdr>
    </w:div>
    <w:div w:id="1045789435">
      <w:bodyDiv w:val="1"/>
      <w:marLeft w:val="0"/>
      <w:marRight w:val="0"/>
      <w:marTop w:val="0"/>
      <w:marBottom w:val="0"/>
      <w:divBdr>
        <w:top w:val="none" w:sz="0" w:space="0" w:color="auto"/>
        <w:left w:val="none" w:sz="0" w:space="0" w:color="auto"/>
        <w:bottom w:val="none" w:sz="0" w:space="0" w:color="auto"/>
        <w:right w:val="none" w:sz="0" w:space="0" w:color="auto"/>
      </w:divBdr>
    </w:div>
    <w:div w:id="1091311815">
      <w:bodyDiv w:val="1"/>
      <w:marLeft w:val="0"/>
      <w:marRight w:val="0"/>
      <w:marTop w:val="0"/>
      <w:marBottom w:val="0"/>
      <w:divBdr>
        <w:top w:val="none" w:sz="0" w:space="0" w:color="auto"/>
        <w:left w:val="none" w:sz="0" w:space="0" w:color="auto"/>
        <w:bottom w:val="none" w:sz="0" w:space="0" w:color="auto"/>
        <w:right w:val="none" w:sz="0" w:space="0" w:color="auto"/>
      </w:divBdr>
    </w:div>
    <w:div w:id="1105811004">
      <w:bodyDiv w:val="1"/>
      <w:marLeft w:val="0"/>
      <w:marRight w:val="0"/>
      <w:marTop w:val="0"/>
      <w:marBottom w:val="0"/>
      <w:divBdr>
        <w:top w:val="none" w:sz="0" w:space="0" w:color="auto"/>
        <w:left w:val="none" w:sz="0" w:space="0" w:color="auto"/>
        <w:bottom w:val="none" w:sz="0" w:space="0" w:color="auto"/>
        <w:right w:val="none" w:sz="0" w:space="0" w:color="auto"/>
      </w:divBdr>
    </w:div>
    <w:div w:id="1282373331">
      <w:bodyDiv w:val="1"/>
      <w:marLeft w:val="0"/>
      <w:marRight w:val="0"/>
      <w:marTop w:val="0"/>
      <w:marBottom w:val="0"/>
      <w:divBdr>
        <w:top w:val="none" w:sz="0" w:space="0" w:color="auto"/>
        <w:left w:val="none" w:sz="0" w:space="0" w:color="auto"/>
        <w:bottom w:val="none" w:sz="0" w:space="0" w:color="auto"/>
        <w:right w:val="none" w:sz="0" w:space="0" w:color="auto"/>
      </w:divBdr>
      <w:divsChild>
        <w:div w:id="720207224">
          <w:marLeft w:val="360"/>
          <w:marRight w:val="0"/>
          <w:marTop w:val="0"/>
          <w:marBottom w:val="0"/>
          <w:divBdr>
            <w:top w:val="none" w:sz="0" w:space="0" w:color="auto"/>
            <w:left w:val="none" w:sz="0" w:space="0" w:color="auto"/>
            <w:bottom w:val="none" w:sz="0" w:space="0" w:color="auto"/>
            <w:right w:val="none" w:sz="0" w:space="0" w:color="auto"/>
          </w:divBdr>
        </w:div>
        <w:div w:id="1299725075">
          <w:marLeft w:val="360"/>
          <w:marRight w:val="0"/>
          <w:marTop w:val="0"/>
          <w:marBottom w:val="0"/>
          <w:divBdr>
            <w:top w:val="none" w:sz="0" w:space="0" w:color="auto"/>
            <w:left w:val="none" w:sz="0" w:space="0" w:color="auto"/>
            <w:bottom w:val="none" w:sz="0" w:space="0" w:color="auto"/>
            <w:right w:val="none" w:sz="0" w:space="0" w:color="auto"/>
          </w:divBdr>
        </w:div>
        <w:div w:id="1390182203">
          <w:marLeft w:val="360"/>
          <w:marRight w:val="0"/>
          <w:marTop w:val="0"/>
          <w:marBottom w:val="0"/>
          <w:divBdr>
            <w:top w:val="none" w:sz="0" w:space="0" w:color="auto"/>
            <w:left w:val="none" w:sz="0" w:space="0" w:color="auto"/>
            <w:bottom w:val="none" w:sz="0" w:space="0" w:color="auto"/>
            <w:right w:val="none" w:sz="0" w:space="0" w:color="auto"/>
          </w:divBdr>
        </w:div>
        <w:div w:id="1160147862">
          <w:marLeft w:val="360"/>
          <w:marRight w:val="0"/>
          <w:marTop w:val="0"/>
          <w:marBottom w:val="0"/>
          <w:divBdr>
            <w:top w:val="none" w:sz="0" w:space="0" w:color="auto"/>
            <w:left w:val="none" w:sz="0" w:space="0" w:color="auto"/>
            <w:bottom w:val="none" w:sz="0" w:space="0" w:color="auto"/>
            <w:right w:val="none" w:sz="0" w:space="0" w:color="auto"/>
          </w:divBdr>
        </w:div>
        <w:div w:id="732436697">
          <w:marLeft w:val="360"/>
          <w:marRight w:val="0"/>
          <w:marTop w:val="0"/>
          <w:marBottom w:val="0"/>
          <w:divBdr>
            <w:top w:val="none" w:sz="0" w:space="0" w:color="auto"/>
            <w:left w:val="none" w:sz="0" w:space="0" w:color="auto"/>
            <w:bottom w:val="none" w:sz="0" w:space="0" w:color="auto"/>
            <w:right w:val="none" w:sz="0" w:space="0" w:color="auto"/>
          </w:divBdr>
        </w:div>
        <w:div w:id="378742684">
          <w:marLeft w:val="360"/>
          <w:marRight w:val="0"/>
          <w:marTop w:val="0"/>
          <w:marBottom w:val="0"/>
          <w:divBdr>
            <w:top w:val="none" w:sz="0" w:space="0" w:color="auto"/>
            <w:left w:val="none" w:sz="0" w:space="0" w:color="auto"/>
            <w:bottom w:val="none" w:sz="0" w:space="0" w:color="auto"/>
            <w:right w:val="none" w:sz="0" w:space="0" w:color="auto"/>
          </w:divBdr>
        </w:div>
        <w:div w:id="1786080201">
          <w:marLeft w:val="360"/>
          <w:marRight w:val="0"/>
          <w:marTop w:val="0"/>
          <w:marBottom w:val="0"/>
          <w:divBdr>
            <w:top w:val="none" w:sz="0" w:space="0" w:color="auto"/>
            <w:left w:val="none" w:sz="0" w:space="0" w:color="auto"/>
            <w:bottom w:val="none" w:sz="0" w:space="0" w:color="auto"/>
            <w:right w:val="none" w:sz="0" w:space="0" w:color="auto"/>
          </w:divBdr>
        </w:div>
        <w:div w:id="1166743870">
          <w:marLeft w:val="360"/>
          <w:marRight w:val="0"/>
          <w:marTop w:val="0"/>
          <w:marBottom w:val="0"/>
          <w:divBdr>
            <w:top w:val="none" w:sz="0" w:space="0" w:color="auto"/>
            <w:left w:val="none" w:sz="0" w:space="0" w:color="auto"/>
            <w:bottom w:val="none" w:sz="0" w:space="0" w:color="auto"/>
            <w:right w:val="none" w:sz="0" w:space="0" w:color="auto"/>
          </w:divBdr>
        </w:div>
        <w:div w:id="2077312547">
          <w:marLeft w:val="360"/>
          <w:marRight w:val="0"/>
          <w:marTop w:val="0"/>
          <w:marBottom w:val="0"/>
          <w:divBdr>
            <w:top w:val="none" w:sz="0" w:space="0" w:color="auto"/>
            <w:left w:val="none" w:sz="0" w:space="0" w:color="auto"/>
            <w:bottom w:val="none" w:sz="0" w:space="0" w:color="auto"/>
            <w:right w:val="none" w:sz="0" w:space="0" w:color="auto"/>
          </w:divBdr>
        </w:div>
        <w:div w:id="444931009">
          <w:marLeft w:val="360"/>
          <w:marRight w:val="0"/>
          <w:marTop w:val="0"/>
          <w:marBottom w:val="0"/>
          <w:divBdr>
            <w:top w:val="none" w:sz="0" w:space="0" w:color="auto"/>
            <w:left w:val="none" w:sz="0" w:space="0" w:color="auto"/>
            <w:bottom w:val="none" w:sz="0" w:space="0" w:color="auto"/>
            <w:right w:val="none" w:sz="0" w:space="0" w:color="auto"/>
          </w:divBdr>
        </w:div>
        <w:div w:id="1010183176">
          <w:marLeft w:val="360"/>
          <w:marRight w:val="0"/>
          <w:marTop w:val="0"/>
          <w:marBottom w:val="0"/>
          <w:divBdr>
            <w:top w:val="none" w:sz="0" w:space="0" w:color="auto"/>
            <w:left w:val="none" w:sz="0" w:space="0" w:color="auto"/>
            <w:bottom w:val="none" w:sz="0" w:space="0" w:color="auto"/>
            <w:right w:val="none" w:sz="0" w:space="0" w:color="auto"/>
          </w:divBdr>
        </w:div>
      </w:divsChild>
    </w:div>
    <w:div w:id="1523469865">
      <w:bodyDiv w:val="1"/>
      <w:marLeft w:val="0"/>
      <w:marRight w:val="0"/>
      <w:marTop w:val="0"/>
      <w:marBottom w:val="0"/>
      <w:divBdr>
        <w:top w:val="none" w:sz="0" w:space="0" w:color="auto"/>
        <w:left w:val="none" w:sz="0" w:space="0" w:color="auto"/>
        <w:bottom w:val="none" w:sz="0" w:space="0" w:color="auto"/>
        <w:right w:val="none" w:sz="0" w:space="0" w:color="auto"/>
      </w:divBdr>
    </w:div>
    <w:div w:id="1573152210">
      <w:bodyDiv w:val="1"/>
      <w:marLeft w:val="0"/>
      <w:marRight w:val="0"/>
      <w:marTop w:val="0"/>
      <w:marBottom w:val="0"/>
      <w:divBdr>
        <w:top w:val="none" w:sz="0" w:space="0" w:color="auto"/>
        <w:left w:val="none" w:sz="0" w:space="0" w:color="auto"/>
        <w:bottom w:val="none" w:sz="0" w:space="0" w:color="auto"/>
        <w:right w:val="none" w:sz="0" w:space="0" w:color="auto"/>
      </w:divBdr>
    </w:div>
    <w:div w:id="1818841282">
      <w:bodyDiv w:val="1"/>
      <w:marLeft w:val="0"/>
      <w:marRight w:val="0"/>
      <w:marTop w:val="0"/>
      <w:marBottom w:val="0"/>
      <w:divBdr>
        <w:top w:val="none" w:sz="0" w:space="0" w:color="auto"/>
        <w:left w:val="none" w:sz="0" w:space="0" w:color="auto"/>
        <w:bottom w:val="none" w:sz="0" w:space="0" w:color="auto"/>
        <w:right w:val="none" w:sz="0" w:space="0" w:color="auto"/>
      </w:divBdr>
    </w:div>
    <w:div w:id="1848522663">
      <w:bodyDiv w:val="1"/>
      <w:marLeft w:val="0"/>
      <w:marRight w:val="0"/>
      <w:marTop w:val="0"/>
      <w:marBottom w:val="0"/>
      <w:divBdr>
        <w:top w:val="none" w:sz="0" w:space="0" w:color="auto"/>
        <w:left w:val="none" w:sz="0" w:space="0" w:color="auto"/>
        <w:bottom w:val="none" w:sz="0" w:space="0" w:color="auto"/>
        <w:right w:val="none" w:sz="0" w:space="0" w:color="auto"/>
      </w:divBdr>
    </w:div>
    <w:div w:id="202686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4FD76-AF96-444D-ADA5-573993B9C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1645</Words>
  <Characters>9382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LAQUIAN CARLO</dc:creator>
  <cp:keywords/>
  <dc:description/>
  <cp:lastModifiedBy>LAQUIAN CARLO</cp:lastModifiedBy>
  <cp:revision>2</cp:revision>
  <dcterms:created xsi:type="dcterms:W3CDTF">2022-08-06T16:15:00Z</dcterms:created>
  <dcterms:modified xsi:type="dcterms:W3CDTF">2022-08-06T16:15:00Z</dcterms:modified>
</cp:coreProperties>
</file>