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08CF67" w14:textId="77777777" w:rsidR="00167056" w:rsidRDefault="00167056">
      <w:pPr>
        <w:pStyle w:val="BodyText"/>
        <w:rPr>
          <w:rFonts w:ascii="Times New Roman"/>
          <w:sz w:val="20"/>
        </w:rPr>
      </w:pPr>
    </w:p>
    <w:p w14:paraId="1609718C" w14:textId="77777777" w:rsidR="00167056" w:rsidRDefault="00167056">
      <w:pPr>
        <w:pStyle w:val="BodyText"/>
        <w:rPr>
          <w:rFonts w:ascii="Times New Roman"/>
          <w:sz w:val="20"/>
        </w:rPr>
      </w:pPr>
    </w:p>
    <w:p w14:paraId="0355B425" w14:textId="77777777" w:rsidR="00167056" w:rsidRDefault="00167056">
      <w:pPr>
        <w:pStyle w:val="BodyText"/>
        <w:rPr>
          <w:rFonts w:ascii="Times New Roman"/>
          <w:sz w:val="20"/>
        </w:rPr>
      </w:pPr>
    </w:p>
    <w:p w14:paraId="09ECB055" w14:textId="77777777" w:rsidR="00167056" w:rsidRDefault="00167056">
      <w:pPr>
        <w:pStyle w:val="BodyText"/>
        <w:rPr>
          <w:rFonts w:ascii="Times New Roman"/>
          <w:sz w:val="20"/>
        </w:rPr>
      </w:pPr>
    </w:p>
    <w:p w14:paraId="58356BE4" w14:textId="77777777" w:rsidR="00167056" w:rsidRDefault="00167056">
      <w:pPr>
        <w:pStyle w:val="BodyText"/>
        <w:rPr>
          <w:rFonts w:ascii="Times New Roman"/>
          <w:sz w:val="20"/>
        </w:rPr>
      </w:pPr>
    </w:p>
    <w:p w14:paraId="147900D1" w14:textId="77777777" w:rsidR="00167056" w:rsidRDefault="00167056">
      <w:pPr>
        <w:pStyle w:val="BodyText"/>
        <w:rPr>
          <w:rFonts w:ascii="Times New Roman"/>
          <w:sz w:val="20"/>
        </w:rPr>
      </w:pPr>
    </w:p>
    <w:p w14:paraId="0121167D" w14:textId="77777777" w:rsidR="00167056" w:rsidRDefault="00167056">
      <w:pPr>
        <w:pStyle w:val="BodyText"/>
        <w:rPr>
          <w:rFonts w:ascii="Times New Roman"/>
          <w:sz w:val="20"/>
        </w:rPr>
      </w:pPr>
    </w:p>
    <w:p w14:paraId="6D68749A" w14:textId="77777777" w:rsidR="00167056" w:rsidRDefault="00167056">
      <w:pPr>
        <w:pStyle w:val="BodyText"/>
        <w:rPr>
          <w:rFonts w:ascii="Times New Roman"/>
          <w:sz w:val="20"/>
        </w:rPr>
      </w:pPr>
    </w:p>
    <w:p w14:paraId="5B4E24D1" w14:textId="77777777" w:rsidR="00167056" w:rsidRDefault="00167056">
      <w:pPr>
        <w:pStyle w:val="BodyText"/>
        <w:rPr>
          <w:rFonts w:ascii="Times New Roman"/>
          <w:sz w:val="20"/>
        </w:rPr>
      </w:pPr>
    </w:p>
    <w:p w14:paraId="5FE74874" w14:textId="77777777" w:rsidR="00167056" w:rsidRDefault="00167056">
      <w:pPr>
        <w:pStyle w:val="BodyText"/>
        <w:rPr>
          <w:rFonts w:ascii="Times New Roman"/>
          <w:sz w:val="20"/>
        </w:rPr>
      </w:pPr>
    </w:p>
    <w:p w14:paraId="46D384E0" w14:textId="77777777" w:rsidR="00167056" w:rsidRDefault="00167056">
      <w:pPr>
        <w:pStyle w:val="BodyText"/>
        <w:rPr>
          <w:rFonts w:ascii="Times New Roman"/>
          <w:sz w:val="20"/>
        </w:rPr>
      </w:pPr>
    </w:p>
    <w:p w14:paraId="3B9D4D15" w14:textId="77777777" w:rsidR="00167056" w:rsidRDefault="00167056">
      <w:pPr>
        <w:pStyle w:val="BodyText"/>
        <w:rPr>
          <w:rFonts w:ascii="Times New Roman"/>
          <w:sz w:val="20"/>
        </w:rPr>
      </w:pPr>
    </w:p>
    <w:p w14:paraId="1CA2F1F4" w14:textId="77777777" w:rsidR="00167056" w:rsidRDefault="00167056">
      <w:pPr>
        <w:pStyle w:val="BodyText"/>
        <w:rPr>
          <w:rFonts w:ascii="Times New Roman"/>
          <w:sz w:val="20"/>
        </w:rPr>
      </w:pPr>
    </w:p>
    <w:p w14:paraId="3228D085" w14:textId="77777777" w:rsidR="00167056" w:rsidRDefault="00167056">
      <w:pPr>
        <w:pStyle w:val="BodyText"/>
        <w:rPr>
          <w:rFonts w:ascii="Times New Roman"/>
          <w:sz w:val="20"/>
        </w:rPr>
      </w:pPr>
    </w:p>
    <w:p w14:paraId="62D43E9A" w14:textId="77777777" w:rsidR="00167056" w:rsidRDefault="00167056">
      <w:pPr>
        <w:pStyle w:val="BodyText"/>
        <w:spacing w:before="5"/>
        <w:rPr>
          <w:rFonts w:ascii="Times New Roman"/>
          <w:sz w:val="25"/>
        </w:rPr>
      </w:pPr>
    </w:p>
    <w:p w14:paraId="0372944F" w14:textId="77777777" w:rsidR="00167056" w:rsidRDefault="00476541">
      <w:pPr>
        <w:pStyle w:val="Title"/>
      </w:pPr>
      <w:r>
        <w:pict w14:anchorId="05FD2EF6">
          <v:shape id="docshape1" o:spid="_x0000_s1119" style="position:absolute;left:0;text-align:left;margin-left:28.35pt;margin-top:18.8pt;width:53.8pt;height:38.1pt;z-index:15730176;mso-position-horizontal-relative:page" coordorigin="567,376" coordsize="1076,762" o:spt="100" adj="0,,0" path="m1004,376r-138,l866,687r-299,l567,826r299,l866,1138r138,l1004,826r,-139l1004,376xm1642,999r-577,l1065,1137r577,l1642,999xm1643,687r-578,l1065,826r578,l1643,687xm1643,376r-578,l1065,515r578,l1643,376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31F20"/>
          <w:spacing w:val="-2"/>
        </w:rPr>
        <w:t>Artee</w:t>
      </w:r>
    </w:p>
    <w:p w14:paraId="5DB03F90" w14:textId="77777777" w:rsidR="00167056" w:rsidRDefault="00476541">
      <w:pPr>
        <w:pStyle w:val="BodyText"/>
        <w:spacing w:before="10"/>
        <w:rPr>
          <w:b/>
          <w:sz w:val="9"/>
        </w:rPr>
      </w:pPr>
      <w:r>
        <w:rPr>
          <w:noProof/>
          <w:lang w:val="en-GB" w:eastAsia="en-GB"/>
        </w:rPr>
        <w:drawing>
          <wp:anchor distT="0" distB="0" distL="0" distR="0" simplePos="0" relativeHeight="251658240" behindDoc="0" locked="0" layoutInCell="1" allowOverlap="1" wp14:anchorId="5CFF5899" wp14:editId="4AF6DF7D">
            <wp:simplePos x="0" y="0"/>
            <wp:positionH relativeFrom="page">
              <wp:posOffset>372694</wp:posOffset>
            </wp:positionH>
            <wp:positionV relativeFrom="paragraph">
              <wp:posOffset>90194</wp:posOffset>
            </wp:positionV>
            <wp:extent cx="7068105" cy="3611879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105" cy="3611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835F3D" w14:textId="77777777" w:rsidR="00167056" w:rsidRDefault="00167056">
      <w:pPr>
        <w:pStyle w:val="BodyText"/>
        <w:rPr>
          <w:b/>
          <w:sz w:val="20"/>
        </w:rPr>
      </w:pPr>
    </w:p>
    <w:p w14:paraId="43E97E87" w14:textId="77777777" w:rsidR="00167056" w:rsidRDefault="00167056">
      <w:pPr>
        <w:pStyle w:val="BodyText"/>
        <w:rPr>
          <w:b/>
          <w:sz w:val="20"/>
        </w:rPr>
      </w:pPr>
    </w:p>
    <w:p w14:paraId="6FA7D2F0" w14:textId="77777777" w:rsidR="00167056" w:rsidRDefault="00167056">
      <w:pPr>
        <w:pStyle w:val="BodyText"/>
        <w:rPr>
          <w:b/>
          <w:sz w:val="20"/>
        </w:rPr>
      </w:pPr>
    </w:p>
    <w:p w14:paraId="14542F7C" w14:textId="77777777" w:rsidR="00167056" w:rsidRDefault="00167056">
      <w:pPr>
        <w:pStyle w:val="BodyText"/>
        <w:rPr>
          <w:b/>
          <w:sz w:val="20"/>
        </w:rPr>
      </w:pPr>
    </w:p>
    <w:p w14:paraId="7CAE69E8" w14:textId="77777777" w:rsidR="00167056" w:rsidRDefault="00167056">
      <w:pPr>
        <w:pStyle w:val="BodyText"/>
        <w:rPr>
          <w:b/>
          <w:sz w:val="20"/>
        </w:rPr>
      </w:pPr>
    </w:p>
    <w:p w14:paraId="4A21DC85" w14:textId="77777777" w:rsidR="00167056" w:rsidRDefault="00167056">
      <w:pPr>
        <w:pStyle w:val="BodyText"/>
        <w:rPr>
          <w:b/>
          <w:sz w:val="20"/>
        </w:rPr>
      </w:pPr>
    </w:p>
    <w:p w14:paraId="1015C23F" w14:textId="77777777" w:rsidR="00167056" w:rsidRDefault="00167056">
      <w:pPr>
        <w:pStyle w:val="BodyText"/>
        <w:rPr>
          <w:b/>
          <w:sz w:val="20"/>
        </w:rPr>
      </w:pPr>
    </w:p>
    <w:p w14:paraId="2DC99BE4" w14:textId="77777777" w:rsidR="00167056" w:rsidRDefault="00167056">
      <w:pPr>
        <w:pStyle w:val="BodyText"/>
        <w:spacing w:before="8"/>
        <w:rPr>
          <w:b/>
          <w:sz w:val="25"/>
        </w:rPr>
      </w:pPr>
    </w:p>
    <w:p w14:paraId="2A6E4BBA" w14:textId="77777777" w:rsidR="00167056" w:rsidRDefault="00167056">
      <w:pPr>
        <w:rPr>
          <w:sz w:val="25"/>
        </w:rPr>
        <w:sectPr w:rsidR="00167056">
          <w:type w:val="continuous"/>
          <w:pgSz w:w="12240" w:h="15840"/>
          <w:pgMar w:top="1820" w:right="440" w:bottom="280" w:left="440" w:header="720" w:footer="720" w:gutter="0"/>
          <w:cols w:space="720"/>
        </w:sectPr>
      </w:pPr>
    </w:p>
    <w:p w14:paraId="645BE680" w14:textId="77777777" w:rsidR="00167056" w:rsidRDefault="00476541">
      <w:pPr>
        <w:pStyle w:val="Heading2"/>
        <w:spacing w:before="106" w:line="343" w:lineRule="exact"/>
      </w:pPr>
      <w:r>
        <w:rPr>
          <w:color w:val="231F20"/>
        </w:rPr>
        <w:t>LAGI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2022</w:t>
      </w:r>
    </w:p>
    <w:p w14:paraId="34A6A4BA" w14:textId="77777777" w:rsidR="00167056" w:rsidRDefault="00476541">
      <w:pPr>
        <w:spacing w:line="254" w:lineRule="exact"/>
        <w:ind w:left="126"/>
        <w:rPr>
          <w:sz w:val="23"/>
        </w:rPr>
      </w:pPr>
      <w:r>
        <w:rPr>
          <w:color w:val="231F20"/>
          <w:spacing w:val="-2"/>
          <w:sz w:val="23"/>
        </w:rPr>
        <w:t>MANNHEIM</w:t>
      </w:r>
    </w:p>
    <w:p w14:paraId="780A4072" w14:textId="77777777" w:rsidR="00167056" w:rsidRDefault="00476541">
      <w:pPr>
        <w:spacing w:before="7"/>
        <w:rPr>
          <w:sz w:val="38"/>
        </w:rPr>
      </w:pPr>
      <w:r>
        <w:br w:type="column"/>
      </w:r>
    </w:p>
    <w:p w14:paraId="3C573D31" w14:textId="77777777" w:rsidR="00167056" w:rsidRDefault="00476541">
      <w:pPr>
        <w:spacing w:before="1"/>
        <w:ind w:left="126"/>
        <w:rPr>
          <w:b/>
          <w:sz w:val="32"/>
        </w:rPr>
      </w:pPr>
      <w:r>
        <w:pict w14:anchorId="7BE8AC8D">
          <v:group id="docshapegroup2" o:spid="_x0000_s1116" style="position:absolute;left:0;text-align:left;margin-left:508.7pt;margin-top:-60.15pt;width:75pt;height:76pt;z-index:15729152;mso-position-horizontal-relative:page" coordorigin="10174,-1203" coordsize="1500,152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1118" type="#_x0000_t75" style="position:absolute;left:11142;top:-235;width:512;height:538">
              <v:imagedata r:id="rId8" o:title=""/>
            </v:shape>
            <v:shape id="docshape4" o:spid="_x0000_s1117" type="#_x0000_t75" style="position:absolute;left:10173;top:-1204;width:1500;height:1520">
              <v:imagedata r:id="rId9" o:title=""/>
            </v:shape>
            <w10:wrap anchorx="page"/>
          </v:group>
        </w:pict>
      </w:r>
      <w:r>
        <w:pict w14:anchorId="28309DE0">
          <v:shape id="docshape5" o:spid="_x0000_s1115" style="position:absolute;left:0;text-align:left;margin-left:275.4pt;margin-top:3.95pt;width:16.5pt;height:11.7pt;z-index:15729664;mso-position-horizontal-relative:page" coordorigin="5508,79" coordsize="330,234" o:spt="100" adj="0,,0" path="m5642,79r-43,l5599,175r-91,l5508,217r91,l5599,313r43,l5642,217r,-42l5642,79xm5837,270r-177,l5660,313r177,l5837,270xm5838,175r-178,l5660,217r178,l5838,175xm5838,79r-178,l5660,122r178,l5838,79xe" fillcolor="#231f20" stroked="f">
            <v:fill opacity="39321f"/>
            <v:stroke joinstyle="round"/>
            <v:formulas/>
            <v:path arrowok="t" o:connecttype="segments"/>
            <w10:wrap anchorx="page"/>
          </v:shape>
        </w:pict>
      </w:r>
      <w:r>
        <w:rPr>
          <w:b/>
          <w:color w:val="231F20"/>
          <w:spacing w:val="-2"/>
          <w:sz w:val="32"/>
        </w:rPr>
        <w:t>Artee</w:t>
      </w:r>
    </w:p>
    <w:p w14:paraId="79D34A4D" w14:textId="77777777" w:rsidR="00167056" w:rsidRDefault="00167056">
      <w:pPr>
        <w:rPr>
          <w:sz w:val="32"/>
        </w:rPr>
        <w:sectPr w:rsidR="00167056">
          <w:type w:val="continuous"/>
          <w:pgSz w:w="12240" w:h="15840"/>
          <w:pgMar w:top="1820" w:right="440" w:bottom="280" w:left="440" w:header="720" w:footer="720" w:gutter="0"/>
          <w:cols w:num="2" w:space="720" w:equalWidth="0">
            <w:col w:w="1647" w:space="3676"/>
            <w:col w:w="6037"/>
          </w:cols>
        </w:sectPr>
      </w:pPr>
    </w:p>
    <w:p w14:paraId="39D67372" w14:textId="77777777" w:rsidR="00167056" w:rsidRDefault="00167056">
      <w:pPr>
        <w:pStyle w:val="BodyText"/>
        <w:rPr>
          <w:b/>
          <w:sz w:val="20"/>
        </w:rPr>
      </w:pPr>
    </w:p>
    <w:p w14:paraId="73179F79" w14:textId="77777777" w:rsidR="00167056" w:rsidRDefault="00167056">
      <w:pPr>
        <w:pStyle w:val="BodyText"/>
        <w:spacing w:before="7"/>
        <w:rPr>
          <w:b/>
          <w:sz w:val="21"/>
        </w:rPr>
      </w:pPr>
    </w:p>
    <w:p w14:paraId="6C4DD499" w14:textId="77777777" w:rsidR="00167056" w:rsidRDefault="00476541">
      <w:pPr>
        <w:spacing w:before="100"/>
        <w:ind w:left="126"/>
        <w:rPr>
          <w:b/>
          <w:sz w:val="30"/>
        </w:rPr>
      </w:pPr>
      <w:r>
        <w:rPr>
          <w:b/>
          <w:color w:val="231F20"/>
          <w:sz w:val="30"/>
        </w:rPr>
        <w:t>TABLE</w:t>
      </w:r>
      <w:r>
        <w:rPr>
          <w:b/>
          <w:color w:val="231F20"/>
          <w:spacing w:val="-12"/>
          <w:sz w:val="30"/>
        </w:rPr>
        <w:t xml:space="preserve"> </w:t>
      </w:r>
      <w:r>
        <w:rPr>
          <w:b/>
          <w:color w:val="231F20"/>
          <w:sz w:val="30"/>
        </w:rPr>
        <w:t>OF</w:t>
      </w:r>
      <w:r>
        <w:rPr>
          <w:b/>
          <w:color w:val="231F20"/>
          <w:spacing w:val="-11"/>
          <w:sz w:val="30"/>
        </w:rPr>
        <w:t xml:space="preserve"> </w:t>
      </w:r>
      <w:r>
        <w:rPr>
          <w:b/>
          <w:color w:val="231F20"/>
          <w:spacing w:val="-2"/>
          <w:sz w:val="30"/>
        </w:rPr>
        <w:t>CONTENTS</w:t>
      </w:r>
    </w:p>
    <w:p w14:paraId="00E1E44D" w14:textId="77777777" w:rsidR="00167056" w:rsidRDefault="00476541">
      <w:pPr>
        <w:pStyle w:val="Heading1"/>
        <w:spacing w:before="139"/>
      </w:pPr>
      <w:r>
        <w:rPr>
          <w:color w:val="231F20"/>
          <w:spacing w:val="-5"/>
        </w:rPr>
        <w:t>00</w:t>
      </w:r>
    </w:p>
    <w:p w14:paraId="7500150B" w14:textId="77777777" w:rsidR="00167056" w:rsidRDefault="00476541">
      <w:pPr>
        <w:pStyle w:val="Heading2"/>
        <w:spacing w:line="292" w:lineRule="exact"/>
      </w:pPr>
      <w:r>
        <w:rPr>
          <w:color w:val="231F20"/>
        </w:rPr>
        <w:t>Project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Appreciation</w:t>
      </w:r>
    </w:p>
    <w:sdt>
      <w:sdtPr>
        <w:id w:val="2136127530"/>
        <w:docPartObj>
          <w:docPartGallery w:val="Table of Contents"/>
          <w:docPartUnique/>
        </w:docPartObj>
      </w:sdtPr>
      <w:sdtEndPr/>
      <w:sdtContent>
        <w:p w14:paraId="1F34343F" w14:textId="77777777" w:rsidR="00167056" w:rsidRDefault="00476541">
          <w:pPr>
            <w:pStyle w:val="TOC4"/>
            <w:tabs>
              <w:tab w:val="right" w:pos="9753"/>
            </w:tabs>
          </w:pPr>
          <w:r>
            <w:rPr>
              <w:color w:val="6B6C6F"/>
            </w:rPr>
            <w:t>Competition</w:t>
          </w:r>
          <w:r>
            <w:rPr>
              <w:color w:val="6B6C6F"/>
              <w:spacing w:val="-1"/>
            </w:rPr>
            <w:t xml:space="preserve"> </w:t>
          </w:r>
          <w:r>
            <w:rPr>
              <w:color w:val="6B6C6F"/>
            </w:rPr>
            <w:t>Framework</w:t>
          </w:r>
          <w:r>
            <w:rPr>
              <w:color w:val="6B6C6F"/>
              <w:spacing w:val="-1"/>
            </w:rPr>
            <w:t xml:space="preserve"> </w:t>
          </w:r>
          <w:r>
            <w:rPr>
              <w:color w:val="6B6C6F"/>
            </w:rPr>
            <w:t xml:space="preserve">&amp; Design </w:t>
          </w:r>
          <w:r>
            <w:rPr>
              <w:color w:val="6B6C6F"/>
              <w:spacing w:val="-2"/>
            </w:rPr>
            <w:t>Response</w:t>
          </w:r>
          <w:r>
            <w:rPr>
              <w:color w:val="6B6C6F"/>
            </w:rPr>
            <w:tab/>
          </w:r>
          <w:r>
            <w:rPr>
              <w:color w:val="6B6C6F"/>
              <w:spacing w:val="-5"/>
            </w:rPr>
            <w:t>04</w:t>
          </w:r>
        </w:p>
        <w:p w14:paraId="30C50D75" w14:textId="77777777" w:rsidR="00167056" w:rsidRDefault="00476541">
          <w:pPr>
            <w:pStyle w:val="TOC1"/>
          </w:pPr>
          <w:hyperlink w:anchor="_TOC_250012" w:history="1">
            <w:r>
              <w:rPr>
                <w:color w:val="231F20"/>
                <w:spacing w:val="-5"/>
              </w:rPr>
              <w:t>01</w:t>
            </w:r>
          </w:hyperlink>
        </w:p>
        <w:p w14:paraId="12A220AA" w14:textId="77777777" w:rsidR="00167056" w:rsidRDefault="00476541">
          <w:pPr>
            <w:pStyle w:val="TOC2"/>
          </w:pPr>
          <w:hyperlink w:anchor="_TOC_250011" w:history="1">
            <w:r>
              <w:rPr>
                <w:color w:val="231F20"/>
              </w:rPr>
              <w:t xml:space="preserve">Site Analysis &amp; Urban Design </w:t>
            </w:r>
            <w:r>
              <w:rPr>
                <w:color w:val="231F20"/>
                <w:spacing w:val="-2"/>
              </w:rPr>
              <w:t>Approach</w:t>
            </w:r>
          </w:hyperlink>
        </w:p>
        <w:p w14:paraId="70CBE775" w14:textId="77777777" w:rsidR="00167056" w:rsidRDefault="00476541">
          <w:pPr>
            <w:pStyle w:val="TOC4"/>
            <w:tabs>
              <w:tab w:val="right" w:pos="9753"/>
            </w:tabs>
          </w:pPr>
          <w:hyperlink w:anchor="_TOC_250010" w:history="1">
            <w:r>
              <w:rPr>
                <w:color w:val="6B6C6F"/>
              </w:rPr>
              <w:t>BUGA</w:t>
            </w:r>
            <w:r>
              <w:rPr>
                <w:color w:val="6B6C6F"/>
                <w:spacing w:val="-5"/>
              </w:rPr>
              <w:t xml:space="preserve"> </w:t>
            </w:r>
            <w:r>
              <w:rPr>
                <w:color w:val="6B6C6F"/>
              </w:rPr>
              <w:t>75</w:t>
            </w:r>
            <w:r>
              <w:rPr>
                <w:color w:val="6B6C6F"/>
                <w:spacing w:val="-4"/>
              </w:rPr>
              <w:t xml:space="preserve"> </w:t>
            </w:r>
            <w:r>
              <w:rPr>
                <w:color w:val="6B6C6F"/>
              </w:rPr>
              <w:t>-</w:t>
            </w:r>
            <w:r>
              <w:rPr>
                <w:color w:val="6B6C6F"/>
                <w:spacing w:val="-5"/>
              </w:rPr>
              <w:t xml:space="preserve"> </w:t>
            </w:r>
            <w:r>
              <w:rPr>
                <w:color w:val="6B6C6F"/>
              </w:rPr>
              <w:t>Concepts</w:t>
            </w:r>
            <w:r>
              <w:rPr>
                <w:color w:val="6B6C6F"/>
                <w:spacing w:val="-4"/>
              </w:rPr>
              <w:t xml:space="preserve"> </w:t>
            </w:r>
            <w:r>
              <w:rPr>
                <w:color w:val="6B6C6F"/>
              </w:rPr>
              <w:t>&amp;</w:t>
            </w:r>
            <w:r>
              <w:rPr>
                <w:color w:val="6B6C6F"/>
                <w:spacing w:val="-5"/>
              </w:rPr>
              <w:t xml:space="preserve"> </w:t>
            </w:r>
            <w:r>
              <w:rPr>
                <w:color w:val="6B6C6F"/>
              </w:rPr>
              <w:t>Technological</w:t>
            </w:r>
            <w:r>
              <w:rPr>
                <w:color w:val="6B6C6F"/>
                <w:spacing w:val="-4"/>
              </w:rPr>
              <w:t xml:space="preserve"> </w:t>
            </w:r>
            <w:r>
              <w:rPr>
                <w:color w:val="6B6C6F"/>
                <w:spacing w:val="-2"/>
              </w:rPr>
              <w:t>Framework</w:t>
            </w:r>
            <w:r>
              <w:rPr>
                <w:color w:val="6B6C6F"/>
              </w:rPr>
              <w:tab/>
            </w:r>
            <w:r>
              <w:rPr>
                <w:color w:val="6B6C6F"/>
                <w:spacing w:val="-5"/>
              </w:rPr>
              <w:t>05</w:t>
            </w:r>
          </w:hyperlink>
        </w:p>
        <w:p w14:paraId="597B5B34" w14:textId="77777777" w:rsidR="00167056" w:rsidRDefault="00476541">
          <w:pPr>
            <w:pStyle w:val="TOC4"/>
            <w:tabs>
              <w:tab w:val="right" w:pos="9753"/>
            </w:tabs>
            <w:spacing w:before="9" w:line="240" w:lineRule="auto"/>
          </w:pPr>
          <w:hyperlink w:anchor="_TOC_250009" w:history="1">
            <w:r>
              <w:rPr>
                <w:color w:val="6B6C6F"/>
              </w:rPr>
              <w:t>Urban &amp;</w:t>
            </w:r>
            <w:r>
              <w:rPr>
                <w:color w:val="6B6C6F"/>
                <w:spacing w:val="-1"/>
              </w:rPr>
              <w:t xml:space="preserve"> </w:t>
            </w:r>
            <w:r>
              <w:rPr>
                <w:color w:val="6B6C6F"/>
              </w:rPr>
              <w:t>Landscape Design</w:t>
            </w:r>
            <w:r>
              <w:rPr>
                <w:color w:val="6B6C6F"/>
                <w:spacing w:val="-1"/>
              </w:rPr>
              <w:t xml:space="preserve"> </w:t>
            </w:r>
            <w:r>
              <w:rPr>
                <w:color w:val="6B6C6F"/>
                <w:spacing w:val="-2"/>
              </w:rPr>
              <w:t>Framework</w:t>
            </w:r>
            <w:r>
              <w:rPr>
                <w:color w:val="6B6C6F"/>
              </w:rPr>
              <w:tab/>
            </w:r>
            <w:r>
              <w:rPr>
                <w:color w:val="6B6C6F"/>
                <w:spacing w:val="-5"/>
              </w:rPr>
              <w:t>06</w:t>
            </w:r>
          </w:hyperlink>
        </w:p>
        <w:p w14:paraId="6C66C2B7" w14:textId="77777777" w:rsidR="00167056" w:rsidRDefault="00476541">
          <w:pPr>
            <w:pStyle w:val="TOC1"/>
            <w:spacing w:before="259"/>
          </w:pPr>
          <w:hyperlink w:anchor="_TOC_250008" w:history="1">
            <w:r>
              <w:rPr>
                <w:color w:val="231F20"/>
                <w:spacing w:val="-5"/>
              </w:rPr>
              <w:t>02</w:t>
            </w:r>
          </w:hyperlink>
        </w:p>
        <w:p w14:paraId="3D48C4BE" w14:textId="77777777" w:rsidR="00167056" w:rsidRDefault="00476541">
          <w:pPr>
            <w:pStyle w:val="TOC3"/>
          </w:pPr>
          <w:r>
            <w:pict w14:anchorId="6C256F91">
              <v:shape id="docshape13" o:spid="_x0000_s1114" style="position:absolute;left:0;text-align:left;margin-left:32.05pt;margin-top:.75pt;width:15.1pt;height:10.7pt;z-index:15730688;mso-position-horizontal-relative:page" coordorigin="641,15" coordsize="302,214" o:spt="100" adj="0,,0" path="m763,15r-39,l724,103r-83,l641,141r83,l724,229r39,l763,141r,-38l763,15xm942,190r-162,l780,229r162,l942,190xm942,103r-162,l780,141r162,l942,103xm942,15r-162,l780,54r162,l942,15xe" fillcolor="#231f20" stroked="f">
                <v:stroke joinstyle="round"/>
                <v:formulas/>
                <v:path arrowok="t" o:connecttype="segments"/>
                <w10:wrap anchorx="page"/>
              </v:shape>
            </w:pict>
          </w:r>
          <w:hyperlink w:anchor="_TOC_250007" w:history="1">
            <w:r>
              <w:rPr>
                <w:color w:val="231F20"/>
              </w:rPr>
              <w:t>Artee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 xml:space="preserve">- BUGA 23 </w:t>
            </w:r>
            <w:r>
              <w:rPr>
                <w:color w:val="231F20"/>
                <w:spacing w:val="-2"/>
              </w:rPr>
              <w:t>Pavilion</w:t>
            </w:r>
          </w:hyperlink>
        </w:p>
        <w:p w14:paraId="2BB073FB" w14:textId="77777777" w:rsidR="00167056" w:rsidRDefault="00476541">
          <w:pPr>
            <w:pStyle w:val="TOC4"/>
            <w:tabs>
              <w:tab w:val="right" w:pos="9753"/>
            </w:tabs>
          </w:pPr>
          <w:hyperlink w:anchor="_TOC_250006" w:history="1">
            <w:r>
              <w:rPr>
                <w:color w:val="6B6C6F"/>
              </w:rPr>
              <w:t>Sustainable</w:t>
            </w:r>
            <w:r>
              <w:rPr>
                <w:color w:val="6B6C6F"/>
                <w:spacing w:val="-13"/>
              </w:rPr>
              <w:t xml:space="preserve"> </w:t>
            </w:r>
            <w:r>
              <w:rPr>
                <w:color w:val="6B6C6F"/>
              </w:rPr>
              <w:t>Technologies</w:t>
            </w:r>
            <w:r>
              <w:rPr>
                <w:color w:val="6B6C6F"/>
                <w:spacing w:val="-10"/>
              </w:rPr>
              <w:t xml:space="preserve"> </w:t>
            </w:r>
            <w:r>
              <w:rPr>
                <w:color w:val="6B6C6F"/>
              </w:rPr>
              <w:t>Strategy</w:t>
            </w:r>
            <w:r>
              <w:rPr>
                <w:color w:val="6B6C6F"/>
                <w:spacing w:val="-10"/>
              </w:rPr>
              <w:t xml:space="preserve"> </w:t>
            </w:r>
            <w:r>
              <w:rPr>
                <w:color w:val="6B6C6F"/>
              </w:rPr>
              <w:t>&amp;</w:t>
            </w:r>
            <w:r>
              <w:rPr>
                <w:color w:val="6B6C6F"/>
                <w:spacing w:val="-10"/>
              </w:rPr>
              <w:t xml:space="preserve"> </w:t>
            </w:r>
            <w:r>
              <w:rPr>
                <w:color w:val="6B6C6F"/>
              </w:rPr>
              <w:t>Transformable</w:t>
            </w:r>
            <w:r>
              <w:rPr>
                <w:color w:val="6B6C6F"/>
                <w:spacing w:val="-10"/>
              </w:rPr>
              <w:t xml:space="preserve"> </w:t>
            </w:r>
            <w:r>
              <w:rPr>
                <w:color w:val="6B6C6F"/>
                <w:spacing w:val="-2"/>
              </w:rPr>
              <w:t>Energy</w:t>
            </w:r>
            <w:r>
              <w:rPr>
                <w:color w:val="6B6C6F"/>
              </w:rPr>
              <w:tab/>
            </w:r>
            <w:r>
              <w:rPr>
                <w:color w:val="6B6C6F"/>
                <w:spacing w:val="-5"/>
              </w:rPr>
              <w:t>08</w:t>
            </w:r>
          </w:hyperlink>
        </w:p>
        <w:p w14:paraId="2B5E3E8C" w14:textId="77777777" w:rsidR="00167056" w:rsidRDefault="00476541">
          <w:pPr>
            <w:pStyle w:val="TOC1"/>
            <w:spacing w:before="259"/>
          </w:pPr>
          <w:hyperlink w:anchor="_TOC_250005" w:history="1">
            <w:r>
              <w:rPr>
                <w:color w:val="231F20"/>
                <w:spacing w:val="-5"/>
              </w:rPr>
              <w:t>03</w:t>
            </w:r>
          </w:hyperlink>
        </w:p>
        <w:p w14:paraId="59925CF2" w14:textId="77777777" w:rsidR="00167056" w:rsidRDefault="00476541">
          <w:pPr>
            <w:pStyle w:val="TOC3"/>
          </w:pPr>
          <w:r>
            <w:pict w14:anchorId="7335FBAB">
              <v:shape id="docshape14" o:spid="_x0000_s1113" style="position:absolute;left:0;text-align:left;margin-left:32.05pt;margin-top:.75pt;width:15.1pt;height:10.7pt;z-index:15731200;mso-position-horizontal-relative:page" coordorigin="641,15" coordsize="302,214" o:spt="100" adj="0,,0" path="m763,15r-39,l724,103r-83,l641,141r83,l724,229r39,l763,141r,-38l763,15xm942,190r-162,l780,229r162,l942,190xm942,103r-162,l780,141r162,l942,103xm942,15r-162,l780,54r162,l942,15xe" fillcolor="#231f20" stroked="f">
                <v:stroke joinstyle="round"/>
                <v:formulas/>
                <v:path arrowok="t" o:connecttype="segments"/>
                <w10:wrap anchorx="page"/>
              </v:shape>
            </w:pict>
          </w:r>
          <w:hyperlink w:anchor="_TOC_250004" w:history="1">
            <w:r>
              <w:rPr>
                <w:color w:val="231F20"/>
              </w:rPr>
              <w:t>Artee - Mo</w:t>
            </w:r>
            <w:r>
              <w:rPr>
                <w:color w:val="231F20"/>
              </w:rPr>
              <w:t xml:space="preserve">dular </w:t>
            </w:r>
            <w:r>
              <w:rPr>
                <w:color w:val="231F20"/>
                <w:spacing w:val="-2"/>
              </w:rPr>
              <w:t>Approach</w:t>
            </w:r>
          </w:hyperlink>
        </w:p>
        <w:p w14:paraId="5F0492D1" w14:textId="77777777" w:rsidR="00167056" w:rsidRDefault="00476541">
          <w:pPr>
            <w:pStyle w:val="TOC4"/>
            <w:tabs>
              <w:tab w:val="right" w:pos="9753"/>
            </w:tabs>
          </w:pPr>
          <w:hyperlink w:anchor="_TOC_250003" w:history="1">
            <w:r>
              <w:rPr>
                <w:color w:val="6B6C6F"/>
              </w:rPr>
              <w:t>Modularity</w:t>
            </w:r>
            <w:r>
              <w:rPr>
                <w:color w:val="6B6C6F"/>
                <w:spacing w:val="-8"/>
              </w:rPr>
              <w:t xml:space="preserve"> </w:t>
            </w:r>
            <w:r>
              <w:rPr>
                <w:color w:val="6B6C6F"/>
              </w:rPr>
              <w:t>Technologies</w:t>
            </w:r>
            <w:r>
              <w:rPr>
                <w:color w:val="6B6C6F"/>
                <w:spacing w:val="-8"/>
              </w:rPr>
              <w:t xml:space="preserve"> </w:t>
            </w:r>
            <w:r>
              <w:rPr>
                <w:color w:val="6B6C6F"/>
              </w:rPr>
              <w:t>&amp;</w:t>
            </w:r>
            <w:r>
              <w:rPr>
                <w:color w:val="6B6C6F"/>
                <w:spacing w:val="-7"/>
              </w:rPr>
              <w:t xml:space="preserve"> </w:t>
            </w:r>
            <w:r>
              <w:rPr>
                <w:color w:val="6B6C6F"/>
              </w:rPr>
              <w:t>German</w:t>
            </w:r>
            <w:r>
              <w:rPr>
                <w:color w:val="6B6C6F"/>
                <w:spacing w:val="-7"/>
              </w:rPr>
              <w:t xml:space="preserve"> </w:t>
            </w:r>
            <w:r>
              <w:rPr>
                <w:color w:val="6B6C6F"/>
                <w:spacing w:val="-2"/>
              </w:rPr>
              <w:t>Gardens</w:t>
            </w:r>
            <w:r>
              <w:rPr>
                <w:color w:val="6B6C6F"/>
              </w:rPr>
              <w:tab/>
            </w:r>
            <w:r>
              <w:rPr>
                <w:color w:val="6B6C6F"/>
                <w:spacing w:val="-5"/>
              </w:rPr>
              <w:t>10</w:t>
            </w:r>
          </w:hyperlink>
        </w:p>
        <w:p w14:paraId="4D815323" w14:textId="77777777" w:rsidR="00167056" w:rsidRDefault="00476541">
          <w:pPr>
            <w:pStyle w:val="TOC4"/>
            <w:tabs>
              <w:tab w:val="right" w:pos="9753"/>
            </w:tabs>
            <w:spacing w:before="8" w:line="240" w:lineRule="auto"/>
          </w:pPr>
          <w:hyperlink w:anchor="_TOC_250002" w:history="1">
            <w:r>
              <w:rPr>
                <w:color w:val="6B6C6F"/>
              </w:rPr>
              <w:t>Application</w:t>
            </w:r>
            <w:r>
              <w:rPr>
                <w:color w:val="6B6C6F"/>
                <w:spacing w:val="-6"/>
              </w:rPr>
              <w:t xml:space="preserve"> </w:t>
            </w:r>
            <w:r>
              <w:rPr>
                <w:color w:val="6B6C6F"/>
              </w:rPr>
              <w:t>&amp;</w:t>
            </w:r>
            <w:r>
              <w:rPr>
                <w:color w:val="6B6C6F"/>
                <w:spacing w:val="-2"/>
              </w:rPr>
              <w:t xml:space="preserve"> </w:t>
            </w:r>
            <w:r>
              <w:rPr>
                <w:color w:val="6B6C6F"/>
              </w:rPr>
              <w:t>Energy</w:t>
            </w:r>
            <w:r>
              <w:rPr>
                <w:color w:val="6B6C6F"/>
                <w:spacing w:val="-2"/>
              </w:rPr>
              <w:t xml:space="preserve"> Capture</w:t>
            </w:r>
            <w:r>
              <w:rPr>
                <w:color w:val="6B6C6F"/>
              </w:rPr>
              <w:tab/>
            </w:r>
            <w:r>
              <w:rPr>
                <w:color w:val="6B6C6F"/>
                <w:spacing w:val="-5"/>
              </w:rPr>
              <w:t>10</w:t>
            </w:r>
          </w:hyperlink>
        </w:p>
        <w:p w14:paraId="755F3F2D" w14:textId="77777777" w:rsidR="00167056" w:rsidRDefault="00476541">
          <w:pPr>
            <w:pStyle w:val="TOC4"/>
            <w:tabs>
              <w:tab w:val="right" w:pos="9753"/>
            </w:tabs>
            <w:spacing w:before="8" w:line="240" w:lineRule="auto"/>
          </w:pPr>
          <w:hyperlink w:anchor="_TOC_250001" w:history="1">
            <w:r>
              <w:rPr>
                <w:color w:val="6B6C6F"/>
              </w:rPr>
              <w:t>Environmental</w:t>
            </w:r>
            <w:r>
              <w:rPr>
                <w:color w:val="6B6C6F"/>
                <w:spacing w:val="-5"/>
              </w:rPr>
              <w:t xml:space="preserve"> </w:t>
            </w:r>
            <w:r>
              <w:rPr>
                <w:color w:val="6B6C6F"/>
              </w:rPr>
              <w:t>Performance</w:t>
            </w:r>
            <w:r>
              <w:rPr>
                <w:color w:val="6B6C6F"/>
                <w:spacing w:val="-3"/>
              </w:rPr>
              <w:t xml:space="preserve"> </w:t>
            </w:r>
            <w:r>
              <w:rPr>
                <w:color w:val="6B6C6F"/>
              </w:rPr>
              <w:t>and</w:t>
            </w:r>
            <w:r>
              <w:rPr>
                <w:color w:val="6B6C6F"/>
                <w:spacing w:val="-1"/>
              </w:rPr>
              <w:t xml:space="preserve"> </w:t>
            </w:r>
            <w:r>
              <w:rPr>
                <w:color w:val="6B6C6F"/>
                <w:spacing w:val="-2"/>
              </w:rPr>
              <w:t>Optimization</w:t>
            </w:r>
            <w:r>
              <w:rPr>
                <w:color w:val="6B6C6F"/>
              </w:rPr>
              <w:tab/>
            </w:r>
            <w:r>
              <w:rPr>
                <w:color w:val="6B6C6F"/>
                <w:spacing w:val="-5"/>
              </w:rPr>
              <w:t>12</w:t>
            </w:r>
          </w:hyperlink>
        </w:p>
        <w:p w14:paraId="62079CE7" w14:textId="77777777" w:rsidR="00167056" w:rsidRDefault="00476541">
          <w:pPr>
            <w:pStyle w:val="TOC1"/>
            <w:spacing w:before="129"/>
          </w:pPr>
          <w:hyperlink w:anchor="_TOC_250000" w:history="1">
            <w:r>
              <w:rPr>
                <w:color w:val="231F20"/>
                <w:spacing w:val="-5"/>
              </w:rPr>
              <w:t>04</w:t>
            </w:r>
          </w:hyperlink>
        </w:p>
        <w:p w14:paraId="591B37FD" w14:textId="77777777" w:rsidR="00167056" w:rsidRDefault="00476541">
          <w:pPr>
            <w:pStyle w:val="TOC3"/>
          </w:pPr>
          <w:r>
            <w:pict w14:anchorId="7904C1D5">
              <v:shape id="docshape15" o:spid="_x0000_s1112" style="position:absolute;left:0;text-align:left;margin-left:32.05pt;margin-top:.75pt;width:15.1pt;height:10.7pt;z-index:15731712;mso-position-horizontal-relative:page" coordorigin="641,15" coordsize="302,214" o:spt="100" adj="0,,0" path="m763,15r-39,l724,103r-83,l641,141r83,l724,229r39,l763,141r,-38l763,15xm942,190r-162,l780,229r162,l942,190xm942,103r-162,l780,141r162,l942,103xm942,15r-162,l780,54r162,l942,15xe" fillcolor="#231f20" stroked="f">
                <v:stroke joinstyle="round"/>
                <v:formulas/>
                <v:path arrowok="t" o:connecttype="segments"/>
                <w10:wrap anchorx="page"/>
              </v:shape>
            </w:pict>
          </w:r>
          <w:r>
            <w:rPr>
              <w:color w:val="231F20"/>
            </w:rPr>
            <w:t xml:space="preserve">Artee - Cost </w:t>
          </w:r>
          <w:r>
            <w:rPr>
              <w:color w:val="231F20"/>
              <w:spacing w:val="-2"/>
            </w:rPr>
            <w:t>Estimate</w:t>
          </w:r>
        </w:p>
        <w:p w14:paraId="043FB83C" w14:textId="77777777" w:rsidR="00167056" w:rsidRDefault="00476541">
          <w:pPr>
            <w:pStyle w:val="TOC4"/>
            <w:tabs>
              <w:tab w:val="right" w:pos="9753"/>
            </w:tabs>
          </w:pPr>
          <w:r>
            <w:rPr>
              <w:color w:val="6B6C6F"/>
            </w:rPr>
            <w:t>Indicative</w:t>
          </w:r>
          <w:r>
            <w:rPr>
              <w:color w:val="6B6C6F"/>
              <w:spacing w:val="-1"/>
            </w:rPr>
            <w:t xml:space="preserve"> </w:t>
          </w:r>
          <w:r>
            <w:rPr>
              <w:color w:val="6B6C6F"/>
            </w:rPr>
            <w:t>Cost</w:t>
          </w:r>
          <w:r>
            <w:rPr>
              <w:color w:val="6B6C6F"/>
              <w:spacing w:val="-1"/>
            </w:rPr>
            <w:t xml:space="preserve"> </w:t>
          </w:r>
          <w:r>
            <w:rPr>
              <w:color w:val="6B6C6F"/>
              <w:spacing w:val="-2"/>
            </w:rPr>
            <w:t>Estimate</w:t>
          </w:r>
          <w:r>
            <w:rPr>
              <w:color w:val="6B6C6F"/>
            </w:rPr>
            <w:tab/>
          </w:r>
          <w:r>
            <w:rPr>
              <w:color w:val="6B6C6F"/>
              <w:spacing w:val="-5"/>
            </w:rPr>
            <w:t>14</w:t>
          </w:r>
        </w:p>
      </w:sdtContent>
    </w:sdt>
    <w:p w14:paraId="1B8B88AD" w14:textId="77777777" w:rsidR="00167056" w:rsidRDefault="00167056">
      <w:pPr>
        <w:sectPr w:rsidR="00167056">
          <w:footerReference w:type="even" r:id="rId10"/>
          <w:footerReference w:type="default" r:id="rId11"/>
          <w:pgSz w:w="12240" w:h="15840"/>
          <w:pgMar w:top="1820" w:right="440" w:bottom="1100" w:left="440" w:header="0" w:footer="917" w:gutter="0"/>
          <w:pgNumType w:start="2"/>
          <w:cols w:space="720"/>
        </w:sectPr>
      </w:pPr>
    </w:p>
    <w:p w14:paraId="53071523" w14:textId="77777777" w:rsidR="00167056" w:rsidRDefault="00167056">
      <w:pPr>
        <w:pStyle w:val="BodyText"/>
        <w:rPr>
          <w:sz w:val="20"/>
        </w:rPr>
      </w:pPr>
    </w:p>
    <w:p w14:paraId="51C2B3B5" w14:textId="77777777" w:rsidR="00167056" w:rsidRDefault="00167056">
      <w:pPr>
        <w:pStyle w:val="BodyText"/>
        <w:rPr>
          <w:sz w:val="20"/>
        </w:rPr>
      </w:pPr>
    </w:p>
    <w:p w14:paraId="35751859" w14:textId="77777777" w:rsidR="00167056" w:rsidRDefault="00167056">
      <w:pPr>
        <w:pStyle w:val="BodyText"/>
        <w:rPr>
          <w:sz w:val="20"/>
        </w:rPr>
      </w:pPr>
    </w:p>
    <w:p w14:paraId="6833CFE4" w14:textId="77777777" w:rsidR="00167056" w:rsidRDefault="00167056">
      <w:pPr>
        <w:pStyle w:val="BodyText"/>
        <w:rPr>
          <w:sz w:val="20"/>
        </w:rPr>
      </w:pPr>
    </w:p>
    <w:p w14:paraId="26BB5B8F" w14:textId="77777777" w:rsidR="00167056" w:rsidRDefault="00167056">
      <w:pPr>
        <w:pStyle w:val="BodyText"/>
        <w:rPr>
          <w:sz w:val="20"/>
        </w:rPr>
      </w:pPr>
    </w:p>
    <w:p w14:paraId="7CB44ED8" w14:textId="77777777" w:rsidR="00167056" w:rsidRDefault="00167056">
      <w:pPr>
        <w:pStyle w:val="BodyText"/>
        <w:rPr>
          <w:sz w:val="20"/>
        </w:rPr>
      </w:pPr>
    </w:p>
    <w:p w14:paraId="2C41A2C4" w14:textId="77777777" w:rsidR="00167056" w:rsidRDefault="00167056">
      <w:pPr>
        <w:pStyle w:val="BodyText"/>
        <w:spacing w:before="11"/>
        <w:rPr>
          <w:sz w:val="12"/>
        </w:rPr>
      </w:pPr>
    </w:p>
    <w:p w14:paraId="6D0DFB10" w14:textId="77777777" w:rsidR="00167056" w:rsidRDefault="00476541">
      <w:pPr>
        <w:pStyle w:val="BodyText"/>
        <w:ind w:left="4889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 wp14:anchorId="468D0C2D" wp14:editId="2C1907AB">
            <wp:extent cx="3997172" cy="4295775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172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5880D" w14:textId="77777777" w:rsidR="00167056" w:rsidRDefault="00476541">
      <w:pPr>
        <w:spacing w:before="92"/>
        <w:ind w:left="4882" w:right="3914"/>
        <w:jc w:val="center"/>
        <w:rPr>
          <w:sz w:val="14"/>
        </w:rPr>
      </w:pPr>
      <w:r>
        <w:rPr>
          <w:color w:val="6B6C6F"/>
          <w:sz w:val="14"/>
        </w:rPr>
        <w:t>Project</w:t>
      </w:r>
      <w:r>
        <w:rPr>
          <w:color w:val="6B6C6F"/>
          <w:spacing w:val="-4"/>
          <w:sz w:val="14"/>
        </w:rPr>
        <w:t xml:space="preserve"> </w:t>
      </w:r>
      <w:r>
        <w:rPr>
          <w:color w:val="6B6C6F"/>
          <w:sz w:val="14"/>
        </w:rPr>
        <w:t>Vision/</w:t>
      </w:r>
      <w:r>
        <w:rPr>
          <w:color w:val="6B6C6F"/>
          <w:spacing w:val="-1"/>
          <w:sz w:val="14"/>
        </w:rPr>
        <w:t xml:space="preserve"> </w:t>
      </w:r>
      <w:r>
        <w:rPr>
          <w:color w:val="6B6C6F"/>
          <w:sz w:val="14"/>
        </w:rPr>
        <w:t>Created</w:t>
      </w:r>
      <w:r>
        <w:rPr>
          <w:color w:val="6B6C6F"/>
          <w:spacing w:val="-2"/>
          <w:sz w:val="14"/>
        </w:rPr>
        <w:t xml:space="preserve"> </w:t>
      </w:r>
      <w:r>
        <w:rPr>
          <w:color w:val="6B6C6F"/>
          <w:sz w:val="14"/>
        </w:rPr>
        <w:t>using</w:t>
      </w:r>
      <w:r>
        <w:rPr>
          <w:color w:val="6B6C6F"/>
          <w:spacing w:val="-1"/>
          <w:sz w:val="14"/>
        </w:rPr>
        <w:t xml:space="preserve"> </w:t>
      </w:r>
      <w:r>
        <w:rPr>
          <w:color w:val="6B6C6F"/>
          <w:spacing w:val="-2"/>
          <w:sz w:val="14"/>
        </w:rPr>
        <w:t>midjourney</w:t>
      </w:r>
    </w:p>
    <w:p w14:paraId="6E2142A5" w14:textId="77777777" w:rsidR="00167056" w:rsidRDefault="00167056">
      <w:pPr>
        <w:jc w:val="center"/>
        <w:rPr>
          <w:sz w:val="14"/>
        </w:rPr>
        <w:sectPr w:rsidR="00167056">
          <w:pgSz w:w="12240" w:h="15840"/>
          <w:pgMar w:top="1820" w:right="440" w:bottom="1100" w:left="440" w:header="0" w:footer="917" w:gutter="0"/>
          <w:cols w:space="720"/>
        </w:sectPr>
      </w:pPr>
    </w:p>
    <w:p w14:paraId="0D06B1AD" w14:textId="77777777" w:rsidR="00167056" w:rsidRDefault="00167056">
      <w:pPr>
        <w:pStyle w:val="BodyText"/>
        <w:spacing w:before="3"/>
        <w:rPr>
          <w:sz w:val="26"/>
        </w:rPr>
      </w:pPr>
    </w:p>
    <w:p w14:paraId="54DAE588" w14:textId="77777777" w:rsidR="00167056" w:rsidRDefault="00167056">
      <w:pPr>
        <w:rPr>
          <w:sz w:val="26"/>
        </w:rPr>
        <w:sectPr w:rsidR="00167056">
          <w:pgSz w:w="12240" w:h="15840"/>
          <w:pgMar w:top="1820" w:right="440" w:bottom="1100" w:left="440" w:header="0" w:footer="917" w:gutter="0"/>
          <w:cols w:space="720"/>
        </w:sectPr>
      </w:pPr>
    </w:p>
    <w:p w14:paraId="6CA46846" w14:textId="77777777" w:rsidR="00167056" w:rsidRDefault="00476541">
      <w:pPr>
        <w:pStyle w:val="Heading1"/>
        <w:ind w:left="114"/>
      </w:pPr>
      <w:r>
        <w:rPr>
          <w:color w:val="231F20"/>
          <w:spacing w:val="-5"/>
        </w:rPr>
        <w:t>00</w:t>
      </w:r>
    </w:p>
    <w:p w14:paraId="7A412569" w14:textId="77777777" w:rsidR="00167056" w:rsidRDefault="00476541">
      <w:pPr>
        <w:pStyle w:val="Heading2"/>
        <w:ind w:left="114"/>
      </w:pPr>
      <w:r>
        <w:rPr>
          <w:color w:val="231F20"/>
        </w:rPr>
        <w:t>Project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Appreciation</w:t>
      </w:r>
    </w:p>
    <w:p w14:paraId="30452136" w14:textId="77777777" w:rsidR="00167056" w:rsidRDefault="00476541">
      <w:pPr>
        <w:pStyle w:val="BodyText"/>
        <w:tabs>
          <w:tab w:val="left" w:pos="3064"/>
        </w:tabs>
        <w:spacing w:before="52" w:line="247" w:lineRule="auto"/>
        <w:ind w:left="126" w:right="38"/>
      </w:pPr>
      <w:r>
        <w:pict w14:anchorId="5748057C">
          <v:shape id="docshape16" o:spid="_x0000_s1111" style="position:absolute;left:0;text-align:left;margin-left:161.1pt;margin-top:70.95pt;width:11.9pt;height:8.65pt;z-index:-16041984;mso-position-horizontal-relative:page" coordorigin="3222,1419" coordsize="238,173" o:spt="100" adj="0,,0" path="m3318,1419r-30,l3288,1490r-66,l3222,1522r66,l3288,1592r30,l3318,1522r,-32l3318,1419xm3459,1561r-128,l3331,1592r128,l3459,1561xm3459,1490r-128,l3331,1522r128,l3459,1490xm3459,1419r-128,l3331,1451r128,l3459,1419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6B6C6F"/>
        </w:rPr>
        <w:t>A holistic design approach incorporating the recognition of piezoelectric and daylight as a “renewable energy source” is crucial for our design proposal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since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it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empowers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an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ecological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perspective, architectural and engineering creativity, and last but not least social interaction.</w:t>
      </w:r>
      <w:r>
        <w:rPr>
          <w:color w:val="6B6C6F"/>
        </w:rPr>
        <w:tab/>
      </w:r>
      <w:r>
        <w:rPr>
          <w:color w:val="231F20"/>
        </w:rPr>
        <w:t xml:space="preserve">Artee </w:t>
      </w:r>
      <w:r>
        <w:rPr>
          <w:color w:val="6B6C6F"/>
        </w:rPr>
        <w:t>aims to integrate art, design, engineering and technology concepts through architecture as well as to provide a solution that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can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enhance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UN’s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sustainab</w:t>
      </w:r>
      <w:r>
        <w:rPr>
          <w:color w:val="6B6C6F"/>
        </w:rPr>
        <w:t>le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liveable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goals. The primary idea demonstrates a high-performance adaptive kinetic solar pavilion, sun-tracking solar thin- film towers and piezoelectric installations to optimize efficiency and power output and actively engage the community with phy</w:t>
      </w:r>
      <w:r>
        <w:rPr>
          <w:color w:val="6B6C6F"/>
        </w:rPr>
        <w:t>sical activity and active living in urban environments.</w:t>
      </w:r>
    </w:p>
    <w:p w14:paraId="6717D607" w14:textId="77777777" w:rsidR="00167056" w:rsidRDefault="00167056">
      <w:pPr>
        <w:pStyle w:val="BodyText"/>
        <w:spacing w:before="4"/>
      </w:pPr>
    </w:p>
    <w:p w14:paraId="187ABA57" w14:textId="77777777" w:rsidR="00167056" w:rsidRDefault="00476541">
      <w:pPr>
        <w:pStyle w:val="BodyText"/>
        <w:spacing w:line="247" w:lineRule="auto"/>
        <w:ind w:left="126" w:right="62"/>
        <w:jc w:val="both"/>
      </w:pPr>
      <w:r>
        <w:rPr>
          <w:color w:val="6B6C6F"/>
        </w:rPr>
        <w:t>The proposed design concept supports several of the UN</w:t>
      </w:r>
      <w:r>
        <w:rPr>
          <w:color w:val="6B6C6F"/>
          <w:spacing w:val="-11"/>
        </w:rPr>
        <w:t xml:space="preserve"> </w:t>
      </w:r>
      <w:r>
        <w:rPr>
          <w:color w:val="6B6C6F"/>
        </w:rPr>
        <w:t>sustainability</w:t>
      </w:r>
      <w:r>
        <w:rPr>
          <w:color w:val="6B6C6F"/>
          <w:spacing w:val="-11"/>
        </w:rPr>
        <w:t xml:space="preserve"> </w:t>
      </w:r>
      <w:r>
        <w:rPr>
          <w:color w:val="6B6C6F"/>
        </w:rPr>
        <w:t>goals.</w:t>
      </w:r>
      <w:r>
        <w:rPr>
          <w:color w:val="6B6C6F"/>
          <w:spacing w:val="-11"/>
        </w:rPr>
        <w:t xml:space="preserve"> </w:t>
      </w:r>
      <w:r>
        <w:rPr>
          <w:color w:val="6B6C6F"/>
        </w:rPr>
        <w:t>Clearly,</w:t>
      </w:r>
      <w:r>
        <w:rPr>
          <w:color w:val="6B6C6F"/>
          <w:spacing w:val="-11"/>
        </w:rPr>
        <w:t xml:space="preserve"> </w:t>
      </w:r>
      <w:r>
        <w:rPr>
          <w:color w:val="6B6C6F"/>
        </w:rPr>
        <w:t>“Affordable</w:t>
      </w:r>
      <w:r>
        <w:rPr>
          <w:color w:val="6B6C6F"/>
          <w:spacing w:val="-11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11"/>
        </w:rPr>
        <w:t xml:space="preserve"> </w:t>
      </w:r>
      <w:r>
        <w:rPr>
          <w:color w:val="6B6C6F"/>
        </w:rPr>
        <w:t>Clean Energy”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is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supported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as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energy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produced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is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clean and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can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be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used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directly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for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surrounding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buildings (goal 7). Further, the novel adaptive kinetic solar</w:t>
      </w:r>
    </w:p>
    <w:p w14:paraId="374B4F62" w14:textId="77777777" w:rsidR="00167056" w:rsidRDefault="00476541">
      <w:pPr>
        <w:rPr>
          <w:sz w:val="26"/>
        </w:rPr>
      </w:pPr>
      <w:r>
        <w:br w:type="column"/>
      </w:r>
    </w:p>
    <w:p w14:paraId="5F3129C8" w14:textId="77777777" w:rsidR="00167056" w:rsidRDefault="00167056">
      <w:pPr>
        <w:pStyle w:val="BodyText"/>
        <w:rPr>
          <w:sz w:val="26"/>
        </w:rPr>
      </w:pPr>
    </w:p>
    <w:p w14:paraId="7C1CCCEC" w14:textId="77777777" w:rsidR="00167056" w:rsidRDefault="00167056">
      <w:pPr>
        <w:pStyle w:val="BodyText"/>
        <w:rPr>
          <w:sz w:val="26"/>
        </w:rPr>
      </w:pPr>
    </w:p>
    <w:p w14:paraId="77EE6FD1" w14:textId="77777777" w:rsidR="00167056" w:rsidRDefault="00167056">
      <w:pPr>
        <w:pStyle w:val="BodyText"/>
        <w:rPr>
          <w:sz w:val="26"/>
        </w:rPr>
      </w:pPr>
    </w:p>
    <w:p w14:paraId="1144AF52" w14:textId="77777777" w:rsidR="00167056" w:rsidRDefault="00167056">
      <w:pPr>
        <w:pStyle w:val="BodyText"/>
        <w:spacing w:before="1"/>
        <w:rPr>
          <w:sz w:val="31"/>
        </w:rPr>
      </w:pPr>
    </w:p>
    <w:p w14:paraId="1306A326" w14:textId="77777777" w:rsidR="00167056" w:rsidRDefault="00476541">
      <w:pPr>
        <w:pStyle w:val="BodyText"/>
        <w:spacing w:line="247" w:lineRule="auto"/>
        <w:ind w:left="114" w:right="161"/>
      </w:pPr>
      <w:r>
        <w:rPr>
          <w:color w:val="6B6C6F"/>
        </w:rPr>
        <w:t>pavilion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sun-tracking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solar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thin-film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towers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can be extended to many sectors of the built environment (goal no. 8 – Decent Work and Economic Growth).</w:t>
      </w:r>
    </w:p>
    <w:p w14:paraId="00ADB1CA" w14:textId="77777777" w:rsidR="00167056" w:rsidRDefault="00476541">
      <w:pPr>
        <w:pStyle w:val="BodyText"/>
        <w:spacing w:line="247" w:lineRule="auto"/>
        <w:ind w:left="114" w:right="161"/>
      </w:pPr>
      <w:r>
        <w:rPr>
          <w:color w:val="6B6C6F"/>
        </w:rPr>
        <w:t>The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proposed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ultra</w:t>
      </w:r>
      <w:r>
        <w:rPr>
          <w:color w:val="6B6C6F"/>
        </w:rPr>
        <w:t>-light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structures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of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pavilion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and the towers have a high grade of prefabrication which supports the decrease of labour-intensive work.</w:t>
      </w:r>
    </w:p>
    <w:p w14:paraId="228A42B7" w14:textId="77777777" w:rsidR="00167056" w:rsidRDefault="00167056">
      <w:pPr>
        <w:pStyle w:val="BodyText"/>
        <w:spacing w:before="6"/>
      </w:pPr>
    </w:p>
    <w:p w14:paraId="2D2E2007" w14:textId="77777777" w:rsidR="00167056" w:rsidRDefault="00476541">
      <w:pPr>
        <w:pStyle w:val="BodyText"/>
        <w:spacing w:before="1" w:line="247" w:lineRule="auto"/>
        <w:ind w:left="114" w:right="161"/>
      </w:pPr>
      <w:r>
        <w:rPr>
          <w:color w:val="6B6C6F"/>
        </w:rPr>
        <w:t>The proposed innovative systems introduce materials and technologies that are used, for example, in robotics or mech</w:t>
      </w:r>
      <w:r>
        <w:rPr>
          <w:color w:val="6B6C6F"/>
        </w:rPr>
        <w:t>anical engineering, advancing scientific research and improving the technological capabilities of industrial sectors (goal no. 9 – Industry, Innovation, and Infrastructure). The design proposal offers a self-sufficient solution that can weave renewable ene</w:t>
      </w:r>
      <w:r>
        <w:rPr>
          <w:color w:val="6B6C6F"/>
        </w:rPr>
        <w:t>rgy into our built environment using existing clean energy technologies - piezoelectric and solar - leading to a paradigm shift in how we design our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built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environments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(goal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no.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11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–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Sustainable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Cities and Communities).</w:t>
      </w:r>
    </w:p>
    <w:p w14:paraId="5D8F7EB3" w14:textId="77777777" w:rsidR="00167056" w:rsidRDefault="00167056">
      <w:pPr>
        <w:spacing w:line="247" w:lineRule="auto"/>
        <w:sectPr w:rsidR="00167056">
          <w:type w:val="continuous"/>
          <w:pgSz w:w="12240" w:h="15840"/>
          <w:pgMar w:top="1820" w:right="440" w:bottom="280" w:left="440" w:header="0" w:footer="917" w:gutter="0"/>
          <w:cols w:num="2" w:space="720" w:equalWidth="0">
            <w:col w:w="5505" w:space="181"/>
            <w:col w:w="5674"/>
          </w:cols>
        </w:sectPr>
      </w:pPr>
    </w:p>
    <w:p w14:paraId="64FC8C87" w14:textId="77777777" w:rsidR="00167056" w:rsidRDefault="00167056">
      <w:pPr>
        <w:pStyle w:val="BodyText"/>
        <w:rPr>
          <w:sz w:val="20"/>
        </w:rPr>
      </w:pPr>
    </w:p>
    <w:p w14:paraId="47A803FD" w14:textId="77777777" w:rsidR="00167056" w:rsidRDefault="00167056">
      <w:pPr>
        <w:pStyle w:val="BodyText"/>
        <w:rPr>
          <w:sz w:val="20"/>
        </w:rPr>
      </w:pPr>
    </w:p>
    <w:p w14:paraId="13ADDECC" w14:textId="77777777" w:rsidR="00167056" w:rsidRDefault="00167056">
      <w:pPr>
        <w:pStyle w:val="BodyText"/>
        <w:rPr>
          <w:sz w:val="20"/>
        </w:rPr>
      </w:pPr>
    </w:p>
    <w:p w14:paraId="10490271" w14:textId="77777777" w:rsidR="00167056" w:rsidRDefault="00167056">
      <w:pPr>
        <w:pStyle w:val="BodyText"/>
        <w:spacing w:before="4"/>
        <w:rPr>
          <w:sz w:val="11"/>
        </w:rPr>
      </w:pPr>
    </w:p>
    <w:p w14:paraId="5BEF63B8" w14:textId="77777777" w:rsidR="00167056" w:rsidRDefault="00476541">
      <w:pPr>
        <w:pStyle w:val="BodyText"/>
        <w:ind w:left="2740"/>
        <w:rPr>
          <w:sz w:val="20"/>
        </w:rPr>
      </w:pPr>
      <w:r>
        <w:rPr>
          <w:sz w:val="20"/>
        </w:rPr>
      </w:r>
      <w:r>
        <w:rPr>
          <w:sz w:val="20"/>
        </w:rPr>
        <w:pict w14:anchorId="0E80F543">
          <v:group id="docshapegroup17" o:spid="_x0000_s1106" style="width:295.1pt;height:172.1pt;mso-position-horizontal-relative:char;mso-position-vertical-relative:line" coordsize="5902,3442">
            <v:shape id="docshape18" o:spid="_x0000_s1110" type="#_x0000_t75" style="position:absolute;width:5902;height:3442">
              <v:imagedata r:id="rId13" o:title=""/>
            </v:shape>
            <v:rect id="docshape19" o:spid="_x0000_s1109" style="position:absolute;left:2566;top:1440;width:593;height:541" stroked="f"/>
            <v:shape id="docshape20" o:spid="_x0000_s1108" style="position:absolute;left:2577;top:1506;width:572;height:405" coordorigin="2577,1506" coordsize="572,405" o:spt="100" adj="0,,0" path="m2810,1506r-74,l2736,1672r-159,l2577,1746r159,l2736,1911r74,l2810,1506xm3148,1837r-306,l2842,1911r306,l3148,1837xm3149,1672r-307,l2842,1746r307,l3149,1672xm3149,1507r-307,l2842,1580r307,l3149,1507xe" fillcolor="#231f20" stroked="f">
              <v:stroke joinstyle="round"/>
              <v:formulas/>
              <v:path arrowok="t" o:connecttype="segments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1" o:spid="_x0000_s1107" type="#_x0000_t202" style="position:absolute;left:777;top:1641;width:598;height:117" filled="f" stroked="f">
              <v:textbox inset="0,0,0,0">
                <w:txbxContent>
                  <w:p w14:paraId="70D2D79E" w14:textId="77777777" w:rsidR="00167056" w:rsidRDefault="00476541">
                    <w:pPr>
                      <w:rPr>
                        <w:rFonts w:ascii="HelveticaNeueLT Std Med"/>
                        <w:i/>
                        <w:sz w:val="10"/>
                      </w:rPr>
                    </w:pPr>
                    <w:r>
                      <w:rPr>
                        <w:rFonts w:ascii="HelveticaNeueLT Std Med"/>
                        <w:i/>
                        <w:color w:val="C2C4C6"/>
                        <w:spacing w:val="-2"/>
                        <w:sz w:val="10"/>
                        <w:shd w:val="clear" w:color="auto" w:fill="FFFFFF"/>
                      </w:rPr>
                      <w:t>EMPHASIZE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9D16C4E" w14:textId="77777777" w:rsidR="00167056" w:rsidRDefault="00167056">
      <w:pPr>
        <w:pStyle w:val="BodyText"/>
        <w:rPr>
          <w:sz w:val="20"/>
        </w:rPr>
      </w:pPr>
    </w:p>
    <w:p w14:paraId="42349360" w14:textId="77777777" w:rsidR="00167056" w:rsidRDefault="00167056">
      <w:pPr>
        <w:pStyle w:val="BodyText"/>
        <w:rPr>
          <w:sz w:val="20"/>
        </w:rPr>
      </w:pPr>
    </w:p>
    <w:p w14:paraId="760695B3" w14:textId="77777777" w:rsidR="00167056" w:rsidRDefault="00476541">
      <w:pPr>
        <w:ind w:left="2548"/>
        <w:rPr>
          <w:sz w:val="16"/>
        </w:rPr>
      </w:pPr>
      <w:r>
        <w:rPr>
          <w:color w:val="6B6C6F"/>
          <w:sz w:val="16"/>
        </w:rPr>
        <w:t xml:space="preserve">Concept &amp; Competition </w:t>
      </w:r>
      <w:r>
        <w:rPr>
          <w:color w:val="6B6C6F"/>
          <w:spacing w:val="-2"/>
          <w:sz w:val="16"/>
        </w:rPr>
        <w:t>Framework</w:t>
      </w:r>
    </w:p>
    <w:p w14:paraId="75A9ED55" w14:textId="77777777" w:rsidR="00167056" w:rsidRDefault="00167056">
      <w:pPr>
        <w:rPr>
          <w:sz w:val="16"/>
        </w:rPr>
        <w:sectPr w:rsidR="00167056">
          <w:type w:val="continuous"/>
          <w:pgSz w:w="12240" w:h="15840"/>
          <w:pgMar w:top="1820" w:right="440" w:bottom="280" w:left="440" w:header="0" w:footer="917" w:gutter="0"/>
          <w:cols w:space="720"/>
        </w:sectPr>
      </w:pPr>
    </w:p>
    <w:p w14:paraId="1302D915" w14:textId="77777777" w:rsidR="00167056" w:rsidRDefault="00167056">
      <w:pPr>
        <w:pStyle w:val="BodyText"/>
        <w:spacing w:before="3"/>
        <w:rPr>
          <w:sz w:val="26"/>
        </w:rPr>
      </w:pPr>
    </w:p>
    <w:p w14:paraId="6F4EB033" w14:textId="77777777" w:rsidR="00167056" w:rsidRDefault="00167056">
      <w:pPr>
        <w:rPr>
          <w:sz w:val="26"/>
        </w:rPr>
        <w:sectPr w:rsidR="00167056">
          <w:pgSz w:w="12240" w:h="15840"/>
          <w:pgMar w:top="1820" w:right="440" w:bottom="1100" w:left="440" w:header="0" w:footer="917" w:gutter="0"/>
          <w:cols w:space="720"/>
        </w:sectPr>
      </w:pPr>
    </w:p>
    <w:p w14:paraId="38CA8FDC" w14:textId="77777777" w:rsidR="00167056" w:rsidRDefault="00476541">
      <w:pPr>
        <w:pStyle w:val="Heading1"/>
      </w:pPr>
      <w:bookmarkStart w:id="0" w:name="_TOC_250012"/>
      <w:bookmarkEnd w:id="0"/>
      <w:r>
        <w:rPr>
          <w:color w:val="231F20"/>
          <w:spacing w:val="-5"/>
        </w:rPr>
        <w:t>01</w:t>
      </w:r>
    </w:p>
    <w:p w14:paraId="4DFDC429" w14:textId="77777777" w:rsidR="00167056" w:rsidRDefault="00476541">
      <w:pPr>
        <w:pStyle w:val="Heading2"/>
      </w:pPr>
      <w:bookmarkStart w:id="1" w:name="_TOC_250011"/>
      <w:r>
        <w:rPr>
          <w:color w:val="231F20"/>
        </w:rPr>
        <w:t xml:space="preserve">Site Analysis &amp; Urban Design </w:t>
      </w:r>
      <w:bookmarkEnd w:id="1"/>
      <w:r>
        <w:rPr>
          <w:color w:val="231F20"/>
          <w:spacing w:val="-2"/>
        </w:rPr>
        <w:t>Approach</w:t>
      </w:r>
    </w:p>
    <w:p w14:paraId="1B5B3F8D" w14:textId="77777777" w:rsidR="00167056" w:rsidRDefault="00476541">
      <w:pPr>
        <w:pStyle w:val="Heading3"/>
      </w:pPr>
      <w:bookmarkStart w:id="2" w:name="_TOC_250010"/>
      <w:r>
        <w:rPr>
          <w:color w:val="6B6C6F"/>
        </w:rPr>
        <w:t>BUGA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75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-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Concepts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&amp;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Technological</w:t>
      </w:r>
      <w:r>
        <w:rPr>
          <w:color w:val="6B6C6F"/>
          <w:spacing w:val="-4"/>
        </w:rPr>
        <w:t xml:space="preserve"> </w:t>
      </w:r>
      <w:bookmarkEnd w:id="2"/>
      <w:r>
        <w:rPr>
          <w:color w:val="6B6C6F"/>
          <w:spacing w:val="-2"/>
        </w:rPr>
        <w:t>Framework</w:t>
      </w:r>
    </w:p>
    <w:p w14:paraId="16A1B1DB" w14:textId="77777777" w:rsidR="00167056" w:rsidRDefault="00167056">
      <w:pPr>
        <w:pStyle w:val="BodyText"/>
        <w:spacing w:before="8"/>
        <w:rPr>
          <w:b/>
        </w:rPr>
      </w:pPr>
    </w:p>
    <w:p w14:paraId="5430E9C9" w14:textId="77777777" w:rsidR="00167056" w:rsidRDefault="00476541">
      <w:pPr>
        <w:pStyle w:val="BodyText"/>
        <w:spacing w:line="247" w:lineRule="auto"/>
        <w:ind w:left="126" w:right="386"/>
      </w:pPr>
      <w:r>
        <w:rPr>
          <w:color w:val="6B6C6F"/>
        </w:rPr>
        <w:t xml:space="preserve">The design proposal aims to </w:t>
      </w:r>
      <w:r>
        <w:rPr>
          <w:color w:val="6B6C6F"/>
        </w:rPr>
        <w:t>shape green energy production units in aesthetic ways at the intersection of art, design, engineering, and technology. Adaptive ultra-light kinetic structures and piezoelectric installations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have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been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proposed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on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residential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and public scale to strengthe</w:t>
      </w:r>
      <w:r>
        <w:rPr>
          <w:color w:val="6B6C6F"/>
        </w:rPr>
        <w:t>n the relationship between community and green energy while at the same time optimising their energy efficiency according to the sun’s position. Organic solar thin-films were used due to their low environmental impact, flexibility, low production cost, and</w:t>
      </w:r>
      <w:r>
        <w:rPr>
          <w:color w:val="6B6C6F"/>
        </w:rPr>
        <w:t xml:space="preserve"> optimum energy efficiency.</w:t>
      </w:r>
    </w:p>
    <w:p w14:paraId="7385ABF1" w14:textId="77777777" w:rsidR="00167056" w:rsidRDefault="00167056">
      <w:pPr>
        <w:pStyle w:val="BodyText"/>
        <w:spacing w:before="5"/>
      </w:pPr>
    </w:p>
    <w:p w14:paraId="6A223A47" w14:textId="77777777" w:rsidR="00167056" w:rsidRDefault="00476541">
      <w:pPr>
        <w:pStyle w:val="BodyText"/>
        <w:spacing w:line="247" w:lineRule="auto"/>
        <w:ind w:left="126"/>
      </w:pPr>
      <w:r>
        <w:rPr>
          <w:color w:val="6B6C6F"/>
        </w:rPr>
        <w:t>With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an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adaptive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pavilion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placed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at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crossing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of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the pathways, an open shelter for people to interact and exchange is set. The pavilion is covered with organic solar thin-film and, due to a pneumatical regulation,</w:t>
      </w:r>
    </w:p>
    <w:p w14:paraId="3E22AE34" w14:textId="77777777" w:rsidR="00167056" w:rsidRDefault="00476541">
      <w:pPr>
        <w:rPr>
          <w:sz w:val="26"/>
        </w:rPr>
      </w:pPr>
      <w:r>
        <w:br w:type="column"/>
      </w:r>
    </w:p>
    <w:p w14:paraId="5381D6C2" w14:textId="77777777" w:rsidR="00167056" w:rsidRDefault="00167056">
      <w:pPr>
        <w:pStyle w:val="BodyText"/>
        <w:rPr>
          <w:sz w:val="26"/>
        </w:rPr>
      </w:pPr>
    </w:p>
    <w:p w14:paraId="3718B076" w14:textId="77777777" w:rsidR="00167056" w:rsidRDefault="00167056">
      <w:pPr>
        <w:pStyle w:val="BodyText"/>
        <w:rPr>
          <w:sz w:val="26"/>
        </w:rPr>
      </w:pPr>
    </w:p>
    <w:p w14:paraId="49366C7E" w14:textId="77777777" w:rsidR="00167056" w:rsidRDefault="00167056">
      <w:pPr>
        <w:pStyle w:val="BodyText"/>
        <w:rPr>
          <w:sz w:val="26"/>
        </w:rPr>
      </w:pPr>
    </w:p>
    <w:p w14:paraId="47ECFE81" w14:textId="77777777" w:rsidR="00167056" w:rsidRDefault="00167056">
      <w:pPr>
        <w:pStyle w:val="BodyText"/>
        <w:spacing w:before="1"/>
        <w:rPr>
          <w:sz w:val="31"/>
        </w:rPr>
      </w:pPr>
    </w:p>
    <w:p w14:paraId="69EC87CF" w14:textId="77777777" w:rsidR="00167056" w:rsidRDefault="00476541">
      <w:pPr>
        <w:pStyle w:val="BodyText"/>
        <w:spacing w:line="247" w:lineRule="auto"/>
        <w:ind w:left="-1" w:right="160"/>
      </w:pPr>
      <w:r>
        <w:rPr>
          <w:color w:val="6B6C6F"/>
        </w:rPr>
        <w:t xml:space="preserve">it </w:t>
      </w:r>
      <w:r>
        <w:rPr>
          <w:color w:val="6B6C6F"/>
        </w:rPr>
        <w:t>is able to transform its shape to maximise the solar energy gain over the day and year. Its organic shape and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material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are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remembered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in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Multihalle,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built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for the BUGA 1975 in Mannheim.</w:t>
      </w:r>
    </w:p>
    <w:p w14:paraId="3222EE16" w14:textId="77777777" w:rsidR="00167056" w:rsidRDefault="00476541">
      <w:pPr>
        <w:pStyle w:val="BodyText"/>
        <w:spacing w:line="247" w:lineRule="auto"/>
        <w:ind w:left="-1" w:right="181"/>
      </w:pPr>
      <w:r>
        <w:rPr>
          <w:color w:val="6B6C6F"/>
        </w:rPr>
        <w:t>Throughout the park, sun-tracking solar thin-film towers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are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aggre</w:t>
      </w:r>
      <w:r>
        <w:rPr>
          <w:color w:val="6B6C6F"/>
        </w:rPr>
        <w:t>gated,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shown.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tower’s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pedals track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sun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to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maximise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solar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energy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gain,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while at the same time, they provide shading for people.</w:t>
      </w:r>
    </w:p>
    <w:p w14:paraId="01148C53" w14:textId="77777777" w:rsidR="00167056" w:rsidRDefault="00476541">
      <w:pPr>
        <w:pStyle w:val="BodyText"/>
        <w:spacing w:line="247" w:lineRule="auto"/>
        <w:ind w:left="-1" w:right="160"/>
      </w:pPr>
      <w:r>
        <w:rPr>
          <w:noProof/>
          <w:lang w:val="en-GB" w:eastAsia="en-GB"/>
        </w:rPr>
        <w:drawing>
          <wp:anchor distT="0" distB="0" distL="0" distR="0" simplePos="0" relativeHeight="487275520" behindDoc="1" locked="0" layoutInCell="1" allowOverlap="1" wp14:anchorId="044DB5D4" wp14:editId="3445449F">
            <wp:simplePos x="0" y="0"/>
            <wp:positionH relativeFrom="page">
              <wp:posOffset>5891039</wp:posOffset>
            </wp:positionH>
            <wp:positionV relativeFrom="paragraph">
              <wp:posOffset>2045145</wp:posOffset>
            </wp:positionV>
            <wp:extent cx="1423907" cy="780288"/>
            <wp:effectExtent l="0" t="0" r="0" b="0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907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B6C6F"/>
        </w:rPr>
        <w:t>While closing, the pedals covered with organic solar thin-films</w:t>
      </w:r>
      <w:r>
        <w:rPr>
          <w:color w:val="6B6C6F"/>
        </w:rPr>
        <w:t xml:space="preserve"> form a double curved shape that increases the solar gain efficiency due to reflections of the sunbeams in between the surfaces. The kinetic towers are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proposed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for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usage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in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German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gardens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as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they work as single elements. They represent an aesthetic wa</w:t>
      </w:r>
      <w:r>
        <w:rPr>
          <w:color w:val="6B6C6F"/>
        </w:rPr>
        <w:t>y of green energy production in an ultra-light and material-friendly system that can work as a single element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on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residential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scale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well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be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aggregated on a civic scale.</w:t>
      </w:r>
    </w:p>
    <w:p w14:paraId="0C5806D3" w14:textId="77777777" w:rsidR="00167056" w:rsidRDefault="00167056">
      <w:pPr>
        <w:spacing w:line="247" w:lineRule="auto"/>
        <w:sectPr w:rsidR="00167056">
          <w:type w:val="continuous"/>
          <w:pgSz w:w="12240" w:h="15840"/>
          <w:pgMar w:top="1820" w:right="440" w:bottom="280" w:left="440" w:header="0" w:footer="917" w:gutter="0"/>
          <w:cols w:num="2" w:space="720" w:equalWidth="0">
            <w:col w:w="5744" w:space="40"/>
            <w:col w:w="5576"/>
          </w:cols>
        </w:sectPr>
      </w:pPr>
    </w:p>
    <w:p w14:paraId="280A88BF" w14:textId="77777777" w:rsidR="00167056" w:rsidRDefault="00167056">
      <w:pPr>
        <w:pStyle w:val="BodyText"/>
        <w:rPr>
          <w:sz w:val="20"/>
        </w:rPr>
      </w:pPr>
    </w:p>
    <w:p w14:paraId="372CE04A" w14:textId="77777777" w:rsidR="00167056" w:rsidRDefault="00167056">
      <w:pPr>
        <w:pStyle w:val="BodyText"/>
        <w:spacing w:before="9"/>
        <w:rPr>
          <w:sz w:val="15"/>
        </w:rPr>
      </w:pPr>
    </w:p>
    <w:p w14:paraId="4FA5515C" w14:textId="77777777" w:rsidR="00167056" w:rsidRDefault="00476541">
      <w:pPr>
        <w:pStyle w:val="BodyText"/>
        <w:ind w:left="126"/>
        <w:rPr>
          <w:sz w:val="20"/>
        </w:rPr>
      </w:pPr>
      <w:r>
        <w:rPr>
          <w:sz w:val="20"/>
        </w:rPr>
      </w:r>
      <w:r>
        <w:rPr>
          <w:sz w:val="20"/>
        </w:rPr>
        <w:pict w14:anchorId="4E7B2391">
          <v:group id="docshapegroup22" o:spid="_x0000_s1083" style="width:542.25pt;height:274.75pt;mso-position-horizontal-relative:char;mso-position-vertical-relative:line" coordsize="10845,5495">
            <v:shape id="docshape23" o:spid="_x0000_s1105" type="#_x0000_t75" style="position:absolute;left:2727;top:2;width:5578;height:5492">
              <v:imagedata r:id="rId15" o:title=""/>
            </v:shape>
            <v:shape id="docshape24" o:spid="_x0000_s1104" type="#_x0000_t75" style="position:absolute;left:8518;top:1963;width:2326;height:1260">
              <v:imagedata r:id="rId16" o:title=""/>
            </v:shape>
            <v:line id="_x0000_s1103" style="position:absolute" from="6997,2872" to="8760,2872" strokecolor="#231f20" strokeweight="1.76pt"/>
            <v:shape id="docshape25" o:spid="_x0000_s1102" style="position:absolute;left:8663;top:2782;width:97;height:180" coordorigin="8664,2782" coordsize="97,180" path="m8664,2782r96,90l8664,2962e" filled="f" strokecolor="#231f20" strokeweight="1.76pt">
              <v:path arrowok="t"/>
            </v:shape>
            <v:shape id="docshape26" o:spid="_x0000_s1101" type="#_x0000_t75" style="position:absolute;top:1803;width:2588;height:1896">
              <v:imagedata r:id="rId17" o:title=""/>
            </v:shape>
            <v:line id="_x0000_s1100" style="position:absolute" from="2240,2844" to="4197,2844" strokecolor="#231f20" strokeweight="1.76pt"/>
            <v:shape id="docshape27" o:spid="_x0000_s1099" style="position:absolute;left:4100;top:2753;width:97;height:180" coordorigin="4101,2754" coordsize="97,180" path="m4101,2754r96,90l4101,2933e" filled="f" strokecolor="#231f20" strokeweight="1.76pt">
              <v:path arrowok="t"/>
            </v:shape>
            <v:shape id="docshape28" o:spid="_x0000_s1098" type="#_x0000_t75" style="position:absolute;width:2588;height:1667">
              <v:imagedata r:id="rId18" o:title=""/>
            </v:shape>
            <v:shape id="docshape29" o:spid="_x0000_s1097" style="position:absolute;left:2239;top:906;width:245;height:1937" coordorigin="2240,907" coordsize="245,1937" path="m2240,907r244,l2484,2844e" filled="f" strokecolor="#231f20" strokeweight="1.76pt">
              <v:path arrowok="t"/>
            </v:shape>
            <v:shape id="docshape30" o:spid="_x0000_s1096" type="#_x0000_t75" style="position:absolute;top:3812;width:2588;height:1682">
              <v:imagedata r:id="rId19" o:title=""/>
            </v:shape>
            <v:shape id="docshape31" o:spid="_x0000_s1095" style="position:absolute;left:2239;top:2866;width:245;height:1937" coordorigin="2240,2867" coordsize="245,1937" path="m2240,4804r244,l2484,2867e" filled="f" strokecolor="#231f20" strokeweight="1.76pt">
              <v:path arrowok="t"/>
            </v:shape>
            <v:shape id="docshape32" o:spid="_x0000_s1094" type="#_x0000_t202" style="position:absolute;left:847;top:740;width:913;height:278" filled="f" stroked="f">
              <v:textbox inset="0,0,0,0">
                <w:txbxContent>
                  <w:p w14:paraId="0CEC95D7" w14:textId="77777777" w:rsidR="00167056" w:rsidRDefault="00476541">
                    <w:pPr>
                      <w:spacing w:before="2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FFFFFF"/>
                        <w:spacing w:val="-2"/>
                        <w:sz w:val="23"/>
                      </w:rPr>
                      <w:t>DESIGN</w:t>
                    </w:r>
                  </w:p>
                </w:txbxContent>
              </v:textbox>
            </v:shape>
            <v:shape id="docshape33" o:spid="_x0000_s1093" type="#_x0000_t202" style="position:absolute;top:1548;width:861;height:105" filled="f" stroked="f">
              <v:textbox inset="0,0,0,0">
                <w:txbxContent>
                  <w:p w14:paraId="2260078D" w14:textId="77777777" w:rsidR="00167056" w:rsidRDefault="00476541">
                    <w:pPr>
                      <w:spacing w:line="105" w:lineRule="exact"/>
                      <w:rPr>
                        <w:b/>
                        <w:sz w:val="9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9"/>
                      </w:rPr>
                      <w:t>Mannheim</w:t>
                    </w:r>
                    <w:r>
                      <w:rPr>
                        <w:b/>
                        <w:color w:val="FFFFFF"/>
                        <w:spacing w:val="6"/>
                        <w:sz w:val="9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9"/>
                      </w:rPr>
                      <w:t>BUGA</w:t>
                    </w:r>
                    <w:r>
                      <w:rPr>
                        <w:b/>
                        <w:color w:val="FFFFFF"/>
                        <w:spacing w:val="6"/>
                        <w:sz w:val="9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5"/>
                        <w:w w:val="95"/>
                        <w:sz w:val="9"/>
                      </w:rPr>
                      <w:t>75</w:t>
                    </w:r>
                  </w:p>
                </w:txbxContent>
              </v:textbox>
            </v:shape>
            <v:shape id="docshape34" o:spid="_x0000_s1092" type="#_x0000_t202" style="position:absolute;left:9350;top:1360;width:913;height:278" filled="f" stroked="f">
              <v:textbox inset="0,0,0,0">
                <w:txbxContent>
                  <w:p w14:paraId="18885B8C" w14:textId="77777777" w:rsidR="00167056" w:rsidRDefault="00476541">
                    <w:pPr>
                      <w:spacing w:before="2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231F20"/>
                        <w:spacing w:val="-2"/>
                        <w:sz w:val="23"/>
                      </w:rPr>
                      <w:t>DESIGN</w:t>
                    </w:r>
                  </w:p>
                </w:txbxContent>
              </v:textbox>
            </v:shape>
            <v:shape id="docshape35" o:spid="_x0000_s1091" type="#_x0000_t202" style="position:absolute;left:479;top:2705;width:1650;height:278" filled="f" stroked="f">
              <v:textbox inset="0,0,0,0">
                <w:txbxContent>
                  <w:p w14:paraId="48C76528" w14:textId="77777777" w:rsidR="00167056" w:rsidRDefault="00476541">
                    <w:pPr>
                      <w:spacing w:before="2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FFFFFF"/>
                        <w:spacing w:val="-2"/>
                        <w:sz w:val="23"/>
                      </w:rPr>
                      <w:t>ENGINEERING</w:t>
                    </w:r>
                  </w:p>
                </w:txbxContent>
              </v:textbox>
            </v:shape>
            <v:shape id="docshape36" o:spid="_x0000_s1090" type="#_x0000_t202" style="position:absolute;left:4694;top:2728;width:1664;height:278" filled="f" stroked="f">
              <v:textbox inset="0,0,0,0">
                <w:txbxContent>
                  <w:p w14:paraId="722892EC" w14:textId="77777777" w:rsidR="00167056" w:rsidRDefault="00476541">
                    <w:pPr>
                      <w:spacing w:before="2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FFFFFF"/>
                        <w:spacing w:val="-2"/>
                        <w:sz w:val="23"/>
                      </w:rPr>
                      <w:t>TECHNOLOGY</w:t>
                    </w:r>
                  </w:p>
                </w:txbxContent>
              </v:textbox>
            </v:shape>
            <v:shape id="docshape37" o:spid="_x0000_s1089" type="#_x0000_t202" style="position:absolute;left:8977;top:3261;width:1650;height:278" filled="f" stroked="f">
              <v:textbox inset="0,0,0,0">
                <w:txbxContent>
                  <w:p w14:paraId="2BE7C2F0" w14:textId="77777777" w:rsidR="00167056" w:rsidRDefault="00476541">
                    <w:pPr>
                      <w:spacing w:before="2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231F20"/>
                        <w:spacing w:val="-2"/>
                        <w:sz w:val="23"/>
                      </w:rPr>
                      <w:t>ENGINEERING</w:t>
                    </w:r>
                  </w:p>
                </w:txbxContent>
              </v:textbox>
            </v:shape>
            <v:shape id="docshape38" o:spid="_x0000_s1088" type="#_x0000_t202" style="position:absolute;top:3570;width:861;height:105" filled="f" stroked="f">
              <v:textbox inset="0,0,0,0">
                <w:txbxContent>
                  <w:p w14:paraId="09E1D5A9" w14:textId="77777777" w:rsidR="00167056" w:rsidRDefault="00476541">
                    <w:pPr>
                      <w:spacing w:line="105" w:lineRule="exact"/>
                      <w:rPr>
                        <w:b/>
                        <w:sz w:val="9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9"/>
                      </w:rPr>
                      <w:t>Mannheim</w:t>
                    </w:r>
                    <w:r>
                      <w:rPr>
                        <w:b/>
                        <w:color w:val="FFFFFF"/>
                        <w:spacing w:val="6"/>
                        <w:sz w:val="9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9"/>
                      </w:rPr>
                      <w:t>BUGA</w:t>
                    </w:r>
                    <w:r>
                      <w:rPr>
                        <w:b/>
                        <w:color w:val="FFFFFF"/>
                        <w:spacing w:val="6"/>
                        <w:sz w:val="9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5"/>
                        <w:w w:val="95"/>
                        <w:sz w:val="9"/>
                      </w:rPr>
                      <w:t>75</w:t>
                    </w:r>
                  </w:p>
                </w:txbxContent>
              </v:textbox>
            </v:shape>
            <v:shape id="docshape39" o:spid="_x0000_s1087" type="#_x0000_t202" style="position:absolute;left:1061;top:4589;width:482;height:278" filled="f" stroked="f">
              <v:textbox inset="0,0,0,0">
                <w:txbxContent>
                  <w:p w14:paraId="0622D44A" w14:textId="77777777" w:rsidR="00167056" w:rsidRDefault="00476541">
                    <w:pPr>
                      <w:spacing w:before="2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3"/>
                      </w:rPr>
                      <w:t>ART</w:t>
                    </w:r>
                  </w:p>
                </w:txbxContent>
              </v:textbox>
            </v:shape>
            <v:shape id="docshape40" o:spid="_x0000_s1086" type="#_x0000_t202" style="position:absolute;top:5365;width:861;height:105" filled="f" stroked="f">
              <v:textbox inset="0,0,0,0">
                <w:txbxContent>
                  <w:p w14:paraId="2DDF795F" w14:textId="77777777" w:rsidR="00167056" w:rsidRDefault="00476541">
                    <w:pPr>
                      <w:spacing w:line="105" w:lineRule="exact"/>
                      <w:rPr>
                        <w:b/>
                        <w:sz w:val="9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9"/>
                      </w:rPr>
                      <w:t>Mannheim</w:t>
                    </w:r>
                    <w:r>
                      <w:rPr>
                        <w:b/>
                        <w:color w:val="FFFFFF"/>
                        <w:spacing w:val="6"/>
                        <w:sz w:val="9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9"/>
                      </w:rPr>
                      <w:t>BUGA</w:t>
                    </w:r>
                    <w:r>
                      <w:rPr>
                        <w:b/>
                        <w:color w:val="FFFFFF"/>
                        <w:spacing w:val="6"/>
                        <w:sz w:val="9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5"/>
                        <w:w w:val="95"/>
                        <w:sz w:val="9"/>
                      </w:rPr>
                      <w:t>75</w:t>
                    </w:r>
                  </w:p>
                </w:txbxContent>
              </v:textbox>
            </v:shape>
            <v:shape id="docshape41" o:spid="_x0000_s1085" type="#_x0000_t202" style="position:absolute;left:9559;top:5139;width:482;height:278" filled="f" stroked="f">
              <v:textbox inset="0,0,0,0">
                <w:txbxContent>
                  <w:p w14:paraId="403721EC" w14:textId="77777777" w:rsidR="00167056" w:rsidRDefault="00476541">
                    <w:pPr>
                      <w:spacing w:before="2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3"/>
                      </w:rPr>
                      <w:t>ART</w:t>
                    </w:r>
                  </w:p>
                </w:txbxContent>
              </v:textbox>
            </v:shape>
            <v:shape id="docshape42" o:spid="_x0000_s1084" type="#_x0000_t202" style="position:absolute;left:3265;top:4369;width:4503;height:961" stroked="f">
              <v:fill opacity="13107f"/>
              <v:textbox inset="0,0,0,0">
                <w:txbxContent>
                  <w:p w14:paraId="60D5C451" w14:textId="77777777" w:rsidR="00167056" w:rsidRDefault="00476541">
                    <w:pPr>
                      <w:spacing w:before="19" w:line="261" w:lineRule="auto"/>
                      <w:ind w:left="58" w:right="56"/>
                      <w:jc w:val="center"/>
                      <w:rPr>
                        <w:rFonts w:ascii="HelveticaNeueLT Std Med" w:hAnsi="HelveticaNeueLT Std Med"/>
                        <w:i/>
                        <w:color w:val="000000"/>
                        <w:sz w:val="14"/>
                      </w:rPr>
                    </w:pP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“Deep neural networks in conmteporary AI are machines of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pacing w:val="40"/>
                        <w:sz w:val="14"/>
                      </w:rPr>
                      <w:t xml:space="preserve"> 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automaticity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pacing w:val="27"/>
                        <w:sz w:val="14"/>
                      </w:rPr>
                      <w:t xml:space="preserve"> 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that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pacing w:val="27"/>
                        <w:sz w:val="14"/>
                      </w:rPr>
                      <w:t xml:space="preserve"> 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imitate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pacing w:val="27"/>
                        <w:sz w:val="14"/>
                      </w:rPr>
                      <w:t xml:space="preserve"> 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brain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pacing w:val="27"/>
                        <w:sz w:val="14"/>
                      </w:rPr>
                      <w:t xml:space="preserve"> 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plasticity.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pacing w:val="27"/>
                        <w:sz w:val="14"/>
                      </w:rPr>
                      <w:t xml:space="preserve"> 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They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pacing w:val="27"/>
                        <w:sz w:val="14"/>
                      </w:rPr>
                      <w:t xml:space="preserve"> 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are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pacing w:val="27"/>
                        <w:sz w:val="14"/>
                      </w:rPr>
                      <w:t xml:space="preserve"> 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therefore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pacing w:val="27"/>
                        <w:sz w:val="14"/>
                      </w:rPr>
                      <w:t xml:space="preserve"> 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able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pacing w:val="40"/>
                        <w:sz w:val="14"/>
                      </w:rPr>
                      <w:t xml:space="preserve"> 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to ‘receive’, ‘give’ and ‘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explode’form, yet are also inscribed with a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pacing w:val="40"/>
                        <w:sz w:val="14"/>
                      </w:rPr>
                      <w:t xml:space="preserve"> </w:t>
                    </w:r>
                    <w:r>
                      <w:rPr>
                        <w:rFonts w:ascii="HelveticaNeueLT Std Med" w:hAnsi="HelveticaNeueLT Std Med"/>
                        <w:i/>
                        <w:color w:val="FFFFFF"/>
                        <w:sz w:val="14"/>
                      </w:rPr>
                      <w:t>conceptually similar ‘fallibility’for their capacity to generate forms”</w:t>
                    </w:r>
                  </w:p>
                  <w:p w14:paraId="03D9316B" w14:textId="77777777" w:rsidR="00167056" w:rsidRDefault="00476541">
                    <w:pPr>
                      <w:spacing w:before="57"/>
                      <w:ind w:left="56" w:right="56"/>
                      <w:jc w:val="center"/>
                      <w:rPr>
                        <w:rFonts w:ascii="HelveticaNeueLT Std Med"/>
                        <w:i/>
                        <w:color w:val="000000"/>
                        <w:sz w:val="8"/>
                      </w:rPr>
                    </w:pPr>
                    <w:r>
                      <w:rPr>
                        <w:rFonts w:ascii="HelveticaNeueLT Std Med"/>
                        <w:i/>
                        <w:color w:val="FFFFFF"/>
                        <w:w w:val="105"/>
                        <w:sz w:val="8"/>
                      </w:rPr>
                      <w:t>2022,</w:t>
                    </w:r>
                    <w:r>
                      <w:rPr>
                        <w:rFonts w:ascii="HelveticaNeueLT Std Med"/>
                        <w:i/>
                        <w:color w:val="FFFFFF"/>
                        <w:spacing w:val="3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HelveticaNeueLT Std Med"/>
                        <w:i/>
                        <w:color w:val="FFFFFF"/>
                        <w:w w:val="105"/>
                        <w:sz w:val="8"/>
                      </w:rPr>
                      <w:t>vol</w:t>
                    </w:r>
                    <w:r>
                      <w:rPr>
                        <w:rFonts w:ascii="HelveticaNeueLT Std Med"/>
                        <w:i/>
                        <w:color w:val="FFFFFF"/>
                        <w:spacing w:val="4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HelveticaNeueLT Std Med"/>
                        <w:i/>
                        <w:color w:val="FFFFFF"/>
                        <w:w w:val="105"/>
                        <w:sz w:val="8"/>
                      </w:rPr>
                      <w:t>92</w:t>
                    </w:r>
                    <w:r>
                      <w:rPr>
                        <w:rFonts w:ascii="HelveticaNeueLT Std Med"/>
                        <w:i/>
                        <w:color w:val="FFFFFF"/>
                        <w:spacing w:val="3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HelveticaNeueLT Std Med"/>
                        <w:i/>
                        <w:color w:val="FFFFFF"/>
                        <w:w w:val="105"/>
                        <w:sz w:val="8"/>
                      </w:rPr>
                      <w:t>-</w:t>
                    </w:r>
                    <w:r>
                      <w:rPr>
                        <w:rFonts w:ascii="HelveticaNeueLT Std Med"/>
                        <w:i/>
                        <w:color w:val="FFFFFF"/>
                        <w:spacing w:val="4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HelveticaNeueLT Std Med"/>
                        <w:i/>
                        <w:color w:val="FFFFFF"/>
                        <w:w w:val="105"/>
                        <w:sz w:val="8"/>
                      </w:rPr>
                      <w:t>AD</w:t>
                    </w:r>
                    <w:r>
                      <w:rPr>
                        <w:rFonts w:ascii="HelveticaNeueLT Std Med"/>
                        <w:i/>
                        <w:color w:val="FFFFFF"/>
                        <w:spacing w:val="4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HelveticaNeueLT Std Med"/>
                        <w:i/>
                        <w:color w:val="FFFFFF"/>
                        <w:w w:val="105"/>
                        <w:sz w:val="8"/>
                      </w:rPr>
                      <w:t>Machine</w:t>
                    </w:r>
                    <w:r>
                      <w:rPr>
                        <w:rFonts w:ascii="HelveticaNeueLT Std Med"/>
                        <w:i/>
                        <w:color w:val="FFFFFF"/>
                        <w:spacing w:val="3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HelveticaNeueLT Std Med"/>
                        <w:i/>
                        <w:color w:val="FFFFFF"/>
                        <w:w w:val="105"/>
                        <w:sz w:val="8"/>
                      </w:rPr>
                      <w:t>Hallucinations,</w:t>
                    </w:r>
                    <w:r>
                      <w:rPr>
                        <w:rFonts w:ascii="HelveticaNeueLT Std Med"/>
                        <w:i/>
                        <w:color w:val="FFFFFF"/>
                        <w:spacing w:val="4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HelveticaNeueLT Std Med"/>
                        <w:i/>
                        <w:color w:val="FFFFFF"/>
                        <w:w w:val="105"/>
                        <w:sz w:val="8"/>
                      </w:rPr>
                      <w:t>pg</w:t>
                    </w:r>
                    <w:r>
                      <w:rPr>
                        <w:rFonts w:ascii="HelveticaNeueLT Std Med"/>
                        <w:i/>
                        <w:color w:val="FFFFFF"/>
                        <w:spacing w:val="3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HelveticaNeueLT Std Med"/>
                        <w:i/>
                        <w:color w:val="FFFFFF"/>
                        <w:spacing w:val="-5"/>
                        <w:w w:val="105"/>
                        <w:sz w:val="8"/>
                      </w:rPr>
                      <w:t>88.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142F09BF" w14:textId="77777777" w:rsidR="00167056" w:rsidRDefault="00476541">
      <w:pPr>
        <w:spacing w:line="179" w:lineRule="exact"/>
        <w:ind w:left="183"/>
        <w:rPr>
          <w:sz w:val="16"/>
        </w:rPr>
      </w:pPr>
      <w:r>
        <w:rPr>
          <w:noProof/>
          <w:lang w:val="en-GB" w:eastAsia="en-GB"/>
        </w:rPr>
        <w:drawing>
          <wp:anchor distT="0" distB="0" distL="0" distR="0" simplePos="0" relativeHeight="487276032" behindDoc="1" locked="0" layoutInCell="1" allowOverlap="1" wp14:anchorId="65105122" wp14:editId="3E056EED">
            <wp:simplePos x="0" y="0"/>
            <wp:positionH relativeFrom="page">
              <wp:posOffset>5790725</wp:posOffset>
            </wp:positionH>
            <wp:positionV relativeFrom="paragraph">
              <wp:posOffset>-928807</wp:posOffset>
            </wp:positionV>
            <wp:extent cx="1591345" cy="658368"/>
            <wp:effectExtent l="0" t="0" r="0" b="0"/>
            <wp:wrapNone/>
            <wp:docPr id="1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345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B6C6F"/>
          <w:sz w:val="16"/>
        </w:rPr>
        <w:t xml:space="preserve">Concept &amp; Competition </w:t>
      </w:r>
      <w:r>
        <w:rPr>
          <w:color w:val="6B6C6F"/>
          <w:spacing w:val="-2"/>
          <w:sz w:val="16"/>
        </w:rPr>
        <w:t>Framework</w:t>
      </w:r>
    </w:p>
    <w:p w14:paraId="6B959743" w14:textId="77777777" w:rsidR="00167056" w:rsidRDefault="00167056">
      <w:pPr>
        <w:spacing w:line="179" w:lineRule="exact"/>
        <w:rPr>
          <w:sz w:val="16"/>
        </w:rPr>
        <w:sectPr w:rsidR="00167056">
          <w:type w:val="continuous"/>
          <w:pgSz w:w="12240" w:h="15840"/>
          <w:pgMar w:top="1820" w:right="440" w:bottom="280" w:left="440" w:header="0" w:footer="917" w:gutter="0"/>
          <w:cols w:space="720"/>
        </w:sectPr>
      </w:pPr>
    </w:p>
    <w:p w14:paraId="64D8CBFD" w14:textId="77777777" w:rsidR="00167056" w:rsidRDefault="00167056">
      <w:pPr>
        <w:pStyle w:val="BodyText"/>
        <w:spacing w:before="3"/>
        <w:rPr>
          <w:sz w:val="26"/>
        </w:rPr>
      </w:pPr>
    </w:p>
    <w:p w14:paraId="6C16A36A" w14:textId="77777777" w:rsidR="00167056" w:rsidRDefault="00167056">
      <w:pPr>
        <w:rPr>
          <w:sz w:val="26"/>
        </w:rPr>
        <w:sectPr w:rsidR="00167056">
          <w:pgSz w:w="12240" w:h="15840"/>
          <w:pgMar w:top="1820" w:right="440" w:bottom="1060" w:left="440" w:header="0" w:footer="917" w:gutter="0"/>
          <w:cols w:space="720"/>
        </w:sectPr>
      </w:pPr>
    </w:p>
    <w:p w14:paraId="3B881909" w14:textId="77777777" w:rsidR="00167056" w:rsidRDefault="00476541">
      <w:pPr>
        <w:pStyle w:val="Heading1"/>
        <w:spacing w:line="240" w:lineRule="auto"/>
      </w:pPr>
      <w:r>
        <w:rPr>
          <w:color w:val="231F20"/>
          <w:spacing w:val="-5"/>
        </w:rPr>
        <w:t>01</w:t>
      </w:r>
    </w:p>
    <w:p w14:paraId="6F354E1A" w14:textId="77777777" w:rsidR="00167056" w:rsidRDefault="00476541">
      <w:pPr>
        <w:pStyle w:val="Heading3"/>
        <w:spacing w:before="65"/>
      </w:pPr>
      <w:bookmarkStart w:id="3" w:name="_TOC_250009"/>
      <w:r>
        <w:rPr>
          <w:color w:val="6B6C6F"/>
        </w:rPr>
        <w:t xml:space="preserve">Urban &amp; Landscape Design </w:t>
      </w:r>
      <w:bookmarkEnd w:id="3"/>
      <w:r>
        <w:rPr>
          <w:color w:val="6B6C6F"/>
          <w:spacing w:val="-2"/>
        </w:rPr>
        <w:t>Framework</w:t>
      </w:r>
    </w:p>
    <w:p w14:paraId="6B02217F" w14:textId="77777777" w:rsidR="00167056" w:rsidRDefault="00167056">
      <w:pPr>
        <w:pStyle w:val="BodyText"/>
        <w:spacing w:before="8"/>
        <w:rPr>
          <w:b/>
        </w:rPr>
      </w:pPr>
    </w:p>
    <w:p w14:paraId="4BCBEE43" w14:textId="77777777" w:rsidR="00167056" w:rsidRDefault="00476541">
      <w:pPr>
        <w:pStyle w:val="BodyText"/>
        <w:spacing w:line="249" w:lineRule="auto"/>
        <w:ind w:left="126"/>
      </w:pPr>
      <w:r>
        <w:rPr>
          <w:color w:val="6B6C6F"/>
        </w:rPr>
        <w:t xml:space="preserve">The urban &amp; landscape design response aims to incorporate previous proposals developed on the site. The urban </w:t>
      </w:r>
      <w:r>
        <w:rPr>
          <w:color w:val="6B6C6F"/>
        </w:rPr>
        <w:t>proposal respects the position of the thematic gardens and the U-Hall by connecting them directly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strategically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to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new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kinetic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pavilion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and the Climate Park, which becomes a new heart of the park, through a convergence of thematic experiences.</w:t>
      </w:r>
    </w:p>
    <w:p w14:paraId="6980542F" w14:textId="77777777" w:rsidR="00167056" w:rsidRDefault="00476541">
      <w:pPr>
        <w:pStyle w:val="BodyText"/>
        <w:spacing w:before="4" w:line="247" w:lineRule="auto"/>
        <w:ind w:left="126" w:right="650"/>
      </w:pPr>
      <w:r>
        <w:rPr>
          <w:color w:val="6B6C6F"/>
        </w:rPr>
        <w:t>The</w:t>
      </w:r>
      <w:r>
        <w:rPr>
          <w:color w:val="6B6C6F"/>
          <w:spacing w:val="-3"/>
        </w:rPr>
        <w:t xml:space="preserve"> </w:t>
      </w:r>
      <w:r>
        <w:rPr>
          <w:color w:val="6B6C6F"/>
        </w:rPr>
        <w:t>“Erfinderpark”</w:t>
      </w:r>
      <w:r>
        <w:rPr>
          <w:color w:val="6B6C6F"/>
          <w:spacing w:val="-3"/>
        </w:rPr>
        <w:t xml:space="preserve"> </w:t>
      </w:r>
      <w:r>
        <w:rPr>
          <w:color w:val="6B6C6F"/>
        </w:rPr>
        <w:t>continues</w:t>
      </w:r>
      <w:r>
        <w:rPr>
          <w:color w:val="6B6C6F"/>
          <w:spacing w:val="-3"/>
        </w:rPr>
        <w:t xml:space="preserve"> </w:t>
      </w:r>
      <w:r>
        <w:rPr>
          <w:color w:val="6B6C6F"/>
        </w:rPr>
        <w:t>to</w:t>
      </w:r>
      <w:r>
        <w:rPr>
          <w:color w:val="6B6C6F"/>
          <w:spacing w:val="-3"/>
        </w:rPr>
        <w:t xml:space="preserve"> </w:t>
      </w:r>
      <w:r>
        <w:rPr>
          <w:color w:val="6B6C6F"/>
        </w:rPr>
        <w:t>have</w:t>
      </w:r>
      <w:r>
        <w:rPr>
          <w:color w:val="6B6C6F"/>
          <w:spacing w:val="-3"/>
        </w:rPr>
        <w:t xml:space="preserve"> </w:t>
      </w:r>
      <w:r>
        <w:rPr>
          <w:color w:val="6B6C6F"/>
        </w:rPr>
        <w:t>a</w:t>
      </w:r>
      <w:r>
        <w:rPr>
          <w:color w:val="6B6C6F"/>
          <w:spacing w:val="-3"/>
        </w:rPr>
        <w:t xml:space="preserve"> </w:t>
      </w:r>
      <w:r>
        <w:rPr>
          <w:color w:val="6B6C6F"/>
        </w:rPr>
        <w:t xml:space="preserve">character of inventions and becomes a transitional </w:t>
      </w:r>
      <w:r>
        <w:rPr>
          <w:color w:val="6B6C6F"/>
          <w:spacing w:val="-2"/>
        </w:rPr>
        <w:t>element</w:t>
      </w:r>
    </w:p>
    <w:p w14:paraId="7B2A72BA" w14:textId="77777777" w:rsidR="00167056" w:rsidRDefault="00476541">
      <w:pPr>
        <w:pStyle w:val="BodyText"/>
        <w:spacing w:line="247" w:lineRule="auto"/>
        <w:ind w:left="126"/>
      </w:pPr>
      <w:r>
        <w:rPr>
          <w:color w:val="6B6C6F"/>
        </w:rPr>
        <w:t>between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new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park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city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edge.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Neodine Sand continues to be an important edge that borders and integrates Feudenheimer</w:t>
      </w:r>
      <w:r>
        <w:rPr>
          <w:color w:val="6B6C6F"/>
        </w:rPr>
        <w:t xml:space="preserve"> Street with the dry biotope and rare plant and animal species.</w:t>
      </w:r>
    </w:p>
    <w:p w14:paraId="268039BD" w14:textId="77777777" w:rsidR="00167056" w:rsidRDefault="00167056">
      <w:pPr>
        <w:pStyle w:val="BodyText"/>
        <w:spacing w:before="6"/>
      </w:pPr>
    </w:p>
    <w:p w14:paraId="2033DE5B" w14:textId="77777777" w:rsidR="00167056" w:rsidRDefault="00476541">
      <w:pPr>
        <w:pStyle w:val="BodyText"/>
        <w:spacing w:line="247" w:lineRule="auto"/>
        <w:ind w:left="126"/>
      </w:pPr>
      <w:r>
        <w:rPr>
          <w:color w:val="6B6C6F"/>
        </w:rPr>
        <w:t>The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overall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design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idea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is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based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on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four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pillars: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Design, Art, Engineering &amp; Technology. These four pillars seek</w:t>
      </w:r>
    </w:p>
    <w:p w14:paraId="00E6029C" w14:textId="77777777" w:rsidR="00167056" w:rsidRDefault="00476541">
      <w:pPr>
        <w:rPr>
          <w:sz w:val="26"/>
        </w:rPr>
      </w:pPr>
      <w:r>
        <w:br w:type="column"/>
      </w:r>
    </w:p>
    <w:p w14:paraId="12FEBAF8" w14:textId="77777777" w:rsidR="00167056" w:rsidRDefault="00167056">
      <w:pPr>
        <w:pStyle w:val="BodyText"/>
        <w:rPr>
          <w:sz w:val="26"/>
        </w:rPr>
      </w:pPr>
    </w:p>
    <w:p w14:paraId="51577A96" w14:textId="77777777" w:rsidR="00167056" w:rsidRDefault="00167056">
      <w:pPr>
        <w:pStyle w:val="BodyText"/>
        <w:rPr>
          <w:sz w:val="26"/>
        </w:rPr>
      </w:pPr>
    </w:p>
    <w:p w14:paraId="24069E34" w14:textId="77777777" w:rsidR="00167056" w:rsidRDefault="00167056">
      <w:pPr>
        <w:pStyle w:val="BodyText"/>
        <w:spacing w:before="9"/>
        <w:rPr>
          <w:sz w:val="38"/>
        </w:rPr>
      </w:pPr>
    </w:p>
    <w:p w14:paraId="2CEFFA9F" w14:textId="77777777" w:rsidR="00167056" w:rsidRDefault="00476541">
      <w:pPr>
        <w:pStyle w:val="BodyText"/>
        <w:spacing w:line="247" w:lineRule="auto"/>
        <w:ind w:left="126" w:right="78"/>
      </w:pPr>
      <w:r>
        <w:rPr>
          <w:color w:val="6B6C6F"/>
        </w:rPr>
        <w:t>to develop, integrate and enhance the potential of design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into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sustainabl</w:t>
      </w:r>
      <w:r>
        <w:rPr>
          <w:color w:val="6B6C6F"/>
        </w:rPr>
        <w:t>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resilient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strategies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that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can be applied in a large-scale environment.</w:t>
      </w:r>
    </w:p>
    <w:p w14:paraId="0D6E756A" w14:textId="77777777" w:rsidR="00167056" w:rsidRDefault="00167056">
      <w:pPr>
        <w:pStyle w:val="BodyText"/>
        <w:spacing w:before="7"/>
      </w:pPr>
    </w:p>
    <w:p w14:paraId="619B1A34" w14:textId="77777777" w:rsidR="00167056" w:rsidRDefault="00476541">
      <w:pPr>
        <w:pStyle w:val="BodyText"/>
        <w:spacing w:line="247" w:lineRule="auto"/>
        <w:ind w:left="126" w:right="78"/>
      </w:pPr>
      <w:r>
        <w:rPr>
          <w:color w:val="6B6C6F"/>
        </w:rPr>
        <w:t>The new design for the park is divided into these four pillars that incorporate different technologies such as Tensairity,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Flexible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Solar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Cells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Piezoelectric.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These technolog</w:t>
      </w:r>
      <w:r>
        <w:rPr>
          <w:color w:val="6B6C6F"/>
        </w:rPr>
        <w:t>ies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have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been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developed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in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form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of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single modules that complement the overall design and the main central structure. The main pavilion enables</w:t>
      </w:r>
    </w:p>
    <w:p w14:paraId="16492DA9" w14:textId="77777777" w:rsidR="00167056" w:rsidRDefault="00476541">
      <w:pPr>
        <w:pStyle w:val="BodyText"/>
        <w:spacing w:line="247" w:lineRule="auto"/>
        <w:ind w:left="126" w:right="78"/>
      </w:pPr>
      <w:r>
        <w:rPr>
          <w:color w:val="6B6C6F"/>
        </w:rPr>
        <w:t>the park to host more significant events by taking advantage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of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rapid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assembly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 xml:space="preserve">disassembly process </w:t>
      </w:r>
      <w:r>
        <w:rPr>
          <w:color w:val="6B6C6F"/>
        </w:rPr>
        <w:t>applicable to this pneumatic pavilion.</w:t>
      </w:r>
    </w:p>
    <w:p w14:paraId="10696E09" w14:textId="77777777" w:rsidR="00167056" w:rsidRDefault="00167056">
      <w:pPr>
        <w:spacing w:line="247" w:lineRule="auto"/>
        <w:sectPr w:rsidR="00167056">
          <w:type w:val="continuous"/>
          <w:pgSz w:w="12240" w:h="15840"/>
          <w:pgMar w:top="1820" w:right="440" w:bottom="280" w:left="440" w:header="0" w:footer="917" w:gutter="0"/>
          <w:cols w:num="2" w:space="720" w:equalWidth="0">
            <w:col w:w="5595" w:space="78"/>
            <w:col w:w="5687"/>
          </w:cols>
        </w:sectPr>
      </w:pPr>
    </w:p>
    <w:p w14:paraId="37AF073E" w14:textId="77777777" w:rsidR="00167056" w:rsidRDefault="00167056">
      <w:pPr>
        <w:pStyle w:val="BodyText"/>
        <w:rPr>
          <w:sz w:val="20"/>
        </w:rPr>
      </w:pPr>
    </w:p>
    <w:p w14:paraId="50B5A34C" w14:textId="77777777" w:rsidR="00167056" w:rsidRDefault="00167056">
      <w:pPr>
        <w:pStyle w:val="BodyText"/>
        <w:rPr>
          <w:sz w:val="20"/>
        </w:rPr>
      </w:pPr>
    </w:p>
    <w:p w14:paraId="63468947" w14:textId="77777777" w:rsidR="00167056" w:rsidRDefault="00167056">
      <w:pPr>
        <w:pStyle w:val="BodyText"/>
        <w:rPr>
          <w:sz w:val="20"/>
        </w:rPr>
      </w:pPr>
    </w:p>
    <w:p w14:paraId="240D4D80" w14:textId="77777777" w:rsidR="00167056" w:rsidRDefault="00167056">
      <w:pPr>
        <w:pStyle w:val="BodyText"/>
        <w:rPr>
          <w:sz w:val="20"/>
        </w:rPr>
      </w:pPr>
    </w:p>
    <w:p w14:paraId="2D62DFC6" w14:textId="77777777" w:rsidR="00167056" w:rsidRDefault="00167056">
      <w:pPr>
        <w:pStyle w:val="BodyText"/>
        <w:rPr>
          <w:sz w:val="20"/>
        </w:rPr>
      </w:pPr>
    </w:p>
    <w:p w14:paraId="452F7237" w14:textId="77777777" w:rsidR="00167056" w:rsidRDefault="00167056">
      <w:pPr>
        <w:pStyle w:val="BodyText"/>
        <w:rPr>
          <w:sz w:val="20"/>
        </w:rPr>
      </w:pPr>
    </w:p>
    <w:p w14:paraId="483D862A" w14:textId="77777777" w:rsidR="00167056" w:rsidRDefault="00167056">
      <w:pPr>
        <w:pStyle w:val="BodyText"/>
        <w:rPr>
          <w:sz w:val="20"/>
        </w:rPr>
      </w:pPr>
    </w:p>
    <w:p w14:paraId="7B50DF75" w14:textId="77777777" w:rsidR="00167056" w:rsidRDefault="00167056">
      <w:pPr>
        <w:pStyle w:val="BodyText"/>
        <w:rPr>
          <w:sz w:val="20"/>
        </w:rPr>
      </w:pPr>
    </w:p>
    <w:p w14:paraId="6899826A" w14:textId="77777777" w:rsidR="00167056" w:rsidRDefault="00167056">
      <w:pPr>
        <w:pStyle w:val="BodyText"/>
        <w:rPr>
          <w:sz w:val="20"/>
        </w:rPr>
      </w:pPr>
    </w:p>
    <w:p w14:paraId="642D0089" w14:textId="77777777" w:rsidR="00167056" w:rsidRDefault="00167056">
      <w:pPr>
        <w:pStyle w:val="BodyText"/>
        <w:spacing w:before="7"/>
      </w:pPr>
    </w:p>
    <w:p w14:paraId="2D7A746B" w14:textId="77777777" w:rsidR="00167056" w:rsidRDefault="00476541">
      <w:pPr>
        <w:pStyle w:val="BodyText"/>
        <w:ind w:left="126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 wp14:anchorId="717D5150" wp14:editId="6FA55462">
            <wp:extent cx="7060880" cy="2450401"/>
            <wp:effectExtent l="0" t="0" r="0" b="0"/>
            <wp:docPr id="1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880" cy="245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0EEE2" w14:textId="77777777" w:rsidR="00167056" w:rsidRDefault="00476541">
      <w:pPr>
        <w:spacing w:before="14"/>
        <w:ind w:left="183"/>
        <w:rPr>
          <w:sz w:val="16"/>
        </w:rPr>
      </w:pPr>
      <w:r>
        <w:rPr>
          <w:color w:val="6B6C6F"/>
          <w:sz w:val="16"/>
        </w:rPr>
        <w:t>Proposed</w:t>
      </w:r>
      <w:r>
        <w:rPr>
          <w:color w:val="6B6C6F"/>
          <w:spacing w:val="-2"/>
          <w:sz w:val="16"/>
        </w:rPr>
        <w:t xml:space="preserve"> </w:t>
      </w:r>
      <w:r>
        <w:rPr>
          <w:color w:val="6B6C6F"/>
          <w:sz w:val="16"/>
        </w:rPr>
        <w:t>Site</w:t>
      </w:r>
      <w:r>
        <w:rPr>
          <w:color w:val="6B6C6F"/>
          <w:spacing w:val="-1"/>
          <w:sz w:val="16"/>
        </w:rPr>
        <w:t xml:space="preserve"> </w:t>
      </w:r>
      <w:r>
        <w:rPr>
          <w:color w:val="6B6C6F"/>
          <w:spacing w:val="-2"/>
          <w:sz w:val="16"/>
        </w:rPr>
        <w:t>Capacity</w:t>
      </w:r>
    </w:p>
    <w:p w14:paraId="63692EEA" w14:textId="77777777" w:rsidR="00167056" w:rsidRDefault="00167056">
      <w:pPr>
        <w:rPr>
          <w:sz w:val="16"/>
        </w:rPr>
        <w:sectPr w:rsidR="00167056">
          <w:type w:val="continuous"/>
          <w:pgSz w:w="12240" w:h="15840"/>
          <w:pgMar w:top="1820" w:right="440" w:bottom="280" w:left="440" w:header="0" w:footer="917" w:gutter="0"/>
          <w:cols w:space="720"/>
        </w:sectPr>
      </w:pPr>
    </w:p>
    <w:p w14:paraId="5539A68A" w14:textId="77777777" w:rsidR="00167056" w:rsidRDefault="00476541">
      <w:pPr>
        <w:pStyle w:val="BodyText"/>
        <w:ind w:left="126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 wp14:anchorId="34A32A37" wp14:editId="72974822">
            <wp:extent cx="7087659" cy="1380744"/>
            <wp:effectExtent l="0" t="0" r="0" b="0"/>
            <wp:docPr id="1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659" cy="1380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6ECAD" w14:textId="77777777" w:rsidR="00167056" w:rsidRDefault="00167056">
      <w:pPr>
        <w:pStyle w:val="BodyText"/>
        <w:rPr>
          <w:sz w:val="20"/>
        </w:rPr>
      </w:pPr>
    </w:p>
    <w:p w14:paraId="47A27BF1" w14:textId="77777777" w:rsidR="00167056" w:rsidRDefault="00167056">
      <w:pPr>
        <w:pStyle w:val="BodyText"/>
        <w:rPr>
          <w:sz w:val="20"/>
        </w:rPr>
      </w:pPr>
    </w:p>
    <w:p w14:paraId="3F79B740" w14:textId="77777777" w:rsidR="00167056" w:rsidRDefault="00167056">
      <w:pPr>
        <w:pStyle w:val="BodyText"/>
        <w:rPr>
          <w:sz w:val="20"/>
        </w:rPr>
      </w:pPr>
    </w:p>
    <w:p w14:paraId="3B77DEE7" w14:textId="77777777" w:rsidR="00167056" w:rsidRDefault="00167056">
      <w:pPr>
        <w:pStyle w:val="BodyText"/>
        <w:rPr>
          <w:sz w:val="20"/>
        </w:rPr>
      </w:pPr>
    </w:p>
    <w:p w14:paraId="00AF16CB" w14:textId="77777777" w:rsidR="00167056" w:rsidRDefault="00167056">
      <w:pPr>
        <w:pStyle w:val="BodyText"/>
        <w:rPr>
          <w:sz w:val="20"/>
        </w:rPr>
      </w:pPr>
    </w:p>
    <w:p w14:paraId="580A192D" w14:textId="77777777" w:rsidR="00167056" w:rsidRDefault="00167056">
      <w:pPr>
        <w:pStyle w:val="BodyText"/>
        <w:rPr>
          <w:sz w:val="20"/>
        </w:rPr>
      </w:pPr>
    </w:p>
    <w:p w14:paraId="1674AC5E" w14:textId="77777777" w:rsidR="00167056" w:rsidRDefault="00167056">
      <w:pPr>
        <w:pStyle w:val="BodyText"/>
        <w:rPr>
          <w:sz w:val="20"/>
        </w:rPr>
      </w:pPr>
    </w:p>
    <w:p w14:paraId="15054900" w14:textId="77777777" w:rsidR="00167056" w:rsidRDefault="00167056">
      <w:pPr>
        <w:pStyle w:val="BodyText"/>
        <w:rPr>
          <w:sz w:val="20"/>
        </w:rPr>
      </w:pPr>
    </w:p>
    <w:p w14:paraId="06CE36FB" w14:textId="77777777" w:rsidR="00167056" w:rsidRDefault="00167056">
      <w:pPr>
        <w:pStyle w:val="BodyText"/>
        <w:rPr>
          <w:sz w:val="20"/>
        </w:rPr>
      </w:pPr>
    </w:p>
    <w:p w14:paraId="301FF494" w14:textId="77777777" w:rsidR="00167056" w:rsidRDefault="00167056">
      <w:pPr>
        <w:pStyle w:val="BodyText"/>
        <w:rPr>
          <w:sz w:val="20"/>
        </w:rPr>
      </w:pPr>
    </w:p>
    <w:p w14:paraId="54F6B0D9" w14:textId="77777777" w:rsidR="00167056" w:rsidRDefault="00167056">
      <w:pPr>
        <w:pStyle w:val="BodyText"/>
        <w:rPr>
          <w:sz w:val="20"/>
        </w:rPr>
      </w:pPr>
    </w:p>
    <w:p w14:paraId="16EB61EE" w14:textId="77777777" w:rsidR="00167056" w:rsidRDefault="00167056">
      <w:pPr>
        <w:pStyle w:val="BodyText"/>
        <w:rPr>
          <w:sz w:val="20"/>
        </w:rPr>
      </w:pPr>
    </w:p>
    <w:p w14:paraId="5F18ACEB" w14:textId="77777777" w:rsidR="00167056" w:rsidRDefault="00167056">
      <w:pPr>
        <w:pStyle w:val="BodyText"/>
        <w:rPr>
          <w:sz w:val="20"/>
        </w:rPr>
      </w:pPr>
    </w:p>
    <w:p w14:paraId="50AE9BD2" w14:textId="77777777" w:rsidR="00167056" w:rsidRDefault="00167056">
      <w:pPr>
        <w:pStyle w:val="BodyText"/>
        <w:rPr>
          <w:sz w:val="20"/>
        </w:rPr>
      </w:pPr>
    </w:p>
    <w:p w14:paraId="559CA912" w14:textId="77777777" w:rsidR="00167056" w:rsidRDefault="00167056">
      <w:pPr>
        <w:pStyle w:val="BodyText"/>
        <w:rPr>
          <w:sz w:val="20"/>
        </w:rPr>
      </w:pPr>
    </w:p>
    <w:p w14:paraId="760EF2F3" w14:textId="77777777" w:rsidR="00167056" w:rsidRDefault="00167056">
      <w:pPr>
        <w:pStyle w:val="BodyText"/>
        <w:spacing w:before="6"/>
        <w:rPr>
          <w:sz w:val="21"/>
        </w:rPr>
      </w:pPr>
    </w:p>
    <w:p w14:paraId="368B4532" w14:textId="77777777" w:rsidR="00167056" w:rsidRDefault="00476541">
      <w:pPr>
        <w:tabs>
          <w:tab w:val="left" w:pos="6825"/>
        </w:tabs>
        <w:spacing w:before="105"/>
        <w:ind w:left="5541"/>
        <w:rPr>
          <w:sz w:val="24"/>
        </w:rPr>
      </w:pPr>
      <w:r>
        <w:pict w14:anchorId="30B73D7C">
          <v:group id="docshapegroup43" o:spid="_x0000_s1031" style="position:absolute;left:0;text-align:left;margin-left:29.35pt;margin-top:-172.2pt;width:554.35pt;height:511.2pt;z-index:-16039936;mso-position-horizontal-relative:page" coordorigin="587,-3444" coordsize="11087,10224">
            <v:shape id="docshape44" o:spid="_x0000_s1082" type="#_x0000_t75" style="position:absolute;left:586;top:-3445;width:11087;height:10224">
              <v:imagedata r:id="rId23" o:title=""/>
            </v:shape>
            <v:shape id="docshape45" o:spid="_x0000_s1081" style="position:absolute;left:778;top:6472;width:3136;height:83" coordorigin="779,6473" coordsize="3136,83" path="m779,6474r,81l855,6555r,-78l1238,6477r,76l2002,6553r,-80l3914,6473r,79e" filled="f" strokecolor="#231f20" strokeweight=".38031mm">
              <v:path arrowok="t"/>
            </v:shape>
            <v:shape id="docshape46" o:spid="_x0000_s1080" style="position:absolute;left:8834;top:-2035;width:1444;height:1715" coordorigin="8835,-2035" coordsize="1444,1715" path="m8835,-321r52,-61l8938,-443r52,-61l9041,-566r52,-61l9144,-688r52,-61l9247,-811r52,-61l9350,-933r52,-61l9454,-1055r51,-62l9557,-1178r51,-61l9660,-1300r51,-61l9763,-1423r51,-61l9866,-1545r52,-61l9969,-1668r52,-61l10072,-1790r52,-61l10175,-1912r52,-62l10278,-2035e" filled="f" strokecolor="#231f20" strokeweight="1pt">
              <v:stroke dashstyle="3 1"/>
              <v:path arrowok="t"/>
            </v:shape>
            <v:shape id="docshape47" o:spid="_x0000_s1079" style="position:absolute;left:10354;top:-3278;width:943;height:1151" coordorigin="10355,-3278" coordsize="943,1151" path="m10355,-2127r49,-61l10454,-2248r50,-61l10553,-2369r50,-61l10652,-2490r50,-61l10752,-2612r49,-60l10851,-2733r49,-60l10950,-2854r50,-60l11049,-2975r50,-60l11148,-3096r50,-61l11248,-3217r49,-61e" filled="f" strokecolor="#231f20" strokeweight="1pt">
              <v:stroke dashstyle="3 1"/>
              <v:path arrowok="t"/>
            </v:shape>
            <v:shape id="docshape48" o:spid="_x0000_s1078" style="position:absolute;left:9623;top:-3355;width:1572;height:1761" coordorigin="9623,-3355" coordsize="1572,1761" path="m11195,-3355r-54,61l11086,-3233r-54,61l10978,-3112r-54,61l10870,-2990r-54,60l10761,-2869r-54,61l10653,-2748r-54,61l10545,-2626r-55,60l10436,-2505r-54,61l10328,-2383r-54,60l10219,-2262r-54,61l10111,-2141r-54,61l10003,-2019r-55,60l9894,-1898r-54,61l9786,-1776r-54,60l9678,-1655r-55,61e" filled="f" strokecolor="#231f20" strokeweight="1pt">
              <v:stroke dashstyle="3 1"/>
              <v:path arrowok="t"/>
            </v:shape>
            <v:shape id="docshape49" o:spid="_x0000_s1077" style="position:absolute;left:9179;top:-1506;width:367;height:430" coordorigin="9180,-1506" coordsize="367,430" path="m9546,-1506r-52,62l9441,-1383r-52,62l9337,-1260r-53,61l9232,-1137r-52,61e" filled="f" strokecolor="#231f20" strokeweight="1pt">
              <v:stroke dashstyle="3 1"/>
              <v:path arrowok="t"/>
            </v:shape>
            <v:shape id="docshape50" o:spid="_x0000_s1076" style="position:absolute;left:8131;top:-987;width:971;height:1108" coordorigin="8132,-986" coordsize="971,1108" path="m9102,-986r-54,61l8994,-863r-54,61l8887,-740r-54,61l8779,-617r-54,61l8671,-494r-54,61l8563,-371r-54,61l8455,-248r-54,61l8347,-125r-54,61l8240,-2r-54,61l8132,121e" filled="f" strokecolor="#231f20" strokeweight="1pt">
              <v:stroke dashstyle="3 1"/>
              <v:path arrowok="t"/>
            </v:shape>
            <v:shape id="docshape51" o:spid="_x0000_s1075" style="position:absolute;left:6816;top:33;width:1211;height:118" coordorigin="6817,33" coordsize="1211,118" path="m8027,151r-81,-8l7866,135r-81,-7l7704,120r-80,-8l7543,104r-81,-8l7381,88r-80,-8l7220,73r-81,-8l7059,57r-81,-8l6897,41r-80,-8e" filled="f" strokecolor="#231f20" strokeweight="1pt">
              <v:stroke dashstyle="3 1"/>
              <v:path arrowok="t"/>
            </v:shape>
            <v:shape id="docshape52" o:spid="_x0000_s1074" style="position:absolute;left:6501;top:2;width:190;height:19" coordorigin="6502,2" coordsize="190,19" path="m6691,21r-47,-5l6597,12,6549,7,6502,2e" filled="f" strokecolor="#231f20" strokeweight="1pt">
              <v:stroke dashstyle="3 1"/>
              <v:path arrowok="t"/>
            </v:shape>
            <v:shape id="docshape53" o:spid="_x0000_s1073" style="position:absolute;left:5034;top:-143;width:1347;height:134" coordorigin="5034,-143" coordsize="1347,134" path="m6381,-10r-79,-7l6222,-25r-79,-8l6064,-41r-79,-8l5906,-57r-80,-7l5747,-72r-79,-8l5589,-88r-79,-8l5430,-104r-79,-7l5272,-119r-79,-8l5114,-135r-80,-8e" filled="f" strokecolor="#231f20" strokeweight="1pt">
              <v:stroke dashstyle="3 1"/>
              <v:path arrowok="t"/>
            </v:shape>
            <v:shape id="docshape54" o:spid="_x0000_s1072" style="position:absolute;left:4353;top:-155;width:564;height:67" coordorigin="4353,-154" coordsize="564,67" path="m4917,-152r-81,-2l4754,-153r-81,6l4592,-138r-80,13l4432,-108r-79,20e" filled="f" strokecolor="#231f20" strokeweight="1pt">
              <v:stroke dashstyle="3 1"/>
              <v:path arrowok="t"/>
            </v:shape>
            <v:shape id="docshape55" o:spid="_x0000_s1071" style="position:absolute;left:4176;top:-53;width:68;height:33" coordorigin="4176,-53" coordsize="68,33" path="m4244,-53r-17,8l4210,-37r-17,8l4176,-20e" filled="f" strokecolor="#231f20" strokeweight="1pt">
              <v:stroke dashstyle="3 1"/>
              <v:path arrowok="t"/>
            </v:shape>
            <v:shape id="docshape56" o:spid="_x0000_s1070" style="position:absolute;left:3314;top:-1182;width:751;height:1149" coordorigin="3314,-1182" coordsize="751,1149" path="m4064,-33r-44,-68l3976,-168r-44,-68l3888,-303r-44,-68l3800,-439r-44,-67l3712,-574r-45,-67l3623,-709r-44,-67l3535,-844r-44,-68l3447,-979r-44,-68l3359,-1114r-45,-68e" filled="f" strokecolor="#231f20" strokeweight="1pt">
              <v:stroke dashstyle="3 1"/>
              <v:path arrowok="t"/>
            </v:shape>
            <v:shape id="docshape57" o:spid="_x0000_s1069" style="position:absolute;left:2006;top:-3202;width:1244;height:1919" coordorigin="2006,-3201" coordsize="1244,1919" path="m3249,-1282r-43,-67l3163,-1415r-42,-66l3078,-1547r-43,-66l2992,-1680r-43,-66l2906,-1812r-43,-66l2820,-1944r-42,-66l2735,-2077r-43,-66l2649,-2209r-43,-66l2563,-2341r-43,-66l2478,-2474r-43,-66l2392,-2606r-43,-66l2306,-2738r-43,-66l2220,-2871r-43,-66l2135,-3003r-43,-66l2049,-3135r-43,-66e" filled="f" strokecolor="#231f20" strokeweight="1pt">
              <v:stroke dashstyle="3 1"/>
              <v:path arrowok="t"/>
            </v:shape>
            <v:shape id="docshape58" o:spid="_x0000_s1068" style="position:absolute;left:1846;top:-3204;width:71;height:46" coordorigin="1847,-3203" coordsize="71,46" path="m1917,-3203r-18,11l1882,-3181r-18,12l1847,-3158e" filled="f" strokecolor="#231f20" strokeweight="1pt">
              <v:stroke dashstyle="3 1"/>
              <v:path arrowok="t"/>
            </v:shape>
            <v:shape id="docshape59" o:spid="_x0000_s1067" style="position:absolute;left:1840;top:-3072;width:2579;height:3969" coordorigin="1840,-3071" coordsize="2579,3969" path="m1840,-3071r44,67l1928,-2936r43,67l2015,-2802r44,67l2103,-2667r43,67l2190,-2533r44,67l2277,-2398r44,67l2365,-2264r44,67l2452,-2129r44,67l2540,-1995r43,68l2627,-1860r44,67l2714,-1726r44,68l2802,-1591r44,67l2889,-1457r44,68l2977,-1322r43,67l3064,-1187r44,67l3152,-1053r43,67l3239,-918r44,67l3326,-784r44,67l3414,-649r43,67l3501,-515r44,68l3589,-380r43,67l3676,-246r44,68l3763,-111r44,67l3851,23r43,68l3938,158r44,67l4026,292r43,68l4113,427r44,67l4200,562r44,67l4288,696r44,67l4375,831r44,67e" filled="f" strokecolor="#231f20" strokeweight="1pt">
              <v:stroke dashstyle="3 1"/>
              <v:path arrowok="t"/>
            </v:shape>
            <v:shape id="docshape60" o:spid="_x0000_s1066" style="position:absolute;left:2567;top:986;width:1828;height:1668" coordorigin="2567,986" coordsize="1828,1668" path="m4394,986r-59,54l4276,1094r-58,54l4159,1202r-59,53l4041,1309r-59,54l3923,1417r-59,54l3805,1524r-59,54l3687,1632r-59,54l3569,1739r-59,54l3451,1847r-59,54l3333,1955r-58,53l3216,2062r-59,54l3098,2170r-59,54l2980,2277r-59,54l2862,2385r-59,54l2744,2492r-59,54l2626,2600r-59,54e" filled="f" strokecolor="#231f20" strokeweight="1pt">
              <v:stroke dashstyle="3 1"/>
              <v:path arrowok="t"/>
            </v:shape>
            <v:shape id="docshape61" o:spid="_x0000_s1065" style="position:absolute;left:2533;top:2738;width:4;height:62" coordorigin="2533,2739" coordsize="4,62" path="m2533,2739r1,15l2535,2769r1,16l2536,2800e" filled="f" strokecolor="#231f20" strokeweight="1pt">
              <v:stroke dashstyle="3 1"/>
              <v:path arrowok="t"/>
            </v:shape>
            <v:shape id="docshape62" o:spid="_x0000_s1064" style="position:absolute;left:2488;top:3012;width:94;height:148" coordorigin="2488,3013" coordsize="94,148" path="m2488,3013r24,37l2535,3087r24,36l2582,3160e" filled="f" strokecolor="#231f20" strokeweight="1pt">
              <v:stroke dashstyle="3 1"/>
              <v:path arrowok="t"/>
            </v:shape>
            <v:shape id="docshape63" o:spid="_x0000_s1063" style="position:absolute;left:1134;top:3242;width:1418;height:1052" coordorigin="1135,3242" coordsize="1418,1052" path="m2552,3242r-64,48l2423,3338r-64,48l2295,3434r-65,47l2166,3529r-65,48l2037,3625r-65,47l1908,3720r-64,48l1779,3816r-64,48l1650,3911r-64,48l1521,4007r-64,48l1393,4102r-65,48l1264,4198r-65,48l1135,4294e" filled="f" strokecolor="#231f20" strokeweight="1pt">
              <v:stroke dashstyle="3 1"/>
              <v:path arrowok="t"/>
            </v:shape>
            <v:shape id="docshape64" o:spid="_x0000_s1062" style="position:absolute;left:1309;top:4310;width:204;height:30" coordorigin="1309,4310" coordsize="204,30" path="m1309,4340r51,-7l1411,4325r51,-7l1513,4310e" filled="f" strokecolor="#231f20" strokeweight="1pt">
              <v:stroke dashstyle="3 1"/>
              <v:path arrowok="t"/>
            </v:shape>
            <v:shape id="docshape65" o:spid="_x0000_s1061" style="position:absolute;left:1640;top:4257;width:484;height:39" coordorigin="1641,4258" coordsize="484,39" path="m1641,4296r80,-6l1802,4283r80,-6l1963,4270r81,-6l2124,4258e" filled="f" strokecolor="#231f20" strokeweight="1pt">
              <v:stroke dashstyle="3 1"/>
              <v:path arrowok="t"/>
            </v:shape>
            <v:shape id="docshape66" o:spid="_x0000_s1060" style="position:absolute;left:2244;top:4222;width:379;height:27" coordorigin="2244,4222" coordsize="379,27" path="m2244,4249r76,-6l2396,4238r75,-5l2547,4227r76,-5e" filled="f" strokecolor="#231f20" strokeweight="1pt">
              <v:stroke dashstyle="3 1"/>
              <v:path arrowok="t"/>
            </v:shape>
            <v:shape id="docshape67" o:spid="_x0000_s1059" style="position:absolute;left:2810;top:4187;width:169;height:46" coordorigin="2810,4187" coordsize="169,46" path="m2810,4187r41,16l2893,4215r43,11l2979,4233e" filled="f" strokecolor="#231f20" strokeweight="1pt">
              <v:stroke dashstyle="3 1"/>
              <v:path arrowok="t"/>
            </v:shape>
            <v:shape id="docshape68" o:spid="_x0000_s1058" style="position:absolute;left:3097;top:4243;width:866;height:132" coordorigin="3097,4243" coordsize="866,132" path="m3097,4243r80,8l3256,4259r79,10l3414,4279r79,11l3571,4302r79,13l3728,4328r78,15l3885,4359r78,16e" filled="f" strokecolor="#231f20" strokeweight="1pt">
              <v:stroke dashstyle="3 1"/>
              <v:path arrowok="t"/>
            </v:shape>
            <v:shape id="docshape69" o:spid="_x0000_s1057" style="position:absolute;left:4078;top:4402;width:739;height:222" coordorigin="4079,4402" coordsize="739,222" path="m4079,4402r74,19l4228,4441r74,21l4377,4483r74,21l4524,4527r74,23l4671,4574r73,24l4818,4624e" filled="f" strokecolor="#231f20" strokeweight="1pt">
              <v:stroke dashstyle="3 1"/>
              <v:path arrowok="t"/>
            </v:shape>
            <v:shape id="docshape70" o:spid="_x0000_s1056" style="position:absolute;left:4971;top:4680;width:283;height:117" coordorigin="4971,4680" coordsize="283,117" path="m4971,4680r71,28l5113,4736r71,30l5254,4796e" filled="f" strokecolor="#231f20" strokeweight="1pt">
              <v:stroke dashstyle="3 1"/>
              <v:path arrowok="t"/>
            </v:shape>
            <v:shape id="docshape71" o:spid="_x0000_s1055" style="position:absolute;left:5358;top:4847;width:221;height:121" coordorigin="5359,4848" coordsize="221,121" path="m5359,4848r55,29l5470,4907r54,30l5579,4968e" filled="f" strokecolor="#231f20" strokeweight="1pt">
              <v:stroke dashstyle="3 1"/>
              <v:path arrowok="t"/>
            </v:shape>
            <v:shape id="docshape72" o:spid="_x0000_s1054" style="position:absolute;left:5670;top:5024;width:208;height:146" coordorigin="5671,5024" coordsize="208,146" path="m5671,5024r53,35l5776,5095r51,37l5878,5170e" filled="f" strokecolor="#231f20" strokeweight="1pt">
              <v:stroke dashstyle="3 1"/>
              <v:path arrowok="t"/>
            </v:shape>
            <v:shape id="docshape73" o:spid="_x0000_s1053" style="position:absolute;left:5974;top:5245;width:154;height:127" coordorigin="5975,5246" coordsize="154,127" path="m5975,5246r39,31l6052,5309r38,31l6129,5372e" filled="f" strokecolor="#231f20" strokeweight="1pt">
              <v:stroke dashstyle="3 1"/>
              <v:path arrowok="t"/>
            </v:shape>
            <v:shape id="docshape74" o:spid="_x0000_s1052" style="position:absolute;left:6247;top:5370;width:195;height:27" coordorigin="6247,5371" coordsize="195,27" path="m6247,5398r49,-7l6345,5384r48,-6l6442,5371e" filled="f" strokecolor="#231f20" strokeweight="1pt">
              <v:stroke dashstyle="3 1"/>
              <v:path arrowok="t"/>
            </v:shape>
            <v:shape id="docshape75" o:spid="_x0000_s1051" style="position:absolute;left:6474;top:5207;width:12;height:83" coordorigin="6475,5208" coordsize="12,83" path="m6486,5291r-3,-21l6481,5249r-3,-20l6475,5208e" filled="f" strokecolor="#231f20" strokeweight="1pt">
              <v:stroke dashstyle="3 1"/>
              <v:path arrowok="t"/>
            </v:shape>
            <v:shape id="docshape76" o:spid="_x0000_s1050" style="position:absolute;left:6537;top:5037;width:780;height:110" coordorigin="6538,5037" coordsize="780,110" path="m6538,5146r78,-11l6694,5124r78,-10l6850,5103r78,-11l7006,5081r78,-11l7161,5059r78,-11l7317,5037e" filled="f" strokecolor="#231f20" strokeweight="1pt">
              <v:stroke dashstyle="3 1"/>
              <v:path arrowok="t"/>
            </v:shape>
            <v:shape id="docshape77" o:spid="_x0000_s1049" style="position:absolute;left:7294;top:4509;width:64;height:455" coordorigin="7295,4510" coordsize="64,455" path="m7358,4964r-10,-76l7337,4813r-11,-76l7316,4661r-11,-75l7295,4510e" filled="f" strokecolor="#231f20" strokeweight="1pt">
              <v:stroke dashstyle="3 1"/>
              <v:path arrowok="t"/>
            </v:shape>
            <v:shape id="docshape78" o:spid="_x0000_s1048" style="position:absolute;left:7081;top:2999;width:197;height:1393" coordorigin="7082,2999" coordsize="197,1393" path="m7278,4392r-11,-78l7256,4237r-11,-77l7234,4082r-10,-77l7213,3928r-11,-78l7191,3773r-11,-78l7092,3077r-10,-78e" filled="f" strokecolor="#231f20" strokeweight="1pt">
              <v:stroke dashstyle="3 1"/>
              <v:path arrowok="t"/>
            </v:shape>
            <v:shape id="docshape79" o:spid="_x0000_s1047" style="position:absolute;left:7136;top:2959;width:249;height:55" coordorigin="7137,2960" coordsize="249,55" path="m7137,2960r62,12l7261,2985r63,14l7385,3014e" filled="f" strokecolor="#231f20" strokeweight="1pt">
              <v:stroke dashstyle="3 1"/>
              <v:path arrowok="t"/>
            </v:shape>
            <v:shape id="docshape80" o:spid="_x0000_s1046" style="position:absolute;left:7387;top:3106;width:23;height:91" coordorigin="7387,3107" coordsize="23,91" path="m7409,3107r-5,22l7398,3152r-5,22l7387,3197e" filled="f" strokecolor="#231f20" strokeweight="1pt">
              <v:stroke dashstyle="3 1"/>
              <v:path arrowok="t"/>
            </v:shape>
            <v:shape id="docshape81" o:spid="_x0000_s1045" style="position:absolute;left:7442;top:3271;width:2450;height:605" coordorigin="7442,3271" coordsize="2450,605" path="m7442,3271r77,19l7595,3309r77,19l7749,3347r76,19l7902,3385r76,18l8055,3422r76,19l8208,3460r76,19l8361,3498r77,19l8514,3536r77,19l8667,3574r77,19l8820,3611r77,19l8973,3649r77,19l9127,3687r76,19l9280,3725r76,19l9433,3763r76,19l9586,3800r76,19l9739,3838r77,19l9892,3876e" filled="f" strokecolor="#231f20" strokeweight="1pt">
              <v:stroke dashstyle="3 1"/>
              <v:path arrowok="t"/>
            </v:shape>
            <v:shape id="docshape82" o:spid="_x0000_s1044" style="position:absolute;left:9958;top:3338;width:119;height:480" coordorigin="9959,3339" coordsize="119,480" path="m9959,3818r19,-80l9998,3658r20,-79l10038,3499r19,-80l10077,3339e" filled="f" strokecolor="#231f20" strokeweight="1pt">
              <v:stroke dashstyle="3 1"/>
              <v:path arrowok="t"/>
            </v:shape>
            <v:shape id="docshape83" o:spid="_x0000_s1043" style="position:absolute;left:9337;top:3101;width:682;height:170" coordorigin="9337,3102" coordsize="682,170" path="m10019,3272r-76,-19l9868,3234r-76,-19l9716,3196r-76,-19l9564,3158r-75,-18l9413,3121r-76,-19e" filled="f" strokecolor="#231f20" strokeweight="1pt">
              <v:stroke dashstyle="3 1"/>
              <v:path arrowok="t"/>
            </v:shape>
            <v:shape id="docshape84" o:spid="_x0000_s1042" style="position:absolute;left:9303;top:949;width:516;height:2074" coordorigin="9303,949" coordsize="516,2074" path="m9303,3023r20,-77l9342,2869r19,-76l9380,2716r19,-77l9418,2562r19,-77l9456,2409r19,-77l9495,2255r19,-77l9533,2101r19,-76l9571,1948r19,-77l9609,1794r19,-77l9647,1641r19,-77l9686,1487r19,-77l9724,1333r19,-77l9762,1180r19,-77l9800,1026r19,-77e" filled="f" strokecolor="#231f20" strokeweight="1pt">
              <v:stroke dashstyle="3 1"/>
              <v:path arrowok="t"/>
            </v:shape>
            <v:shape id="docshape85" o:spid="_x0000_s1041" style="position:absolute;left:9902;top:919;width:691;height:172" coordorigin="9902,919" coordsize="691,172" path="m9902,919r77,20l10056,958r77,19l10209,996r77,19l10363,1034r76,19l10516,1072r77,19e" filled="f" strokecolor="#231f20" strokeweight="1pt">
              <v:stroke dashstyle="3 1"/>
              <v:path arrowok="t"/>
            </v:shape>
            <v:shape id="docshape86" o:spid="_x0000_s1040" style="position:absolute;left:10813;top:347;width:159;height:601" coordorigin="10814,347" coordsize="159,601" path="m10814,948r20,-75l10854,798r19,-75l10893,648r20,-75l10933,498r20,-75l10973,347e" filled="f" strokecolor="#231f20" strokeweight="1pt">
              <v:stroke dashstyle="3 1"/>
              <v:path arrowok="t"/>
            </v:shape>
            <v:shape id="docshape87" o:spid="_x0000_s1039" style="position:absolute;left:8867;top:-233;width:2051;height:511" coordorigin="8867,-232" coordsize="2051,511" path="m10917,279r-79,-20l10760,239r-79,-19l10602,200r-79,-20l10444,161r-79,-20l10287,121r-79,-19l10129,82r-79,-20l9971,43,9892,23,9813,4r-78,-20l9656,-36r-79,-19l9498,-75r-79,-20l9340,-114r-79,-20l9183,-154r-79,-19l9025,-193r-79,-19l8867,-232e" filled="f" strokecolor="#231f20" strokeweight="1pt">
              <v:stroke dashstyle="3 1"/>
              <v:path arrowok="t"/>
            </v:shape>
            <v:shape id="docshape88" o:spid="_x0000_s1038" style="position:absolute;left:10291;top:-2096;width:39;height:46" coordorigin="10291,-2096" coordsize="39,46" path="m10291,-2050r6,-7l10304,-2065r6,-8l10316,-2080r7,-8l10329,-2096e" filled="f" strokecolor="#231f20" strokeweight="1pt">
              <v:path arrowok="t"/>
            </v:shape>
            <v:shape id="docshape89" o:spid="_x0000_s1037" type="#_x0000_t75" style="position:absolute;left:11211;top:-3417;width:128;height:133">
              <v:imagedata r:id="rId24" o:title=""/>
            </v:shape>
            <v:shape id="docshape90" o:spid="_x0000_s1036" style="position:absolute;left:1095;top:-3244;width:8995;height:8652" coordorigin="1095,-3244" coordsize="8995,8652" o:spt="100" adj="0,,0" path="m9610,-1580r-6,8l9597,-1565r-7,8l9584,-1550r-6,7l9571,-1535t-404,474l9161,-1053r-7,7l9148,-1039r-6,8l9135,-1024r-7,8m8119,136r-7,7l8105,151r-6,7l8068,155m6796,31r-10,-1l6776,29r-11,-1l6755,27r-10,-1l6734,25m6480,r-10,-1l6459,-2r-10,-1l6439,-4r-10,-1l6420,-6m5015,-145r-10,-1l4995,-147r-9,-1l4976,-149r-10,l4956,-150t-622,68l4325,-79r-10,2l4306,-74r-9,3l4288,-68r-9,3m4160,-11r-8,5l4144,-1r-8,5l4125,11r-11,7l4103,25r-6,-8l4092,9,4086,m3304,-1199r-6,-8l3293,-1215r-6,-9l3282,-1232r-6,-8l3271,-1249m1995,-3218r-5,-9l1984,-3235r-5,-9l1970,-3238r-9,6l1953,-3227t-124,81l1820,-3140r-9,5l1803,-3129r5,8l1813,-3112r6,8m4430,914r5,9l4441,931r5,8l4439,946r-8,7l4424,960m2553,2667r-8,7l2538,2681r-8,6l2531,2695r,8l2532,2711t5,103l2538,2822r,7l2538,2837r-6,9l2526,2854r-6,9l2514,2871t-38,51l2470,2930r-6,9l2458,2947r-6,9l2457,2964r5,8l2468,2980t124,196l2597,3185r6,8l2608,3201r-8,6l2592,3213r-8,6m1119,4305r-8,6l1103,4317r-8,6l1101,4325r5,3l1111,4330r8,-2l1126,4325r7,-2m1157,4316r7,-3l1171,4311r7,-2l1184,4314r5,4l1195,4323t17,15l1218,4342r5,5l1229,4352r11,-2l1251,4349r11,-2m1537,4307r11,-2l1559,4303r11,-1l1580,4301r10,-1l1600,4299t544,-43l2155,4255r10,-1l2175,4253r30,-2m2642,4221r10,-1l2662,4219r10,l2670,4206r-2,-12l2666,4181r-2,-12l2672,4168r9,-1l2690,4165t33,-4l2731,4160r9,-1l2749,4158r8,5l2766,4167r9,4m2998,4235r10,1l3018,4237r10,1l3037,4238r10,1l3057,4240t925,139l3992,4381r10,3l4011,4386r10,2l4031,4390r9,3m4836,4630r9,3l4855,4637r9,3l4876,4645r11,4l4899,4654r10,3l4919,4661r10,4m5274,4806r10,4l5294,4815r10,4l5312,4823r8,4l5328,4832t266,145l5602,4981r8,5l5618,4990r8,5l5633,5000r8,5m5892,5180r7,6l5907,5191r7,6l5922,5204r9,7l5939,5217t207,170l6154,5394r9,7l6171,5408r11,-1l6192,5405r11,-1m6464,5368r11,-2l6486,5365r10,-2l6495,5353r-2,-10l6492,5332t-20,-145l6471,5177r-2,-11l6468,5156r10,-1l6488,5153r10,-1m7337,5034r10,-1l7357,5032r10,-2l7366,5021r-1,-10l7363,5002t-71,-511l7291,4482r-2,-10l7288,4463r-1,-11l7285,4442r-1,-10m7079,2979r-2,-10l7076,2959r-2,-10l7083,2950r10,2l7102,2953t301,66l7412,3021r8,3l7429,3026r-2,11l7424,3048r-3,11m7381,3221r-2,11l7376,3243r-3,11l7403,3261t2509,620l9922,3883r10,3l9941,3888r3,-10l9946,3868r3,-10m10082,3319r3,-10l10087,3299r2,-10l10079,3287r-10,-3l10059,3282m9317,3097r-10,-3l9297,3092r-10,-3l9289,3080r3,-10l9294,3061m9824,930r2,-9l9829,911r2,-9l9841,904r10,3l9861,909e" filled="f" strokecolor="#231f20" strokeweight="1pt">
              <v:stroke joinstyle="round"/>
              <v:formulas/>
              <v:path arrowok="t" o:connecttype="segments"/>
            </v:shape>
            <v:shape id="docshape91" o:spid="_x0000_s1035" type="#_x0000_t75" style="position:absolute;left:10603;top:979;width:116;height:135">
              <v:imagedata r:id="rId25" o:title=""/>
            </v:shape>
            <v:shape id="docshape92" o:spid="_x0000_s1034" style="position:absolute;left:8790;top:-291;width:2196;height:1312" coordorigin="8791,-291" coordsize="2196,1312" o:spt="100" adj="0,,0" path="m10759,1011r12,3l10783,1018r11,3l10797,1010r3,-10l10803,990t175,-664l10981,316r3,-10l10986,296r-9,-3l10967,291r-10,-3m8847,-237r-9,-2l8828,-242r-10,-2l8809,-252r-9,-8l8791,-268r19,-23e" filled="f" strokecolor="#231f20" strokeweight="1pt">
              <v:stroke joinstyle="round"/>
              <v:formulas/>
              <v:path arrowok="t" o:connecttype="segments"/>
            </v:shape>
            <v:shape id="docshape93" o:spid="_x0000_s1033" style="position:absolute;left:11064;top:6301;width:389;height:389" coordorigin="11064,6302" coordsize="389,389" path="m11259,6690r75,-15l11396,6634r42,-62l11453,6496r-15,-76l11396,6359r-62,-42l11259,6302r-76,15l11121,6359r-41,61l11064,6496r16,76l11121,6634r62,41l11259,6690xe" filled="f" strokecolor="#231f20" strokeweight=".38031mm">
              <v:path arrowok="t"/>
            </v:shape>
            <v:line id="_x0000_s1032" style="position:absolute" from="11259,6281" to="11259,6544" strokecolor="#231f20" strokeweight=".57081mm"/>
            <w10:wrap anchorx="page"/>
          </v:group>
        </w:pict>
      </w:r>
      <w:r>
        <w:rPr>
          <w:color w:val="231F20"/>
          <w:spacing w:val="-10"/>
          <w:sz w:val="24"/>
        </w:rPr>
        <w:t>4</w:t>
      </w:r>
      <w:r>
        <w:rPr>
          <w:color w:val="231F20"/>
          <w:sz w:val="24"/>
        </w:rPr>
        <w:tab/>
      </w:r>
      <w:r>
        <w:rPr>
          <w:color w:val="231F20"/>
          <w:spacing w:val="-10"/>
          <w:sz w:val="24"/>
        </w:rPr>
        <w:t>4</w:t>
      </w:r>
    </w:p>
    <w:p w14:paraId="17EA5ED1" w14:textId="77777777" w:rsidR="00167056" w:rsidRDefault="00167056">
      <w:pPr>
        <w:pStyle w:val="BodyText"/>
        <w:rPr>
          <w:sz w:val="20"/>
        </w:rPr>
      </w:pPr>
    </w:p>
    <w:p w14:paraId="15442EA0" w14:textId="77777777" w:rsidR="00167056" w:rsidRDefault="00167056">
      <w:pPr>
        <w:pStyle w:val="BodyText"/>
        <w:rPr>
          <w:sz w:val="20"/>
        </w:rPr>
      </w:pPr>
    </w:p>
    <w:p w14:paraId="73BD7A87" w14:textId="77777777" w:rsidR="00167056" w:rsidRDefault="00167056">
      <w:pPr>
        <w:pStyle w:val="BodyText"/>
        <w:rPr>
          <w:sz w:val="20"/>
        </w:rPr>
      </w:pPr>
    </w:p>
    <w:p w14:paraId="4712750B" w14:textId="77777777" w:rsidR="00167056" w:rsidRDefault="00167056">
      <w:pPr>
        <w:pStyle w:val="BodyText"/>
        <w:spacing w:before="6"/>
        <w:rPr>
          <w:sz w:val="18"/>
        </w:rPr>
      </w:pPr>
    </w:p>
    <w:p w14:paraId="2A210555" w14:textId="77777777" w:rsidR="00167056" w:rsidRDefault="00476541">
      <w:pPr>
        <w:spacing w:before="106" w:line="242" w:lineRule="exact"/>
        <w:ind w:left="3534"/>
        <w:rPr>
          <w:sz w:val="24"/>
        </w:rPr>
      </w:pPr>
      <w:r>
        <w:rPr>
          <w:color w:val="231F20"/>
          <w:sz w:val="24"/>
        </w:rPr>
        <w:t>4</w:t>
      </w:r>
    </w:p>
    <w:p w14:paraId="4FD65BA7" w14:textId="77777777" w:rsidR="00167056" w:rsidRDefault="00476541">
      <w:pPr>
        <w:spacing w:line="242" w:lineRule="exact"/>
        <w:ind w:left="8381"/>
        <w:rPr>
          <w:sz w:val="24"/>
        </w:rPr>
      </w:pPr>
      <w:r>
        <w:rPr>
          <w:color w:val="231F20"/>
          <w:sz w:val="24"/>
        </w:rPr>
        <w:t>5</w:t>
      </w:r>
    </w:p>
    <w:p w14:paraId="6D870456" w14:textId="77777777" w:rsidR="00167056" w:rsidRDefault="00167056">
      <w:pPr>
        <w:pStyle w:val="BodyText"/>
        <w:rPr>
          <w:sz w:val="20"/>
        </w:rPr>
      </w:pPr>
    </w:p>
    <w:p w14:paraId="6FBE3BF1" w14:textId="77777777" w:rsidR="00167056" w:rsidRDefault="00167056">
      <w:pPr>
        <w:pStyle w:val="BodyText"/>
        <w:rPr>
          <w:sz w:val="20"/>
        </w:rPr>
      </w:pPr>
    </w:p>
    <w:p w14:paraId="700E918C" w14:textId="77777777" w:rsidR="00167056" w:rsidRDefault="00167056">
      <w:pPr>
        <w:pStyle w:val="BodyText"/>
        <w:spacing w:before="2"/>
        <w:rPr>
          <w:sz w:val="23"/>
        </w:rPr>
      </w:pPr>
    </w:p>
    <w:p w14:paraId="79F29194" w14:textId="77777777" w:rsidR="00167056" w:rsidRDefault="00476541">
      <w:pPr>
        <w:spacing w:before="105" w:line="253" w:lineRule="exact"/>
        <w:ind w:right="675"/>
        <w:jc w:val="center"/>
        <w:rPr>
          <w:sz w:val="24"/>
        </w:rPr>
      </w:pPr>
      <w:r>
        <w:rPr>
          <w:color w:val="231F20"/>
          <w:sz w:val="24"/>
        </w:rPr>
        <w:t>1</w:t>
      </w:r>
    </w:p>
    <w:p w14:paraId="69C7E65B" w14:textId="77777777" w:rsidR="00167056" w:rsidRDefault="00476541">
      <w:pPr>
        <w:spacing w:line="253" w:lineRule="exact"/>
        <w:ind w:left="4549"/>
        <w:jc w:val="center"/>
        <w:rPr>
          <w:sz w:val="24"/>
        </w:rPr>
      </w:pPr>
      <w:r>
        <w:rPr>
          <w:color w:val="231F20"/>
          <w:sz w:val="24"/>
        </w:rPr>
        <w:t>6</w:t>
      </w:r>
    </w:p>
    <w:p w14:paraId="34DD1A2F" w14:textId="77777777" w:rsidR="00167056" w:rsidRDefault="00167056">
      <w:pPr>
        <w:pStyle w:val="BodyText"/>
        <w:rPr>
          <w:sz w:val="20"/>
        </w:rPr>
      </w:pPr>
    </w:p>
    <w:p w14:paraId="214250D9" w14:textId="77777777" w:rsidR="00167056" w:rsidRDefault="00167056">
      <w:pPr>
        <w:pStyle w:val="BodyText"/>
        <w:spacing w:before="3"/>
        <w:rPr>
          <w:sz w:val="25"/>
        </w:rPr>
      </w:pPr>
    </w:p>
    <w:p w14:paraId="08244B29" w14:textId="77777777" w:rsidR="00167056" w:rsidRDefault="00476541">
      <w:pPr>
        <w:spacing w:before="105"/>
        <w:ind w:left="3721"/>
        <w:rPr>
          <w:sz w:val="24"/>
        </w:rPr>
      </w:pPr>
      <w:r>
        <w:rPr>
          <w:color w:val="231F20"/>
          <w:sz w:val="24"/>
        </w:rPr>
        <w:t>2</w:t>
      </w:r>
    </w:p>
    <w:p w14:paraId="73640B74" w14:textId="77777777" w:rsidR="00167056" w:rsidRDefault="00167056">
      <w:pPr>
        <w:pStyle w:val="BodyText"/>
        <w:spacing w:before="2"/>
        <w:rPr>
          <w:sz w:val="28"/>
        </w:rPr>
      </w:pPr>
    </w:p>
    <w:p w14:paraId="60185DBF" w14:textId="77777777" w:rsidR="00167056" w:rsidRDefault="00476541">
      <w:pPr>
        <w:pStyle w:val="ListParagraph"/>
        <w:numPr>
          <w:ilvl w:val="0"/>
          <w:numId w:val="1"/>
        </w:numPr>
        <w:tabs>
          <w:tab w:val="left" w:pos="553"/>
        </w:tabs>
        <w:spacing w:before="105"/>
      </w:pPr>
      <w:r>
        <w:rPr>
          <w:color w:val="231F20"/>
        </w:rPr>
        <w:t xml:space="preserve">Pavilion and climate </w:t>
      </w:r>
      <w:r>
        <w:rPr>
          <w:color w:val="231F20"/>
          <w:spacing w:val="-4"/>
        </w:rPr>
        <w:t>park</w:t>
      </w:r>
    </w:p>
    <w:p w14:paraId="21D144ED" w14:textId="77777777" w:rsidR="00167056" w:rsidRDefault="00476541">
      <w:pPr>
        <w:pStyle w:val="ListParagraph"/>
        <w:numPr>
          <w:ilvl w:val="0"/>
          <w:numId w:val="1"/>
        </w:numPr>
        <w:tabs>
          <w:tab w:val="left" w:pos="553"/>
        </w:tabs>
        <w:spacing w:before="8" w:line="196" w:lineRule="exact"/>
      </w:pPr>
      <w:r>
        <w:rPr>
          <w:color w:val="231F20"/>
          <w:spacing w:val="-2"/>
        </w:rPr>
        <w:t>Neodine</w:t>
      </w:r>
    </w:p>
    <w:p w14:paraId="744DF815" w14:textId="77777777" w:rsidR="00167056" w:rsidRDefault="00476541">
      <w:pPr>
        <w:pStyle w:val="ListParagraph"/>
        <w:numPr>
          <w:ilvl w:val="0"/>
          <w:numId w:val="1"/>
        </w:numPr>
        <w:tabs>
          <w:tab w:val="left" w:pos="553"/>
          <w:tab w:val="left" w:pos="3534"/>
        </w:tabs>
        <w:spacing w:before="0" w:line="325" w:lineRule="exact"/>
        <w:rPr>
          <w:sz w:val="24"/>
        </w:rPr>
      </w:pPr>
      <w:r>
        <w:rPr>
          <w:color w:val="231F20"/>
        </w:rPr>
        <w:t xml:space="preserve">Panoramic masts and </w:t>
      </w:r>
      <w:r>
        <w:rPr>
          <w:color w:val="231F20"/>
          <w:spacing w:val="-2"/>
        </w:rPr>
        <w:t>water</w:t>
      </w:r>
      <w:r>
        <w:rPr>
          <w:color w:val="231F20"/>
        </w:rPr>
        <w:tab/>
      </w:r>
      <w:r>
        <w:rPr>
          <w:color w:val="231F20"/>
          <w:spacing w:val="-10"/>
          <w:position w:val="11"/>
          <w:sz w:val="24"/>
        </w:rPr>
        <w:t>3</w:t>
      </w:r>
    </w:p>
    <w:p w14:paraId="6E334279" w14:textId="77777777" w:rsidR="00167056" w:rsidRDefault="00476541">
      <w:pPr>
        <w:pStyle w:val="ListParagraph"/>
        <w:numPr>
          <w:ilvl w:val="0"/>
          <w:numId w:val="1"/>
        </w:numPr>
        <w:tabs>
          <w:tab w:val="left" w:pos="553"/>
        </w:tabs>
      </w:pPr>
      <w:r>
        <w:rPr>
          <w:color w:val="231F20"/>
        </w:rPr>
        <w:t xml:space="preserve">Play and activity </w:t>
      </w:r>
      <w:r>
        <w:rPr>
          <w:color w:val="231F20"/>
          <w:spacing w:val="-4"/>
        </w:rPr>
        <w:t>park</w:t>
      </w:r>
    </w:p>
    <w:p w14:paraId="3F8A1E1C" w14:textId="77777777" w:rsidR="00167056" w:rsidRDefault="00476541">
      <w:pPr>
        <w:pStyle w:val="ListParagraph"/>
        <w:numPr>
          <w:ilvl w:val="0"/>
          <w:numId w:val="1"/>
        </w:numPr>
        <w:tabs>
          <w:tab w:val="left" w:pos="553"/>
        </w:tabs>
        <w:spacing w:before="8"/>
      </w:pPr>
      <w:r>
        <w:rPr>
          <w:color w:val="231F20"/>
        </w:rPr>
        <w:t xml:space="preserve">Themed </w:t>
      </w:r>
      <w:r>
        <w:rPr>
          <w:color w:val="231F20"/>
          <w:spacing w:val="-2"/>
        </w:rPr>
        <w:t>gardens</w:t>
      </w:r>
    </w:p>
    <w:p w14:paraId="30B1DF48" w14:textId="77777777" w:rsidR="00167056" w:rsidRDefault="00476541">
      <w:pPr>
        <w:pStyle w:val="ListParagraph"/>
        <w:numPr>
          <w:ilvl w:val="0"/>
          <w:numId w:val="1"/>
        </w:numPr>
        <w:tabs>
          <w:tab w:val="left" w:pos="553"/>
        </w:tabs>
      </w:pPr>
      <w:r>
        <w:rPr>
          <w:color w:val="231F20"/>
        </w:rPr>
        <w:t>U-</w:t>
      </w:r>
      <w:r>
        <w:rPr>
          <w:color w:val="231F20"/>
          <w:spacing w:val="-4"/>
        </w:rPr>
        <w:t>Hall</w:t>
      </w:r>
    </w:p>
    <w:p w14:paraId="32CF8F18" w14:textId="77777777" w:rsidR="00167056" w:rsidRDefault="00167056">
      <w:pPr>
        <w:pStyle w:val="BodyText"/>
        <w:spacing w:before="3"/>
        <w:rPr>
          <w:sz w:val="28"/>
        </w:rPr>
      </w:pPr>
    </w:p>
    <w:p w14:paraId="5FB15F90" w14:textId="77777777" w:rsidR="00167056" w:rsidRDefault="00167056">
      <w:pPr>
        <w:pStyle w:val="BodyText"/>
        <w:spacing w:before="3"/>
        <w:rPr>
          <w:sz w:val="9"/>
        </w:rPr>
      </w:pPr>
    </w:p>
    <w:p w14:paraId="32ABFAF8" w14:textId="77777777" w:rsidR="00167056" w:rsidRDefault="00476541">
      <w:pPr>
        <w:tabs>
          <w:tab w:val="left" w:pos="738"/>
          <w:tab w:val="left" w:pos="1468"/>
          <w:tab w:val="left" w:pos="3385"/>
        </w:tabs>
        <w:ind w:left="301"/>
        <w:rPr>
          <w:rFonts w:ascii="HelveticaNeueLT Std Med"/>
          <w:sz w:val="10"/>
        </w:rPr>
      </w:pPr>
      <w:r>
        <w:rPr>
          <w:rFonts w:ascii="HelveticaNeueLT Std Med"/>
          <w:color w:val="231F20"/>
          <w:spacing w:val="-5"/>
          <w:w w:val="105"/>
          <w:sz w:val="10"/>
        </w:rPr>
        <w:t>10</w:t>
      </w:r>
      <w:r>
        <w:rPr>
          <w:rFonts w:ascii="HelveticaNeueLT Std Med"/>
          <w:color w:val="231F20"/>
          <w:sz w:val="10"/>
        </w:rPr>
        <w:tab/>
      </w:r>
      <w:r>
        <w:rPr>
          <w:rFonts w:ascii="HelveticaNeueLT Std Med"/>
          <w:color w:val="231F20"/>
          <w:spacing w:val="-5"/>
          <w:w w:val="105"/>
          <w:sz w:val="10"/>
        </w:rPr>
        <w:t>50</w:t>
      </w:r>
      <w:r>
        <w:rPr>
          <w:rFonts w:ascii="HelveticaNeueLT Std Med"/>
          <w:color w:val="231F20"/>
          <w:sz w:val="10"/>
        </w:rPr>
        <w:tab/>
      </w:r>
      <w:r>
        <w:rPr>
          <w:rFonts w:ascii="HelveticaNeueLT Std Med"/>
          <w:color w:val="231F20"/>
          <w:spacing w:val="-5"/>
          <w:w w:val="105"/>
          <w:sz w:val="10"/>
        </w:rPr>
        <w:t>100</w:t>
      </w:r>
      <w:r>
        <w:rPr>
          <w:rFonts w:ascii="HelveticaNeueLT Std Med"/>
          <w:color w:val="231F20"/>
          <w:sz w:val="10"/>
        </w:rPr>
        <w:tab/>
      </w:r>
      <w:r>
        <w:rPr>
          <w:rFonts w:ascii="HelveticaNeueLT Std Med"/>
          <w:color w:val="231F20"/>
          <w:spacing w:val="-5"/>
          <w:w w:val="105"/>
          <w:sz w:val="10"/>
        </w:rPr>
        <w:t>250</w:t>
      </w:r>
    </w:p>
    <w:p w14:paraId="0AC7C5E7" w14:textId="77777777" w:rsidR="00167056" w:rsidRDefault="00476541">
      <w:pPr>
        <w:spacing w:before="82"/>
        <w:ind w:left="183"/>
        <w:rPr>
          <w:sz w:val="16"/>
        </w:rPr>
      </w:pPr>
      <w:r>
        <w:rPr>
          <w:color w:val="6B6C6F"/>
          <w:sz w:val="16"/>
        </w:rPr>
        <w:t>Proposed</w:t>
      </w:r>
      <w:r>
        <w:rPr>
          <w:color w:val="6B6C6F"/>
          <w:spacing w:val="-1"/>
          <w:sz w:val="16"/>
        </w:rPr>
        <w:t xml:space="preserve"> </w:t>
      </w:r>
      <w:r>
        <w:rPr>
          <w:color w:val="6B6C6F"/>
          <w:sz w:val="16"/>
        </w:rPr>
        <w:t>Urban</w:t>
      </w:r>
      <w:r>
        <w:rPr>
          <w:color w:val="6B6C6F"/>
          <w:spacing w:val="-1"/>
          <w:sz w:val="16"/>
        </w:rPr>
        <w:t xml:space="preserve"> </w:t>
      </w:r>
      <w:r>
        <w:rPr>
          <w:color w:val="6B6C6F"/>
          <w:sz w:val="16"/>
        </w:rPr>
        <w:t>&amp; Landscape</w:t>
      </w:r>
      <w:r>
        <w:rPr>
          <w:color w:val="6B6C6F"/>
          <w:spacing w:val="-1"/>
          <w:sz w:val="16"/>
        </w:rPr>
        <w:t xml:space="preserve"> </w:t>
      </w:r>
      <w:r>
        <w:rPr>
          <w:color w:val="6B6C6F"/>
          <w:sz w:val="16"/>
        </w:rPr>
        <w:t xml:space="preserve">Design </w:t>
      </w:r>
      <w:r>
        <w:rPr>
          <w:color w:val="6B6C6F"/>
          <w:spacing w:val="-2"/>
          <w:sz w:val="16"/>
        </w:rPr>
        <w:t>Framework</w:t>
      </w:r>
    </w:p>
    <w:p w14:paraId="2CFFDF2C" w14:textId="77777777" w:rsidR="00167056" w:rsidRDefault="00167056">
      <w:pPr>
        <w:rPr>
          <w:sz w:val="16"/>
        </w:rPr>
        <w:sectPr w:rsidR="00167056">
          <w:pgSz w:w="12240" w:h="15840"/>
          <w:pgMar w:top="1060" w:right="440" w:bottom="1100" w:left="440" w:header="0" w:footer="917" w:gutter="0"/>
          <w:cols w:space="720"/>
        </w:sectPr>
      </w:pPr>
    </w:p>
    <w:p w14:paraId="6F2173EC" w14:textId="77777777" w:rsidR="00167056" w:rsidRDefault="00167056">
      <w:pPr>
        <w:pStyle w:val="BodyText"/>
        <w:rPr>
          <w:sz w:val="26"/>
        </w:rPr>
      </w:pPr>
    </w:p>
    <w:p w14:paraId="716915E0" w14:textId="77777777" w:rsidR="00167056" w:rsidRDefault="00167056">
      <w:pPr>
        <w:rPr>
          <w:sz w:val="26"/>
        </w:rPr>
        <w:sectPr w:rsidR="00167056">
          <w:pgSz w:w="12240" w:h="15840"/>
          <w:pgMar w:top="1820" w:right="440" w:bottom="1100" w:left="440" w:header="0" w:footer="917" w:gutter="0"/>
          <w:cols w:space="720"/>
        </w:sectPr>
      </w:pPr>
    </w:p>
    <w:p w14:paraId="67791700" w14:textId="77777777" w:rsidR="00167056" w:rsidRDefault="00476541">
      <w:pPr>
        <w:pStyle w:val="Heading1"/>
      </w:pPr>
      <w:bookmarkStart w:id="4" w:name="_TOC_250008"/>
      <w:bookmarkEnd w:id="4"/>
      <w:r>
        <w:rPr>
          <w:color w:val="231F20"/>
          <w:spacing w:val="-5"/>
        </w:rPr>
        <w:t>02</w:t>
      </w:r>
    </w:p>
    <w:p w14:paraId="2B74591B" w14:textId="77777777" w:rsidR="00167056" w:rsidRDefault="00476541">
      <w:pPr>
        <w:pStyle w:val="Heading2"/>
        <w:ind w:left="463"/>
      </w:pPr>
      <w:r>
        <w:rPr>
          <w:noProof/>
          <w:lang w:val="en-GB" w:eastAsia="en-GB"/>
        </w:rPr>
        <w:drawing>
          <wp:anchor distT="0" distB="0" distL="0" distR="0" simplePos="0" relativeHeight="15735296" behindDoc="0" locked="0" layoutInCell="1" allowOverlap="1" wp14:anchorId="00BE7EB7" wp14:editId="270FDC98">
            <wp:simplePos x="0" y="0"/>
            <wp:positionH relativeFrom="page">
              <wp:posOffset>350723</wp:posOffset>
            </wp:positionH>
            <wp:positionV relativeFrom="paragraph">
              <wp:posOffset>9648</wp:posOffset>
            </wp:positionV>
            <wp:extent cx="201206" cy="136017"/>
            <wp:effectExtent l="0" t="0" r="0" b="0"/>
            <wp:wrapNone/>
            <wp:docPr id="1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206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_TOC_250007"/>
      <w:r>
        <w:rPr>
          <w:color w:val="231F20"/>
        </w:rPr>
        <w:t>Artee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- BUGA 23 </w:t>
      </w:r>
      <w:bookmarkEnd w:id="5"/>
      <w:r>
        <w:rPr>
          <w:color w:val="231F20"/>
          <w:spacing w:val="-2"/>
        </w:rPr>
        <w:t>Pavilion</w:t>
      </w:r>
    </w:p>
    <w:p w14:paraId="298B2F2F" w14:textId="77777777" w:rsidR="00167056" w:rsidRDefault="00476541">
      <w:pPr>
        <w:pStyle w:val="Heading3"/>
      </w:pPr>
      <w:bookmarkStart w:id="6" w:name="_TOC_250006"/>
      <w:r>
        <w:rPr>
          <w:color w:val="6B6C6F"/>
        </w:rPr>
        <w:t>Sustainable</w:t>
      </w:r>
      <w:r>
        <w:rPr>
          <w:color w:val="6B6C6F"/>
          <w:spacing w:val="-16"/>
        </w:rPr>
        <w:t xml:space="preserve"> </w:t>
      </w:r>
      <w:r>
        <w:rPr>
          <w:color w:val="6B6C6F"/>
        </w:rPr>
        <w:t>Technologies</w:t>
      </w:r>
      <w:r>
        <w:rPr>
          <w:color w:val="6B6C6F"/>
          <w:spacing w:val="-15"/>
        </w:rPr>
        <w:t xml:space="preserve"> </w:t>
      </w:r>
      <w:r>
        <w:rPr>
          <w:color w:val="6B6C6F"/>
        </w:rPr>
        <w:t>Strategy</w:t>
      </w:r>
      <w:r>
        <w:rPr>
          <w:color w:val="6B6C6F"/>
          <w:spacing w:val="-15"/>
        </w:rPr>
        <w:t xml:space="preserve"> </w:t>
      </w:r>
      <w:r>
        <w:rPr>
          <w:color w:val="6B6C6F"/>
        </w:rPr>
        <w:t>&amp;</w:t>
      </w:r>
      <w:r>
        <w:rPr>
          <w:color w:val="6B6C6F"/>
          <w:spacing w:val="-16"/>
        </w:rPr>
        <w:t xml:space="preserve"> </w:t>
      </w:r>
      <w:r>
        <w:rPr>
          <w:color w:val="6B6C6F"/>
        </w:rPr>
        <w:t xml:space="preserve">Transformable </w:t>
      </w:r>
      <w:bookmarkEnd w:id="6"/>
      <w:r>
        <w:rPr>
          <w:color w:val="6B6C6F"/>
          <w:spacing w:val="-2"/>
        </w:rPr>
        <w:t>Energy</w:t>
      </w:r>
    </w:p>
    <w:p w14:paraId="5B9DF7C3" w14:textId="77777777" w:rsidR="00167056" w:rsidRDefault="00167056">
      <w:pPr>
        <w:pStyle w:val="BodyText"/>
        <w:spacing w:before="9"/>
        <w:rPr>
          <w:b/>
        </w:rPr>
      </w:pPr>
    </w:p>
    <w:p w14:paraId="5636DDF0" w14:textId="77777777" w:rsidR="00167056" w:rsidRDefault="00476541">
      <w:pPr>
        <w:pStyle w:val="BodyText"/>
        <w:spacing w:before="1" w:line="247" w:lineRule="auto"/>
        <w:ind w:left="126" w:right="453"/>
      </w:pPr>
      <w:r>
        <w:rPr>
          <w:color w:val="6B6C6F"/>
        </w:rPr>
        <w:t>Understanding</w:t>
      </w:r>
      <w:r>
        <w:rPr>
          <w:color w:val="6B6C6F"/>
          <w:spacing w:val="-14"/>
        </w:rPr>
        <w:t xml:space="preserve"> </w:t>
      </w:r>
      <w:r>
        <w:rPr>
          <w:color w:val="6B6C6F"/>
        </w:rPr>
        <w:t>each</w:t>
      </w:r>
      <w:r>
        <w:rPr>
          <w:color w:val="6B6C6F"/>
          <w:spacing w:val="-14"/>
        </w:rPr>
        <w:t xml:space="preserve"> </w:t>
      </w:r>
      <w:r>
        <w:rPr>
          <w:color w:val="6B6C6F"/>
        </w:rPr>
        <w:t>technology’s</w:t>
      </w:r>
      <w:r>
        <w:rPr>
          <w:color w:val="6B6C6F"/>
          <w:spacing w:val="-14"/>
        </w:rPr>
        <w:t xml:space="preserve"> </w:t>
      </w:r>
      <w:r>
        <w:rPr>
          <w:color w:val="6B6C6F"/>
        </w:rPr>
        <w:t>advantages</w:t>
      </w:r>
      <w:r>
        <w:rPr>
          <w:color w:val="6B6C6F"/>
          <w:spacing w:val="-14"/>
        </w:rPr>
        <w:t xml:space="preserve"> </w:t>
      </w:r>
      <w:r>
        <w:rPr>
          <w:color w:val="6B6C6F"/>
        </w:rPr>
        <w:t>led to the main pavilion’s design process. The key driver to the design of the central element was</w:t>
      </w:r>
    </w:p>
    <w:p w14:paraId="11ED21D2" w14:textId="77777777" w:rsidR="00167056" w:rsidRDefault="00476541">
      <w:pPr>
        <w:pStyle w:val="BodyText"/>
        <w:spacing w:line="247" w:lineRule="auto"/>
        <w:ind w:left="126"/>
      </w:pPr>
      <w:r>
        <w:rPr>
          <w:color w:val="6B6C6F"/>
        </w:rPr>
        <w:t>to discover a form that enables the integration of multiple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technologies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to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improve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energy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performance.</w:t>
      </w:r>
    </w:p>
    <w:p w14:paraId="513742C4" w14:textId="77777777" w:rsidR="00167056" w:rsidRDefault="00476541">
      <w:pPr>
        <w:pStyle w:val="BodyText"/>
        <w:tabs>
          <w:tab w:val="left" w:pos="624"/>
        </w:tabs>
        <w:spacing w:line="247" w:lineRule="auto"/>
        <w:ind w:left="126" w:right="337"/>
      </w:pPr>
      <w:r>
        <w:pict w14:anchorId="268E69D8">
          <v:shape id="docshape94" o:spid="_x0000_s1030" style="position:absolute;left:0;text-align:left;margin-left:39.95pt;margin-top:16pt;width:11.4pt;height:7.55pt;z-index:-16038912;mso-position-horizontal-relative:page" coordorigin="799,320" coordsize="228,151" o:spt="100" adj="0,,0" path="m886,320r-28,l858,382r-59,l799,409r59,l858,471r28,l886,409r,-27l886,320xm1026,443r-114,l912,471r114,l1026,443xm1026,382r-114,l912,409r114,l1026,382xm1026,320r-114,l912,348r114,l1026,320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6B6C6F"/>
        </w:rPr>
        <w:t>Integrati</w:t>
      </w:r>
      <w:r>
        <w:rPr>
          <w:color w:val="6B6C6F"/>
        </w:rPr>
        <w:t xml:space="preserve">ng these technologies fell into the concept </w:t>
      </w:r>
      <w:r>
        <w:rPr>
          <w:color w:val="6B6C6F"/>
          <w:spacing w:val="-6"/>
        </w:rPr>
        <w:t>of</w:t>
      </w:r>
      <w:r>
        <w:rPr>
          <w:color w:val="6B6C6F"/>
        </w:rPr>
        <w:tab/>
      </w:r>
      <w:r>
        <w:rPr>
          <w:color w:val="231F20"/>
        </w:rPr>
        <w:t>Artee</w:t>
      </w:r>
      <w:r>
        <w:rPr>
          <w:color w:val="6B6C6F"/>
        </w:rPr>
        <w:t>,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a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mix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of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design,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art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engineering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that incorporates flexible solar thin-films, Tensairity &amp; Piezoelectric installations.</w:t>
      </w:r>
    </w:p>
    <w:p w14:paraId="50092C00" w14:textId="77777777" w:rsidR="00167056" w:rsidRDefault="00167056">
      <w:pPr>
        <w:pStyle w:val="BodyText"/>
        <w:spacing w:before="5"/>
      </w:pPr>
    </w:p>
    <w:p w14:paraId="0AE9CAD4" w14:textId="77777777" w:rsidR="00167056" w:rsidRDefault="00476541">
      <w:pPr>
        <w:pStyle w:val="BodyText"/>
        <w:spacing w:line="247" w:lineRule="auto"/>
        <w:ind w:left="126"/>
      </w:pPr>
      <w:r>
        <w:rPr>
          <w:color w:val="6B6C6F"/>
        </w:rPr>
        <w:t>The installation’s centrepiece is an adaptive kinetic solar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pavilion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that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can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change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shape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to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maximise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the surface area facing the sun during the day and the seasons for optimum efficiency and power output.</w:t>
      </w:r>
    </w:p>
    <w:p w14:paraId="4616DDCA" w14:textId="77777777" w:rsidR="00167056" w:rsidRDefault="00476541">
      <w:pPr>
        <w:pStyle w:val="BodyText"/>
        <w:spacing w:line="247" w:lineRule="auto"/>
        <w:ind w:left="126"/>
      </w:pPr>
      <w:r>
        <w:rPr>
          <w:color w:val="6B6C6F"/>
        </w:rPr>
        <w:t>With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a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span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of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58m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a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height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of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10m,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4"/>
        </w:rPr>
        <w:t xml:space="preserve"> </w:t>
      </w:r>
      <w:r>
        <w:rPr>
          <w:color w:val="6B6C6F"/>
        </w:rPr>
        <w:t>covered area of solar thin-film is 2,143m².</w:t>
      </w:r>
    </w:p>
    <w:p w14:paraId="76475FC0" w14:textId="77777777" w:rsidR="00167056" w:rsidRDefault="00476541">
      <w:pPr>
        <w:pStyle w:val="BodyText"/>
        <w:spacing w:line="247" w:lineRule="auto"/>
        <w:ind w:left="126" w:right="30"/>
      </w:pPr>
      <w:r>
        <w:rPr>
          <w:color w:val="6B6C6F"/>
        </w:rPr>
        <w:t>Due to an energetic and structural opt</w:t>
      </w:r>
      <w:r>
        <w:rPr>
          <w:color w:val="6B6C6F"/>
        </w:rPr>
        <w:t>imisation, the solar thin-films are placed on the eastern, southern, and western areas, whereas the steep northern part of the pavilion is uncovered. The building structure of the adaptive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kinetic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pavilion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consists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of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inflatable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tensairity beams defined as</w:t>
      </w:r>
      <w:r>
        <w:rPr>
          <w:color w:val="6B6C6F"/>
        </w:rPr>
        <w:t xml:space="preserve"> ribs connected with an inner and outer ring. This ultra-light and flexible structure of the pavilion allows changing its shape by adjusting the air</w:t>
      </w:r>
    </w:p>
    <w:p w14:paraId="2B3152FF" w14:textId="77777777" w:rsidR="00167056" w:rsidRDefault="00476541">
      <w:pPr>
        <w:rPr>
          <w:sz w:val="26"/>
        </w:rPr>
      </w:pPr>
      <w:r>
        <w:br w:type="column"/>
      </w:r>
    </w:p>
    <w:p w14:paraId="1E49B90F" w14:textId="77777777" w:rsidR="00167056" w:rsidRDefault="00167056">
      <w:pPr>
        <w:pStyle w:val="BodyText"/>
        <w:rPr>
          <w:sz w:val="26"/>
        </w:rPr>
      </w:pPr>
    </w:p>
    <w:p w14:paraId="0D4D45AD" w14:textId="77777777" w:rsidR="00167056" w:rsidRDefault="00167056">
      <w:pPr>
        <w:pStyle w:val="BodyText"/>
        <w:rPr>
          <w:sz w:val="26"/>
        </w:rPr>
      </w:pPr>
    </w:p>
    <w:p w14:paraId="6876AD6D" w14:textId="77777777" w:rsidR="00167056" w:rsidRDefault="00167056">
      <w:pPr>
        <w:pStyle w:val="BodyText"/>
        <w:rPr>
          <w:sz w:val="26"/>
        </w:rPr>
      </w:pPr>
    </w:p>
    <w:p w14:paraId="2BE8158D" w14:textId="77777777" w:rsidR="00167056" w:rsidRDefault="00167056">
      <w:pPr>
        <w:pStyle w:val="BodyText"/>
        <w:spacing w:before="1"/>
        <w:rPr>
          <w:sz w:val="31"/>
        </w:rPr>
      </w:pPr>
    </w:p>
    <w:p w14:paraId="018F8BBB" w14:textId="77777777" w:rsidR="00167056" w:rsidRDefault="00476541">
      <w:pPr>
        <w:pStyle w:val="BodyText"/>
        <w:spacing w:before="1"/>
        <w:ind w:left="126"/>
      </w:pPr>
      <w:r>
        <w:rPr>
          <w:color w:val="6B6C6F"/>
        </w:rPr>
        <w:t>pressure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inside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tensairity</w:t>
      </w:r>
      <w:r>
        <w:rPr>
          <w:color w:val="6B6C6F"/>
          <w:spacing w:val="-2"/>
        </w:rPr>
        <w:t xml:space="preserve"> ribs.</w:t>
      </w:r>
    </w:p>
    <w:p w14:paraId="7AF03FAD" w14:textId="77777777" w:rsidR="00167056" w:rsidRDefault="00476541">
      <w:pPr>
        <w:pStyle w:val="BodyText"/>
        <w:spacing w:before="7" w:line="247" w:lineRule="auto"/>
        <w:ind w:left="126" w:right="337"/>
      </w:pPr>
      <w:r>
        <w:rPr>
          <w:color w:val="6B6C6F"/>
        </w:rPr>
        <w:t>In order to achieve geometrical stiffness, high and low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points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are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generated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with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wavy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outer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ring,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as illustrated in the renderings.</w:t>
      </w:r>
    </w:p>
    <w:p w14:paraId="6DC7B945" w14:textId="77777777" w:rsidR="00167056" w:rsidRDefault="00167056">
      <w:pPr>
        <w:pStyle w:val="BodyText"/>
        <w:spacing w:before="7"/>
      </w:pPr>
    </w:p>
    <w:p w14:paraId="221B8753" w14:textId="77777777" w:rsidR="00167056" w:rsidRDefault="00476541">
      <w:pPr>
        <w:pStyle w:val="BodyText"/>
        <w:spacing w:line="247" w:lineRule="auto"/>
        <w:ind w:left="126" w:right="76"/>
      </w:pPr>
      <w:r>
        <w:rPr>
          <w:color w:val="6B6C6F"/>
        </w:rPr>
        <w:t>The solar pavilion is co-beneficially opened for access by the outer ring. All the structural elements of the inflatable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tensairity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beams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are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made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out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of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PVC-coated polyester fabric</w:t>
      </w:r>
      <w:r>
        <w:rPr>
          <w:color w:val="6B6C6F"/>
        </w:rPr>
        <w:t xml:space="preserve"> reinforced by a thin steel wire mesh, and the envelope consists of an Elastan membrane on which the solar thin-films are mounted.</w:t>
      </w:r>
    </w:p>
    <w:p w14:paraId="15234D5A" w14:textId="77777777" w:rsidR="00167056" w:rsidRDefault="00167056">
      <w:pPr>
        <w:pStyle w:val="BodyText"/>
        <w:spacing w:before="6"/>
      </w:pPr>
    </w:p>
    <w:p w14:paraId="065B3324" w14:textId="77777777" w:rsidR="00167056" w:rsidRDefault="00476541">
      <w:pPr>
        <w:pStyle w:val="BodyText"/>
        <w:spacing w:line="247" w:lineRule="auto"/>
        <w:ind w:left="126" w:right="133"/>
      </w:pPr>
      <w:r>
        <w:rPr>
          <w:color w:val="6B6C6F"/>
        </w:rPr>
        <w:t>The direct solar radiation in Manheim ranges in between 200 and 1000 kWh/m</w:t>
      </w:r>
      <w:r>
        <w:rPr>
          <w:color w:val="6B6C6F"/>
          <w:position w:val="7"/>
          <w:sz w:val="13"/>
        </w:rPr>
        <w:t>2</w:t>
      </w:r>
      <w:r>
        <w:rPr>
          <w:color w:val="6B6C6F"/>
          <w:spacing w:val="33"/>
          <w:position w:val="7"/>
          <w:sz w:val="13"/>
        </w:rPr>
        <w:t xml:space="preserve"> </w:t>
      </w:r>
      <w:r>
        <w:rPr>
          <w:color w:val="6B6C6F"/>
        </w:rPr>
        <w:t>during the year, while summer is the period with high solar irradiation. The solar pavilion optimises its surface faced to the sun during the day and the seasons resulting in a high- energy performance canopy due to its kinetic system. The roof collects so</w:t>
      </w:r>
      <w:r>
        <w:rPr>
          <w:color w:val="6B6C6F"/>
        </w:rPr>
        <w:t>lar radiation most efficiently when the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sun’s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rays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are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perpendicular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to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panel’s</w:t>
      </w:r>
      <w:r>
        <w:rPr>
          <w:color w:val="6B6C6F"/>
          <w:spacing w:val="-10"/>
        </w:rPr>
        <w:t xml:space="preserve"> </w:t>
      </w:r>
      <w:r>
        <w:rPr>
          <w:color w:val="6B6C6F"/>
        </w:rPr>
        <w:t>surface. Precisely, the pavilion adjusts the inclination of the surface not only at 12:00 but also at 9:00 and 16:30 (highest temperature) in summer.</w:t>
      </w:r>
    </w:p>
    <w:p w14:paraId="73C59D74" w14:textId="77777777" w:rsidR="00167056" w:rsidRDefault="00167056">
      <w:pPr>
        <w:spacing w:line="247" w:lineRule="auto"/>
        <w:sectPr w:rsidR="00167056">
          <w:type w:val="continuous"/>
          <w:pgSz w:w="12240" w:h="15840"/>
          <w:pgMar w:top="1820" w:right="440" w:bottom="280" w:left="440" w:header="0" w:footer="917" w:gutter="0"/>
          <w:cols w:num="2" w:space="720" w:equalWidth="0">
            <w:col w:w="5569" w:space="104"/>
            <w:col w:w="5687"/>
          </w:cols>
        </w:sectPr>
      </w:pPr>
    </w:p>
    <w:p w14:paraId="7F365FE0" w14:textId="77777777" w:rsidR="00167056" w:rsidRDefault="00476541">
      <w:pPr>
        <w:pStyle w:val="BodyText"/>
        <w:ind w:left="126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 wp14:anchorId="407F5268" wp14:editId="6F89342F">
            <wp:extent cx="7033917" cy="3791997"/>
            <wp:effectExtent l="0" t="0" r="0" b="0"/>
            <wp:docPr id="1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3917" cy="379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91493" w14:textId="77777777" w:rsidR="00167056" w:rsidRDefault="00167056">
      <w:pPr>
        <w:rPr>
          <w:sz w:val="20"/>
        </w:rPr>
        <w:sectPr w:rsidR="00167056">
          <w:pgSz w:w="12240" w:h="15840"/>
          <w:pgMar w:top="560" w:right="440" w:bottom="1020" w:left="440" w:header="0" w:footer="917" w:gutter="0"/>
          <w:cols w:space="720"/>
        </w:sectPr>
      </w:pPr>
    </w:p>
    <w:p w14:paraId="4B674383" w14:textId="77777777" w:rsidR="00167056" w:rsidRDefault="00167056">
      <w:pPr>
        <w:pStyle w:val="BodyText"/>
        <w:rPr>
          <w:sz w:val="26"/>
        </w:rPr>
      </w:pPr>
    </w:p>
    <w:p w14:paraId="5395D8F2" w14:textId="77777777" w:rsidR="00167056" w:rsidRDefault="00167056">
      <w:pPr>
        <w:rPr>
          <w:sz w:val="26"/>
        </w:rPr>
        <w:sectPr w:rsidR="00167056">
          <w:pgSz w:w="12240" w:h="15840"/>
          <w:pgMar w:top="1820" w:right="440" w:bottom="1100" w:left="440" w:header="0" w:footer="917" w:gutter="0"/>
          <w:cols w:space="720"/>
        </w:sectPr>
      </w:pPr>
    </w:p>
    <w:p w14:paraId="36B0AC62" w14:textId="77777777" w:rsidR="00167056" w:rsidRDefault="00476541">
      <w:pPr>
        <w:pStyle w:val="Heading1"/>
      </w:pPr>
      <w:bookmarkStart w:id="7" w:name="_TOC_250005"/>
      <w:bookmarkEnd w:id="7"/>
      <w:r>
        <w:rPr>
          <w:color w:val="231F20"/>
          <w:spacing w:val="-5"/>
        </w:rPr>
        <w:t>03</w:t>
      </w:r>
    </w:p>
    <w:p w14:paraId="32D1F7BB" w14:textId="77777777" w:rsidR="00167056" w:rsidRDefault="00476541">
      <w:pPr>
        <w:pStyle w:val="Heading2"/>
        <w:ind w:left="463"/>
      </w:pPr>
      <w:r>
        <w:rPr>
          <w:noProof/>
          <w:lang w:val="en-GB" w:eastAsia="en-GB"/>
        </w:rPr>
        <w:drawing>
          <wp:anchor distT="0" distB="0" distL="0" distR="0" simplePos="0" relativeHeight="15736320" behindDoc="0" locked="0" layoutInCell="1" allowOverlap="1" wp14:anchorId="7DA3F3D8" wp14:editId="15CEA094">
            <wp:simplePos x="0" y="0"/>
            <wp:positionH relativeFrom="page">
              <wp:posOffset>350723</wp:posOffset>
            </wp:positionH>
            <wp:positionV relativeFrom="paragraph">
              <wp:posOffset>9648</wp:posOffset>
            </wp:positionV>
            <wp:extent cx="201206" cy="136017"/>
            <wp:effectExtent l="0" t="0" r="0" b="0"/>
            <wp:wrapNone/>
            <wp:docPr id="2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206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_TOC_250004"/>
      <w:r>
        <w:rPr>
          <w:color w:val="231F20"/>
        </w:rPr>
        <w:t xml:space="preserve">Artee - Modular </w:t>
      </w:r>
      <w:bookmarkEnd w:id="8"/>
      <w:r>
        <w:rPr>
          <w:color w:val="231F20"/>
          <w:spacing w:val="-2"/>
        </w:rPr>
        <w:t>Approach</w:t>
      </w:r>
    </w:p>
    <w:p w14:paraId="3C198964" w14:textId="77777777" w:rsidR="00167056" w:rsidRDefault="00476541">
      <w:pPr>
        <w:pStyle w:val="Heading3"/>
      </w:pPr>
      <w:bookmarkStart w:id="9" w:name="_TOC_250003"/>
      <w:r>
        <w:rPr>
          <w:color w:val="6B6C6F"/>
        </w:rPr>
        <w:t>Modularity</w:t>
      </w:r>
      <w:r>
        <w:rPr>
          <w:color w:val="6B6C6F"/>
          <w:spacing w:val="-9"/>
        </w:rPr>
        <w:t xml:space="preserve"> </w:t>
      </w:r>
      <w:r>
        <w:rPr>
          <w:color w:val="6B6C6F"/>
        </w:rPr>
        <w:t>Technologies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&amp;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German</w:t>
      </w:r>
      <w:r>
        <w:rPr>
          <w:color w:val="6B6C6F"/>
          <w:spacing w:val="-6"/>
        </w:rPr>
        <w:t xml:space="preserve"> </w:t>
      </w:r>
      <w:bookmarkEnd w:id="9"/>
      <w:r>
        <w:rPr>
          <w:color w:val="6B6C6F"/>
          <w:spacing w:val="-2"/>
        </w:rPr>
        <w:t>Gardens</w:t>
      </w:r>
    </w:p>
    <w:p w14:paraId="3AB88D9B" w14:textId="77777777" w:rsidR="00167056" w:rsidRDefault="00167056">
      <w:pPr>
        <w:pStyle w:val="BodyText"/>
        <w:spacing w:before="8"/>
        <w:rPr>
          <w:b/>
        </w:rPr>
      </w:pPr>
    </w:p>
    <w:p w14:paraId="551D49B3" w14:textId="77777777" w:rsidR="00167056" w:rsidRDefault="00476541">
      <w:pPr>
        <w:pStyle w:val="BodyText"/>
        <w:spacing w:line="247" w:lineRule="auto"/>
        <w:ind w:left="126" w:right="31"/>
      </w:pPr>
      <w:r>
        <w:rPr>
          <w:color w:val="6B6C6F"/>
        </w:rPr>
        <w:t>A</w:t>
      </w:r>
      <w:r>
        <w:rPr>
          <w:color w:val="6B6C6F"/>
          <w:spacing w:val="-9"/>
        </w:rPr>
        <w:t xml:space="preserve"> </w:t>
      </w:r>
      <w:r>
        <w:rPr>
          <w:color w:val="6B6C6F"/>
        </w:rPr>
        <w:t>novel</w:t>
      </w:r>
      <w:r>
        <w:rPr>
          <w:color w:val="6B6C6F"/>
          <w:spacing w:val="-9"/>
        </w:rPr>
        <w:t xml:space="preserve"> </w:t>
      </w:r>
      <w:r>
        <w:rPr>
          <w:color w:val="6B6C6F"/>
        </w:rPr>
        <w:t>solar-powered</w:t>
      </w:r>
      <w:r>
        <w:rPr>
          <w:color w:val="6B6C6F"/>
          <w:spacing w:val="-9"/>
        </w:rPr>
        <w:t xml:space="preserve"> </w:t>
      </w:r>
      <w:r>
        <w:rPr>
          <w:color w:val="6B6C6F"/>
        </w:rPr>
        <w:t>lightweight</w:t>
      </w:r>
      <w:r>
        <w:rPr>
          <w:color w:val="6B6C6F"/>
          <w:spacing w:val="-9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9"/>
        </w:rPr>
        <w:t xml:space="preserve"> </w:t>
      </w:r>
      <w:r>
        <w:rPr>
          <w:color w:val="6B6C6F"/>
        </w:rPr>
        <w:t>adaptive</w:t>
      </w:r>
      <w:r>
        <w:rPr>
          <w:color w:val="6B6C6F"/>
          <w:spacing w:val="-9"/>
        </w:rPr>
        <w:t xml:space="preserve"> </w:t>
      </w:r>
      <w:r>
        <w:rPr>
          <w:color w:val="6B6C6F"/>
        </w:rPr>
        <w:t>kinetic tower has been proposed to optimise</w:t>
      </w:r>
      <w:r>
        <w:rPr>
          <w:color w:val="6B6C6F"/>
        </w:rPr>
        <w:t xml:space="preserve"> its tilt and direction for optimal efficiency and power output. By reorienting its petals toward the sun throughout the day and the seasons, the sun-tracking solar thin-film tower increases the amount of energy absorbed and, thereby, the solar production </w:t>
      </w:r>
      <w:r>
        <w:rPr>
          <w:color w:val="6B6C6F"/>
        </w:rPr>
        <w:t>by 40% compared to conventional solar panels.</w:t>
      </w:r>
    </w:p>
    <w:p w14:paraId="5FA1426D" w14:textId="77777777" w:rsidR="00167056" w:rsidRDefault="00167056">
      <w:pPr>
        <w:pStyle w:val="BodyText"/>
        <w:spacing w:before="6"/>
      </w:pPr>
    </w:p>
    <w:p w14:paraId="487E26BD" w14:textId="77777777" w:rsidR="00167056" w:rsidRDefault="00476541">
      <w:pPr>
        <w:pStyle w:val="BodyText"/>
        <w:spacing w:line="247" w:lineRule="auto"/>
        <w:ind w:left="126" w:right="183"/>
      </w:pPr>
      <w:r>
        <w:rPr>
          <w:color w:val="6B6C6F"/>
        </w:rPr>
        <w:t>The modularised 6m-tall hybrid tower comprises a combination of air beams made out of ETFE fabric and recycled aluminum recalling the musculoskeletal system of human body (muscles and bones/tension and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compres</w:t>
      </w:r>
      <w:r>
        <w:rPr>
          <w:color w:val="6B6C6F"/>
        </w:rPr>
        <w:t>sion).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Air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beams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hold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solar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thin-films and are connected to the tower by a bidirectional</w:t>
      </w:r>
      <w:r>
        <w:rPr>
          <w:color w:val="6B6C6F"/>
          <w:spacing w:val="40"/>
        </w:rPr>
        <w:t xml:space="preserve"> </w:t>
      </w:r>
      <w:r>
        <w:rPr>
          <w:color w:val="6B6C6F"/>
        </w:rPr>
        <w:t>soft actuator. The compliant body of soft robots can be rapidly fabricated, achieving different locomotion.</w:t>
      </w:r>
    </w:p>
    <w:p w14:paraId="2AA10404" w14:textId="77777777" w:rsidR="00167056" w:rsidRDefault="00476541">
      <w:pPr>
        <w:pStyle w:val="BodyText"/>
        <w:spacing w:line="247" w:lineRule="auto"/>
        <w:ind w:left="126" w:right="113"/>
      </w:pPr>
      <w:r>
        <w:rPr>
          <w:color w:val="6B6C6F"/>
        </w:rPr>
        <w:t>When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inflated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or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deflated,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soft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>pneu-net</w:t>
      </w:r>
      <w:r>
        <w:rPr>
          <w:color w:val="6B6C6F"/>
          <w:spacing w:val="-5"/>
        </w:rPr>
        <w:t xml:space="preserve"> </w:t>
      </w:r>
      <w:r>
        <w:rPr>
          <w:color w:val="6B6C6F"/>
        </w:rPr>
        <w:t xml:space="preserve">actuators </w:t>
      </w:r>
      <w:r>
        <w:rPr>
          <w:color w:val="6B6C6F"/>
        </w:rPr>
        <w:t>(Hao et al., 2017) may bend or rotate inward or outward, reorienting the petals to face the sun. In addition to solar energy systems, kinetic structures are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implemented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to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maximise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energy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gains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 xml:space="preserve">social </w:t>
      </w:r>
      <w:r>
        <w:rPr>
          <w:color w:val="6B6C6F"/>
          <w:spacing w:val="-2"/>
        </w:rPr>
        <w:t>interaction.</w:t>
      </w:r>
    </w:p>
    <w:p w14:paraId="7E23E1BE" w14:textId="77777777" w:rsidR="00167056" w:rsidRDefault="00476541">
      <w:pPr>
        <w:rPr>
          <w:sz w:val="26"/>
        </w:rPr>
      </w:pPr>
      <w:r>
        <w:br w:type="column"/>
      </w:r>
    </w:p>
    <w:p w14:paraId="4198437D" w14:textId="77777777" w:rsidR="00167056" w:rsidRDefault="00167056">
      <w:pPr>
        <w:pStyle w:val="BodyText"/>
        <w:rPr>
          <w:sz w:val="26"/>
        </w:rPr>
      </w:pPr>
    </w:p>
    <w:p w14:paraId="0961E9DB" w14:textId="77777777" w:rsidR="00167056" w:rsidRDefault="00167056">
      <w:pPr>
        <w:pStyle w:val="BodyText"/>
        <w:rPr>
          <w:sz w:val="26"/>
        </w:rPr>
      </w:pPr>
    </w:p>
    <w:p w14:paraId="0C552910" w14:textId="77777777" w:rsidR="00167056" w:rsidRDefault="00167056">
      <w:pPr>
        <w:pStyle w:val="BodyText"/>
        <w:rPr>
          <w:sz w:val="26"/>
        </w:rPr>
      </w:pPr>
    </w:p>
    <w:p w14:paraId="3A150EA0" w14:textId="77777777" w:rsidR="00167056" w:rsidRDefault="00167056">
      <w:pPr>
        <w:pStyle w:val="BodyText"/>
        <w:spacing w:before="8"/>
        <w:rPr>
          <w:sz w:val="30"/>
        </w:rPr>
      </w:pPr>
    </w:p>
    <w:p w14:paraId="54DED25C" w14:textId="77777777" w:rsidR="00167056" w:rsidRDefault="00476541">
      <w:pPr>
        <w:pStyle w:val="Heading3"/>
        <w:spacing w:before="0"/>
      </w:pPr>
      <w:bookmarkStart w:id="10" w:name="_TOC_250002"/>
      <w:r>
        <w:rPr>
          <w:color w:val="6B6C6F"/>
        </w:rPr>
        <w:t xml:space="preserve">Application &amp; Energy </w:t>
      </w:r>
      <w:bookmarkEnd w:id="10"/>
      <w:r>
        <w:rPr>
          <w:color w:val="6B6C6F"/>
          <w:spacing w:val="-2"/>
        </w:rPr>
        <w:t>Capture</w:t>
      </w:r>
    </w:p>
    <w:p w14:paraId="03390325" w14:textId="77777777" w:rsidR="00167056" w:rsidRDefault="00167056">
      <w:pPr>
        <w:pStyle w:val="BodyText"/>
        <w:spacing w:before="8"/>
        <w:rPr>
          <w:b/>
        </w:rPr>
      </w:pPr>
    </w:p>
    <w:p w14:paraId="3D3A4F40" w14:textId="77777777" w:rsidR="00167056" w:rsidRDefault="00476541">
      <w:pPr>
        <w:pStyle w:val="BodyText"/>
        <w:spacing w:line="247" w:lineRule="auto"/>
        <w:ind w:left="126" w:right="76"/>
      </w:pPr>
      <w:r>
        <w:rPr>
          <w:color w:val="6B6C6F"/>
        </w:rPr>
        <w:t>The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sun-tracking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solar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thin-film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towers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cover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14,496m</w:t>
      </w:r>
      <w:r>
        <w:rPr>
          <w:color w:val="6B6C6F"/>
          <w:position w:val="7"/>
          <w:sz w:val="13"/>
        </w:rPr>
        <w:t>2</w:t>
      </w:r>
      <w:r>
        <w:rPr>
          <w:color w:val="6B6C6F"/>
        </w:rPr>
        <w:t>, and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total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annual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PV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energy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production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is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1.66GWh. A significant impact on energy efficiency is reached by implementing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kinetic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structures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that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can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track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sun’s position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adjust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its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orientati</w:t>
      </w:r>
      <w:r>
        <w:rPr>
          <w:color w:val="6B6C6F"/>
        </w:rPr>
        <w:t>on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or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shape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to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maximise the energy output. The soft actuator optimises the position of the petals at different points of time during the day and the seasons.</w:t>
      </w:r>
    </w:p>
    <w:p w14:paraId="00FF158F" w14:textId="77777777" w:rsidR="00167056" w:rsidRDefault="00167056">
      <w:pPr>
        <w:pStyle w:val="BodyText"/>
        <w:spacing w:before="6"/>
      </w:pPr>
    </w:p>
    <w:p w14:paraId="54EAC81E" w14:textId="77777777" w:rsidR="00167056" w:rsidRDefault="00476541">
      <w:pPr>
        <w:pStyle w:val="BodyText"/>
        <w:spacing w:line="247" w:lineRule="auto"/>
        <w:ind w:left="126" w:right="76"/>
      </w:pPr>
      <w:r>
        <w:rPr>
          <w:color w:val="6B6C6F"/>
        </w:rPr>
        <w:t xml:space="preserve">According to statics and research assessments, the dual axis of PV provides high-energy </w:t>
      </w:r>
      <w:r>
        <w:rPr>
          <w:color w:val="6B6C6F"/>
        </w:rPr>
        <w:t>performance systems.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In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our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design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project,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we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explore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potential of optimising the position of the petal not only at</w:t>
      </w:r>
    </w:p>
    <w:p w14:paraId="4E0C1771" w14:textId="77777777" w:rsidR="00167056" w:rsidRDefault="00476541">
      <w:pPr>
        <w:pStyle w:val="BodyText"/>
        <w:spacing w:line="247" w:lineRule="auto"/>
        <w:ind w:left="126" w:right="78"/>
      </w:pPr>
      <w:r>
        <w:rPr>
          <w:color w:val="6B6C6F"/>
        </w:rPr>
        <w:t>12:00 but also at 9:00 and 16:30 (highest temperature) in summer with resilient and ultra-light systems. In addition,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implemented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p</w:t>
      </w:r>
      <w:r>
        <w:rPr>
          <w:color w:val="6B6C6F"/>
        </w:rPr>
        <w:t>iezoelectric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floors</w:t>
      </w:r>
      <w:r>
        <w:rPr>
          <w:color w:val="6B6C6F"/>
          <w:spacing w:val="-8"/>
        </w:rPr>
        <w:t xml:space="preserve"> </w:t>
      </w:r>
      <w:r>
        <w:rPr>
          <w:color w:val="6B6C6F"/>
        </w:rPr>
        <w:t>generate energy approximately 1W to 7W per bump. Added up, this works as a supplementary kinetic energy for LED street lighting.</w:t>
      </w:r>
    </w:p>
    <w:p w14:paraId="40EC289C" w14:textId="77777777" w:rsidR="00167056" w:rsidRDefault="00167056">
      <w:pPr>
        <w:spacing w:line="247" w:lineRule="auto"/>
        <w:sectPr w:rsidR="00167056">
          <w:type w:val="continuous"/>
          <w:pgSz w:w="12240" w:h="15840"/>
          <w:pgMar w:top="1820" w:right="440" w:bottom="280" w:left="440" w:header="0" w:footer="917" w:gutter="0"/>
          <w:cols w:num="2" w:space="720" w:equalWidth="0">
            <w:col w:w="5533" w:space="140"/>
            <w:col w:w="5687"/>
          </w:cols>
        </w:sectPr>
      </w:pPr>
    </w:p>
    <w:p w14:paraId="3EDECB5A" w14:textId="77777777" w:rsidR="00167056" w:rsidRDefault="00476541">
      <w:pPr>
        <w:pStyle w:val="BodyText"/>
        <w:ind w:left="126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 wp14:anchorId="32F31207" wp14:editId="6D228430">
            <wp:extent cx="6841812" cy="3941921"/>
            <wp:effectExtent l="0" t="0" r="0" b="0"/>
            <wp:docPr id="2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0.png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1812" cy="394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C1E01" w14:textId="77777777" w:rsidR="00167056" w:rsidRDefault="00167056">
      <w:pPr>
        <w:rPr>
          <w:sz w:val="20"/>
        </w:rPr>
        <w:sectPr w:rsidR="00167056">
          <w:pgSz w:w="12240" w:h="15840"/>
          <w:pgMar w:top="560" w:right="440" w:bottom="1020" w:left="440" w:header="0" w:footer="917" w:gutter="0"/>
          <w:cols w:space="720"/>
        </w:sectPr>
      </w:pPr>
    </w:p>
    <w:p w14:paraId="2B87CBD4" w14:textId="77777777" w:rsidR="00167056" w:rsidRDefault="00167056">
      <w:pPr>
        <w:pStyle w:val="BodyText"/>
        <w:rPr>
          <w:sz w:val="20"/>
        </w:rPr>
      </w:pPr>
    </w:p>
    <w:p w14:paraId="13A35817" w14:textId="77777777" w:rsidR="00167056" w:rsidRDefault="00167056">
      <w:pPr>
        <w:pStyle w:val="BodyText"/>
        <w:rPr>
          <w:sz w:val="20"/>
        </w:rPr>
      </w:pPr>
    </w:p>
    <w:p w14:paraId="7C77162F" w14:textId="77777777" w:rsidR="00167056" w:rsidRDefault="00167056">
      <w:pPr>
        <w:pStyle w:val="BodyText"/>
        <w:rPr>
          <w:sz w:val="20"/>
        </w:rPr>
      </w:pPr>
    </w:p>
    <w:p w14:paraId="7F9B133D" w14:textId="77777777" w:rsidR="00167056" w:rsidRDefault="00167056">
      <w:pPr>
        <w:pStyle w:val="BodyText"/>
        <w:rPr>
          <w:sz w:val="20"/>
        </w:rPr>
      </w:pPr>
    </w:p>
    <w:p w14:paraId="7B3E0943" w14:textId="77777777" w:rsidR="00167056" w:rsidRDefault="00167056">
      <w:pPr>
        <w:pStyle w:val="BodyText"/>
        <w:rPr>
          <w:sz w:val="20"/>
        </w:rPr>
      </w:pPr>
    </w:p>
    <w:p w14:paraId="15F64428" w14:textId="77777777" w:rsidR="00167056" w:rsidRDefault="00167056">
      <w:pPr>
        <w:pStyle w:val="BodyText"/>
        <w:rPr>
          <w:sz w:val="19"/>
        </w:rPr>
      </w:pPr>
    </w:p>
    <w:p w14:paraId="23A16CE7" w14:textId="77777777" w:rsidR="00167056" w:rsidRDefault="00167056">
      <w:pPr>
        <w:rPr>
          <w:sz w:val="19"/>
        </w:rPr>
        <w:sectPr w:rsidR="00167056">
          <w:pgSz w:w="12240" w:h="15840"/>
          <w:pgMar w:top="1820" w:right="440" w:bottom="1100" w:left="440" w:header="0" w:footer="917" w:gutter="0"/>
          <w:cols w:space="720"/>
        </w:sectPr>
      </w:pPr>
    </w:p>
    <w:p w14:paraId="02DBA081" w14:textId="77777777" w:rsidR="00167056" w:rsidRDefault="00476541">
      <w:pPr>
        <w:pStyle w:val="Heading3"/>
        <w:spacing w:before="105"/>
      </w:pPr>
      <w:bookmarkStart w:id="11" w:name="_TOC_250001"/>
      <w:r>
        <w:rPr>
          <w:color w:val="6B6C6F"/>
        </w:rPr>
        <w:t>Environmental</w:t>
      </w:r>
      <w:r>
        <w:rPr>
          <w:color w:val="6B6C6F"/>
          <w:spacing w:val="-2"/>
        </w:rPr>
        <w:t xml:space="preserve"> </w:t>
      </w:r>
      <w:r>
        <w:rPr>
          <w:color w:val="6B6C6F"/>
        </w:rPr>
        <w:t>Performance</w:t>
      </w:r>
      <w:r>
        <w:rPr>
          <w:color w:val="6B6C6F"/>
          <w:spacing w:val="-1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1"/>
        </w:rPr>
        <w:t xml:space="preserve"> </w:t>
      </w:r>
      <w:bookmarkEnd w:id="11"/>
      <w:r>
        <w:rPr>
          <w:color w:val="6B6C6F"/>
          <w:spacing w:val="-2"/>
        </w:rPr>
        <w:t>Optimization</w:t>
      </w:r>
    </w:p>
    <w:p w14:paraId="3EA92C63" w14:textId="77777777" w:rsidR="00167056" w:rsidRDefault="00167056">
      <w:pPr>
        <w:pStyle w:val="BodyText"/>
        <w:spacing w:before="1"/>
        <w:rPr>
          <w:b/>
          <w:sz w:val="25"/>
        </w:rPr>
      </w:pPr>
    </w:p>
    <w:p w14:paraId="7B189C4B" w14:textId="77777777" w:rsidR="00167056" w:rsidRDefault="00476541">
      <w:pPr>
        <w:spacing w:line="247" w:lineRule="auto"/>
        <w:ind w:left="126" w:right="38"/>
        <w:rPr>
          <w:sz w:val="24"/>
        </w:rPr>
      </w:pPr>
      <w:r>
        <w:rPr>
          <w:color w:val="6B6C6F"/>
          <w:sz w:val="24"/>
        </w:rPr>
        <w:t>Regarding</w:t>
      </w:r>
      <w:r>
        <w:rPr>
          <w:color w:val="6B6C6F"/>
          <w:spacing w:val="-1"/>
          <w:sz w:val="24"/>
        </w:rPr>
        <w:t xml:space="preserve"> </w:t>
      </w:r>
      <w:r>
        <w:rPr>
          <w:color w:val="6B6C6F"/>
          <w:sz w:val="24"/>
        </w:rPr>
        <w:t>material</w:t>
      </w:r>
      <w:r>
        <w:rPr>
          <w:color w:val="6B6C6F"/>
          <w:spacing w:val="-1"/>
          <w:sz w:val="24"/>
        </w:rPr>
        <w:t xml:space="preserve"> </w:t>
      </w:r>
      <w:r>
        <w:rPr>
          <w:color w:val="6B6C6F"/>
          <w:sz w:val="24"/>
        </w:rPr>
        <w:t>use,</w:t>
      </w:r>
      <w:r>
        <w:rPr>
          <w:color w:val="6B6C6F"/>
          <w:spacing w:val="-1"/>
          <w:sz w:val="24"/>
        </w:rPr>
        <w:t xml:space="preserve"> </w:t>
      </w:r>
      <w:r>
        <w:rPr>
          <w:color w:val="6B6C6F"/>
          <w:sz w:val="24"/>
        </w:rPr>
        <w:t>the</w:t>
      </w:r>
      <w:r>
        <w:rPr>
          <w:color w:val="6B6C6F"/>
          <w:spacing w:val="-1"/>
          <w:sz w:val="24"/>
        </w:rPr>
        <w:t xml:space="preserve"> </w:t>
      </w:r>
      <w:r>
        <w:rPr>
          <w:color w:val="6B6C6F"/>
          <w:sz w:val="24"/>
        </w:rPr>
        <w:t>approach</w:t>
      </w:r>
      <w:r>
        <w:rPr>
          <w:color w:val="6B6C6F"/>
          <w:spacing w:val="-1"/>
          <w:sz w:val="24"/>
        </w:rPr>
        <w:t xml:space="preserve"> </w:t>
      </w:r>
      <w:r>
        <w:rPr>
          <w:color w:val="6B6C6F"/>
          <w:sz w:val="24"/>
        </w:rPr>
        <w:t>was</w:t>
      </w:r>
      <w:r>
        <w:rPr>
          <w:color w:val="6B6C6F"/>
          <w:spacing w:val="-1"/>
          <w:sz w:val="24"/>
        </w:rPr>
        <w:t xml:space="preserve"> </w:t>
      </w:r>
      <w:r>
        <w:rPr>
          <w:color w:val="6B6C6F"/>
          <w:sz w:val="24"/>
        </w:rPr>
        <w:t>driven by the two factors of using less material and using low-impact material. For that reason, the decision for the PV panels fell to an organic solar thin-films. These solar thin-films</w:t>
      </w:r>
      <w:r>
        <w:rPr>
          <w:color w:val="6B6C6F"/>
          <w:sz w:val="24"/>
        </w:rPr>
        <w:t xml:space="preserve"> use organic polymers to create energy from sunlight. Its light, flexible structure and use of organic material make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it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the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best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choice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for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the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proposed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concept regarding environmental impact. Moreover, with</w:t>
      </w:r>
    </w:p>
    <w:p w14:paraId="7A30E147" w14:textId="77777777" w:rsidR="00167056" w:rsidRDefault="00476541">
      <w:pPr>
        <w:spacing w:line="247" w:lineRule="auto"/>
        <w:ind w:left="126"/>
        <w:rPr>
          <w:sz w:val="24"/>
        </w:rPr>
      </w:pPr>
      <w:r>
        <w:rPr>
          <w:color w:val="6B6C6F"/>
          <w:sz w:val="24"/>
        </w:rPr>
        <w:t xml:space="preserve">a conversion efficiency of up to 16%, it can </w:t>
      </w:r>
      <w:r>
        <w:rPr>
          <w:color w:val="6B6C6F"/>
          <w:sz w:val="24"/>
        </w:rPr>
        <w:t>outperform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conventional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PV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over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time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due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to</w:t>
      </w:r>
      <w:r>
        <w:rPr>
          <w:color w:val="6B6C6F"/>
          <w:spacing w:val="-6"/>
          <w:sz w:val="24"/>
        </w:rPr>
        <w:t xml:space="preserve"> </w:t>
      </w:r>
      <w:r>
        <w:rPr>
          <w:color w:val="6B6C6F"/>
          <w:sz w:val="24"/>
        </w:rPr>
        <w:t>the light situation.</w:t>
      </w:r>
    </w:p>
    <w:p w14:paraId="5A6D68E6" w14:textId="744BE889" w:rsidR="00167056" w:rsidRDefault="00476541" w:rsidP="00D14A3D">
      <w:pPr>
        <w:spacing w:before="105" w:line="247" w:lineRule="auto"/>
        <w:ind w:left="126" w:right="477"/>
        <w:rPr>
          <w:sz w:val="24"/>
        </w:rPr>
      </w:pPr>
      <w:r>
        <w:br w:type="column"/>
      </w:r>
      <w:r>
        <w:rPr>
          <w:color w:val="6B6C6F"/>
          <w:sz w:val="24"/>
        </w:rPr>
        <w:t xml:space="preserve">Using as little material as possible led the design to pneumatic structures fabricated out of membrane material. Using air to stiffen rigid structure components is a highly efficient way of </w:t>
      </w:r>
      <w:r>
        <w:rPr>
          <w:color w:val="6B6C6F"/>
          <w:sz w:val="24"/>
        </w:rPr>
        <w:t>creating large spanning surfaces. This saves the amount of support structure needed to carry the building’s dead</w:t>
      </w:r>
      <w:r w:rsidR="00D14A3D">
        <w:rPr>
          <w:sz w:val="24"/>
        </w:rPr>
        <w:t xml:space="preserve"> </w:t>
      </w:r>
      <w:r>
        <w:rPr>
          <w:color w:val="6B6C6F"/>
          <w:sz w:val="24"/>
        </w:rPr>
        <w:t>weight.</w:t>
      </w:r>
      <w:r>
        <w:rPr>
          <w:color w:val="6B6C6F"/>
          <w:spacing w:val="-8"/>
          <w:sz w:val="24"/>
        </w:rPr>
        <w:t xml:space="preserve"> </w:t>
      </w:r>
      <w:r>
        <w:rPr>
          <w:color w:val="6B6C6F"/>
          <w:sz w:val="24"/>
        </w:rPr>
        <w:t>An</w:t>
      </w:r>
      <w:r>
        <w:rPr>
          <w:color w:val="6B6C6F"/>
          <w:spacing w:val="-8"/>
          <w:sz w:val="24"/>
        </w:rPr>
        <w:t xml:space="preserve"> </w:t>
      </w:r>
      <w:r>
        <w:rPr>
          <w:color w:val="6B6C6F"/>
          <w:sz w:val="24"/>
        </w:rPr>
        <w:t>annual</w:t>
      </w:r>
      <w:r>
        <w:rPr>
          <w:color w:val="6B6C6F"/>
          <w:spacing w:val="-8"/>
          <w:sz w:val="24"/>
        </w:rPr>
        <w:t xml:space="preserve"> </w:t>
      </w:r>
      <w:r>
        <w:rPr>
          <w:color w:val="6B6C6F"/>
          <w:sz w:val="24"/>
        </w:rPr>
        <w:t>energy</w:t>
      </w:r>
      <w:r>
        <w:rPr>
          <w:color w:val="6B6C6F"/>
          <w:spacing w:val="-8"/>
          <w:sz w:val="24"/>
        </w:rPr>
        <w:t xml:space="preserve"> </w:t>
      </w:r>
      <w:r>
        <w:rPr>
          <w:color w:val="6B6C6F"/>
          <w:sz w:val="24"/>
        </w:rPr>
        <w:t>consumption</w:t>
      </w:r>
      <w:r>
        <w:rPr>
          <w:color w:val="6B6C6F"/>
          <w:spacing w:val="-8"/>
          <w:sz w:val="24"/>
        </w:rPr>
        <w:t xml:space="preserve"> </w:t>
      </w:r>
      <w:r>
        <w:rPr>
          <w:color w:val="6B6C6F"/>
          <w:sz w:val="24"/>
        </w:rPr>
        <w:t>of</w:t>
      </w:r>
      <w:r>
        <w:rPr>
          <w:color w:val="6B6C6F"/>
          <w:spacing w:val="-8"/>
          <w:sz w:val="24"/>
        </w:rPr>
        <w:t xml:space="preserve"> </w:t>
      </w:r>
      <w:r>
        <w:rPr>
          <w:color w:val="6B6C6F"/>
          <w:sz w:val="24"/>
        </w:rPr>
        <w:t>21kWh was calculated, while a production capacity of 93MWh is achieved.</w:t>
      </w:r>
    </w:p>
    <w:p w14:paraId="325E3066" w14:textId="77777777" w:rsidR="00167056" w:rsidRDefault="00167056">
      <w:pPr>
        <w:spacing w:line="247" w:lineRule="auto"/>
        <w:rPr>
          <w:sz w:val="24"/>
        </w:rPr>
        <w:sectPr w:rsidR="00167056">
          <w:type w:val="continuous"/>
          <w:pgSz w:w="12240" w:h="15840"/>
          <w:pgMar w:top="1820" w:right="440" w:bottom="280" w:left="440" w:header="0" w:footer="917" w:gutter="0"/>
          <w:cols w:num="2" w:space="720" w:equalWidth="0">
            <w:col w:w="5462" w:space="211"/>
            <w:col w:w="5687"/>
          </w:cols>
        </w:sectPr>
      </w:pPr>
    </w:p>
    <w:p w14:paraId="627381A9" w14:textId="77777777" w:rsidR="00167056" w:rsidRDefault="00167056">
      <w:pPr>
        <w:pStyle w:val="BodyText"/>
        <w:rPr>
          <w:sz w:val="20"/>
        </w:rPr>
      </w:pPr>
    </w:p>
    <w:p w14:paraId="04420A9D" w14:textId="77777777" w:rsidR="00167056" w:rsidRDefault="00167056">
      <w:pPr>
        <w:pStyle w:val="BodyText"/>
        <w:rPr>
          <w:sz w:val="20"/>
        </w:rPr>
      </w:pPr>
    </w:p>
    <w:p w14:paraId="749DD0D2" w14:textId="77777777" w:rsidR="00167056" w:rsidRDefault="00167056">
      <w:pPr>
        <w:pStyle w:val="BodyText"/>
        <w:spacing w:before="2"/>
        <w:rPr>
          <w:sz w:val="23"/>
        </w:rPr>
      </w:pPr>
    </w:p>
    <w:p w14:paraId="6560F36F" w14:textId="77777777" w:rsidR="00167056" w:rsidRDefault="00476541">
      <w:pPr>
        <w:pStyle w:val="BodyText"/>
        <w:ind w:left="126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 wp14:anchorId="5F69F40F" wp14:editId="7EC4DF3A">
            <wp:extent cx="6841465" cy="1748027"/>
            <wp:effectExtent l="0" t="0" r="0" b="0"/>
            <wp:docPr id="2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465" cy="174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7DFEF" w14:textId="77777777" w:rsidR="00167056" w:rsidRDefault="00167056">
      <w:pPr>
        <w:rPr>
          <w:sz w:val="20"/>
        </w:rPr>
        <w:sectPr w:rsidR="00167056">
          <w:type w:val="continuous"/>
          <w:pgSz w:w="12240" w:h="15840"/>
          <w:pgMar w:top="1820" w:right="440" w:bottom="280" w:left="440" w:header="0" w:footer="917" w:gutter="0"/>
          <w:cols w:space="720"/>
        </w:sectPr>
      </w:pPr>
    </w:p>
    <w:p w14:paraId="5306C245" w14:textId="77777777" w:rsidR="00167056" w:rsidRDefault="00476541">
      <w:pPr>
        <w:pStyle w:val="BodyText"/>
        <w:ind w:left="126"/>
        <w:rPr>
          <w:sz w:val="20"/>
        </w:rPr>
      </w:pPr>
      <w:bookmarkStart w:id="12" w:name="_GoBack"/>
      <w:r>
        <w:rPr>
          <w:noProof/>
          <w:sz w:val="20"/>
          <w:lang w:val="en-GB" w:eastAsia="en-GB"/>
        </w:rPr>
        <w:lastRenderedPageBreak/>
        <w:drawing>
          <wp:inline distT="0" distB="0" distL="0" distR="0" wp14:anchorId="61B4B6F8" wp14:editId="52550BC0">
            <wp:extent cx="6840323" cy="6398609"/>
            <wp:effectExtent l="0" t="0" r="0" b="0"/>
            <wp:docPr id="2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2.png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323" cy="639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"/>
    </w:p>
    <w:p w14:paraId="4557A0DD" w14:textId="77777777" w:rsidR="00167056" w:rsidRDefault="00167056">
      <w:pPr>
        <w:rPr>
          <w:sz w:val="20"/>
        </w:rPr>
        <w:sectPr w:rsidR="00167056">
          <w:pgSz w:w="12240" w:h="15840"/>
          <w:pgMar w:top="560" w:right="440" w:bottom="1020" w:left="440" w:header="0" w:footer="917" w:gutter="0"/>
          <w:cols w:space="720"/>
        </w:sectPr>
      </w:pPr>
    </w:p>
    <w:p w14:paraId="4DC32948" w14:textId="77777777" w:rsidR="00167056" w:rsidRDefault="00167056">
      <w:pPr>
        <w:pStyle w:val="BodyText"/>
        <w:spacing w:before="1"/>
        <w:rPr>
          <w:sz w:val="24"/>
        </w:rPr>
      </w:pPr>
    </w:p>
    <w:p w14:paraId="531397AE" w14:textId="77777777" w:rsidR="00167056" w:rsidRDefault="00167056">
      <w:pPr>
        <w:rPr>
          <w:sz w:val="24"/>
        </w:rPr>
        <w:sectPr w:rsidR="00167056">
          <w:pgSz w:w="12240" w:h="15840"/>
          <w:pgMar w:top="1820" w:right="440" w:bottom="1100" w:left="440" w:header="0" w:footer="917" w:gutter="0"/>
          <w:cols w:space="720"/>
        </w:sectPr>
      </w:pPr>
    </w:p>
    <w:p w14:paraId="31AED6F6" w14:textId="77777777" w:rsidR="00167056" w:rsidRDefault="00476541">
      <w:pPr>
        <w:pStyle w:val="Heading1"/>
        <w:spacing w:before="98"/>
        <w:ind w:left="141"/>
      </w:pPr>
      <w:bookmarkStart w:id="13" w:name="_TOC_250000"/>
      <w:bookmarkEnd w:id="13"/>
      <w:r>
        <w:rPr>
          <w:color w:val="231F20"/>
          <w:spacing w:val="-5"/>
        </w:rPr>
        <w:t>04</w:t>
      </w:r>
    </w:p>
    <w:p w14:paraId="1B7972A9" w14:textId="77777777" w:rsidR="00167056" w:rsidRDefault="00476541">
      <w:pPr>
        <w:pStyle w:val="Heading2"/>
        <w:ind w:left="477"/>
      </w:pPr>
      <w:r>
        <w:rPr>
          <w:noProof/>
          <w:lang w:val="en-GB" w:eastAsia="en-GB"/>
        </w:rPr>
        <w:drawing>
          <wp:anchor distT="0" distB="0" distL="0" distR="0" simplePos="0" relativeHeight="15736832" behindDoc="0" locked="0" layoutInCell="1" allowOverlap="1" wp14:anchorId="55F189C5" wp14:editId="2E3F224F">
            <wp:simplePos x="0" y="0"/>
            <wp:positionH relativeFrom="page">
              <wp:posOffset>359994</wp:posOffset>
            </wp:positionH>
            <wp:positionV relativeFrom="paragraph">
              <wp:posOffset>9645</wp:posOffset>
            </wp:positionV>
            <wp:extent cx="201218" cy="136017"/>
            <wp:effectExtent l="0" t="0" r="0" b="0"/>
            <wp:wrapNone/>
            <wp:docPr id="2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218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Artee - Indicative Cost </w:t>
      </w:r>
      <w:r>
        <w:rPr>
          <w:color w:val="231F20"/>
          <w:spacing w:val="-2"/>
        </w:rPr>
        <w:t>Estimate</w:t>
      </w:r>
    </w:p>
    <w:p w14:paraId="1D308853" w14:textId="55CC769A" w:rsidR="00167056" w:rsidRDefault="00D14A3D">
      <w:pPr>
        <w:pStyle w:val="BodyText"/>
        <w:spacing w:before="53" w:line="247" w:lineRule="auto"/>
        <w:ind w:left="141" w:right="38"/>
      </w:pPr>
      <w:r>
        <w:rPr>
          <w:color w:val="6B6C6F"/>
        </w:rPr>
        <w:t>The main pavilion is an adaptive kinetic solar structure that works as an inflatable element, the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prototype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development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is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based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on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assemble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&amp; disassemble process that allows the structure to be installed quickly.</w:t>
      </w:r>
    </w:p>
    <w:p w14:paraId="69EAA434" w14:textId="77777777" w:rsidR="00167056" w:rsidRDefault="00167056">
      <w:pPr>
        <w:pStyle w:val="BodyText"/>
        <w:spacing w:before="6"/>
      </w:pPr>
    </w:p>
    <w:p w14:paraId="69AA46BD" w14:textId="77777777" w:rsidR="00167056" w:rsidRDefault="00476541">
      <w:pPr>
        <w:pStyle w:val="BodyText"/>
        <w:spacing w:line="247" w:lineRule="auto"/>
        <w:ind w:left="141" w:right="173"/>
      </w:pPr>
      <w:r>
        <w:rPr>
          <w:color w:val="6B6C6F"/>
        </w:rPr>
        <w:t>The assembly process is based on the main PVC- coated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polyester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fabric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being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fabricated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off-site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and inflated on-site. Since the components are small and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light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when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deflated,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transport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and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assembly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are</w:t>
      </w:r>
    </w:p>
    <w:p w14:paraId="4468B76C" w14:textId="77777777" w:rsidR="00167056" w:rsidRDefault="00476541">
      <w:pPr>
        <w:pStyle w:val="BodyText"/>
        <w:spacing w:line="247" w:lineRule="auto"/>
        <w:ind w:left="141"/>
      </w:pPr>
      <w:r>
        <w:rPr>
          <w:color w:val="6B6C6F"/>
        </w:rPr>
        <w:t>advantageous.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Due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to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geometry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of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6"/>
        </w:rPr>
        <w:t xml:space="preserve"> </w:t>
      </w:r>
      <w:r>
        <w:rPr>
          <w:color w:val="6B6C6F"/>
        </w:rPr>
        <w:t>presented concepts being mainly dependent on the cutting of</w:t>
      </w:r>
    </w:p>
    <w:p w14:paraId="00518042" w14:textId="77777777" w:rsidR="00167056" w:rsidRDefault="00476541">
      <w:pPr>
        <w:rPr>
          <w:sz w:val="26"/>
        </w:rPr>
      </w:pPr>
      <w:r>
        <w:br w:type="column"/>
      </w:r>
    </w:p>
    <w:p w14:paraId="51B2052B" w14:textId="77777777" w:rsidR="00167056" w:rsidRDefault="00167056">
      <w:pPr>
        <w:pStyle w:val="BodyText"/>
        <w:rPr>
          <w:sz w:val="26"/>
        </w:rPr>
      </w:pPr>
    </w:p>
    <w:p w14:paraId="357D2E5F" w14:textId="77777777" w:rsidR="00167056" w:rsidRDefault="00167056">
      <w:pPr>
        <w:pStyle w:val="BodyText"/>
        <w:rPr>
          <w:sz w:val="26"/>
        </w:rPr>
      </w:pPr>
    </w:p>
    <w:p w14:paraId="1E68BC05" w14:textId="77777777" w:rsidR="00167056" w:rsidRDefault="00167056">
      <w:pPr>
        <w:pStyle w:val="BodyText"/>
        <w:rPr>
          <w:sz w:val="26"/>
        </w:rPr>
      </w:pPr>
    </w:p>
    <w:p w14:paraId="3301C690" w14:textId="77777777" w:rsidR="00167056" w:rsidRDefault="00167056">
      <w:pPr>
        <w:pStyle w:val="BodyText"/>
        <w:spacing w:before="1"/>
        <w:rPr>
          <w:sz w:val="31"/>
        </w:rPr>
      </w:pPr>
    </w:p>
    <w:p w14:paraId="25113D28" w14:textId="444A5219" w:rsidR="00167056" w:rsidRDefault="00476541" w:rsidP="00D14A3D">
      <w:pPr>
        <w:pStyle w:val="BodyText"/>
        <w:spacing w:line="247" w:lineRule="auto"/>
        <w:ind w:left="141" w:right="330"/>
      </w:pPr>
      <w:r>
        <w:rPr>
          <w:color w:val="6B6C6F"/>
        </w:rPr>
        <w:t>the textiles, the size and form of the prototype can</w:t>
      </w:r>
      <w:r>
        <w:rPr>
          <w:color w:val="6B6C6F"/>
          <w:spacing w:val="40"/>
        </w:rPr>
        <w:t xml:space="preserve"> </w:t>
      </w:r>
      <w:r>
        <w:rPr>
          <w:color w:val="6B6C6F"/>
        </w:rPr>
        <w:t>be adapted to the circumstances of the event. The tensairity</w:t>
      </w:r>
      <w:r>
        <w:rPr>
          <w:color w:val="6B6C6F"/>
        </w:rPr>
        <w:t xml:space="preserve"> uses air as the main rigid element that can be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efficiently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pumped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into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fabric.</w:t>
      </w:r>
      <w:r w:rsidR="00D14A3D">
        <w:t xml:space="preserve"> </w:t>
      </w:r>
      <w:r>
        <w:rPr>
          <w:color w:val="6B6C6F"/>
        </w:rPr>
        <w:t>Once the pavilion reaches a specific point, constant air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will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increase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pressure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in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specific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parts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enabling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the pavilion to change and adapt to the sun’s position.</w:t>
      </w:r>
    </w:p>
    <w:p w14:paraId="2163F3BC" w14:textId="77777777" w:rsidR="00167056" w:rsidRDefault="00476541">
      <w:pPr>
        <w:pStyle w:val="BodyText"/>
        <w:spacing w:line="247" w:lineRule="auto"/>
        <w:ind w:left="141" w:right="76"/>
      </w:pPr>
      <w:r>
        <w:rPr>
          <w:color w:val="6B6C6F"/>
        </w:rPr>
        <w:t>Once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main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event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is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over,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the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fabric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can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be</w:t>
      </w:r>
      <w:r>
        <w:rPr>
          <w:color w:val="6B6C6F"/>
          <w:spacing w:val="-7"/>
        </w:rPr>
        <w:t xml:space="preserve"> </w:t>
      </w:r>
      <w:r>
        <w:rPr>
          <w:color w:val="6B6C6F"/>
        </w:rPr>
        <w:t>reused and reinstalled in a different location.</w:t>
      </w:r>
    </w:p>
    <w:p w14:paraId="128A42B9" w14:textId="77777777" w:rsidR="00167056" w:rsidRDefault="00167056">
      <w:pPr>
        <w:spacing w:line="247" w:lineRule="auto"/>
        <w:sectPr w:rsidR="00167056">
          <w:type w:val="continuous"/>
          <w:pgSz w:w="12240" w:h="15840"/>
          <w:pgMar w:top="1820" w:right="440" w:bottom="280" w:left="440" w:header="0" w:footer="917" w:gutter="0"/>
          <w:cols w:num="2" w:space="720" w:equalWidth="0">
            <w:col w:w="5423" w:space="250"/>
            <w:col w:w="5687"/>
          </w:cols>
        </w:sectPr>
      </w:pPr>
    </w:p>
    <w:p w14:paraId="5D2E7B5D" w14:textId="77777777" w:rsidR="00167056" w:rsidRDefault="00167056">
      <w:pPr>
        <w:pStyle w:val="BodyText"/>
        <w:rPr>
          <w:sz w:val="20"/>
        </w:rPr>
      </w:pPr>
    </w:p>
    <w:p w14:paraId="5B3F758D" w14:textId="77777777" w:rsidR="00167056" w:rsidRDefault="00167056">
      <w:pPr>
        <w:pStyle w:val="BodyText"/>
        <w:rPr>
          <w:sz w:val="20"/>
        </w:rPr>
      </w:pPr>
    </w:p>
    <w:p w14:paraId="2C8D891A" w14:textId="77777777" w:rsidR="00167056" w:rsidRDefault="00167056">
      <w:pPr>
        <w:pStyle w:val="BodyText"/>
        <w:rPr>
          <w:sz w:val="20"/>
        </w:rPr>
      </w:pPr>
    </w:p>
    <w:p w14:paraId="4CD16CFB" w14:textId="77777777" w:rsidR="00167056" w:rsidRDefault="00167056">
      <w:pPr>
        <w:pStyle w:val="BodyText"/>
        <w:rPr>
          <w:sz w:val="20"/>
        </w:rPr>
      </w:pPr>
    </w:p>
    <w:p w14:paraId="194EBE6A" w14:textId="77777777" w:rsidR="00167056" w:rsidRDefault="00167056">
      <w:pPr>
        <w:pStyle w:val="BodyText"/>
        <w:rPr>
          <w:sz w:val="20"/>
        </w:rPr>
      </w:pPr>
    </w:p>
    <w:p w14:paraId="7CEBAB31" w14:textId="77777777" w:rsidR="00167056" w:rsidRDefault="00167056">
      <w:pPr>
        <w:pStyle w:val="BodyText"/>
        <w:rPr>
          <w:sz w:val="20"/>
        </w:rPr>
      </w:pPr>
    </w:p>
    <w:p w14:paraId="781369F6" w14:textId="77777777" w:rsidR="00167056" w:rsidRDefault="00167056">
      <w:pPr>
        <w:pStyle w:val="BodyText"/>
        <w:spacing w:before="4"/>
        <w:rPr>
          <w:sz w:val="17"/>
        </w:rPr>
      </w:pPr>
    </w:p>
    <w:p w14:paraId="1BD5099E" w14:textId="77777777" w:rsidR="00167056" w:rsidRDefault="00476541">
      <w:pPr>
        <w:pStyle w:val="BodyText"/>
        <w:ind w:left="126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 wp14:anchorId="4713FF13" wp14:editId="652D5597">
            <wp:extent cx="6847227" cy="3499008"/>
            <wp:effectExtent l="0" t="0" r="0" b="0"/>
            <wp:docPr id="3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27" cy="349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EA0A1" w14:textId="77777777" w:rsidR="00167056" w:rsidRDefault="00167056">
      <w:pPr>
        <w:rPr>
          <w:sz w:val="20"/>
        </w:rPr>
        <w:sectPr w:rsidR="00167056">
          <w:type w:val="continuous"/>
          <w:pgSz w:w="12240" w:h="15840"/>
          <w:pgMar w:top="1820" w:right="440" w:bottom="280" w:left="440" w:header="0" w:footer="917" w:gutter="0"/>
          <w:cols w:space="720"/>
        </w:sectPr>
      </w:pPr>
    </w:p>
    <w:p w14:paraId="35C51D1A" w14:textId="77777777" w:rsidR="00167056" w:rsidRDefault="00476541">
      <w:pPr>
        <w:spacing w:before="82"/>
        <w:ind w:left="463"/>
        <w:rPr>
          <w:b/>
          <w:sz w:val="30"/>
        </w:rPr>
      </w:pPr>
      <w:r>
        <w:lastRenderedPageBreak/>
        <w:pict w14:anchorId="17396BF5">
          <v:shape id="docshape95" o:spid="_x0000_s1029" style="position:absolute;left:0;text-align:left;margin-left:27.6pt;margin-top:8.2pt;width:15.6pt;height:10.35pt;z-index:15738880;mso-position-horizontal-relative:page" coordorigin="552,164" coordsize="312,207" o:spt="100" adj="0,,0" path="m671,164r-38,l633,249r-81,l552,286r81,l633,371r38,l671,286r,-37l671,164xm864,333r-157,l707,371r157,l864,333xm864,249r-157,l707,286r157,l864,249xm864,164r-157,l707,202r157,l864,164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b/>
          <w:color w:val="231F20"/>
          <w:sz w:val="30"/>
        </w:rPr>
        <w:t xml:space="preserve">Artee Pavillion- Indicative </w:t>
      </w:r>
      <w:r>
        <w:rPr>
          <w:b/>
          <w:color w:val="231F20"/>
          <w:spacing w:val="-4"/>
          <w:sz w:val="30"/>
        </w:rPr>
        <w:t>Cost</w:t>
      </w:r>
    </w:p>
    <w:p w14:paraId="65FA3567" w14:textId="77777777" w:rsidR="00167056" w:rsidRDefault="00476541">
      <w:pPr>
        <w:pStyle w:val="BodyText"/>
        <w:spacing w:before="5"/>
        <w:rPr>
          <w:b/>
          <w:sz w:val="8"/>
        </w:rPr>
      </w:pPr>
      <w:r>
        <w:rPr>
          <w:noProof/>
          <w:lang w:val="en-GB" w:eastAsia="en-GB"/>
        </w:rPr>
        <w:drawing>
          <wp:anchor distT="0" distB="0" distL="0" distR="0" simplePos="0" relativeHeight="17" behindDoc="0" locked="0" layoutInCell="1" allowOverlap="1" wp14:anchorId="10EF5146" wp14:editId="480DB7E8">
            <wp:simplePos x="0" y="0"/>
            <wp:positionH relativeFrom="page">
              <wp:posOffset>363146</wp:posOffset>
            </wp:positionH>
            <wp:positionV relativeFrom="paragraph">
              <wp:posOffset>79244</wp:posOffset>
            </wp:positionV>
            <wp:extent cx="7051156" cy="2550795"/>
            <wp:effectExtent l="0" t="0" r="0" b="0"/>
            <wp:wrapTopAndBottom/>
            <wp:docPr id="3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156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DF8AC8" w14:textId="77777777" w:rsidR="00167056" w:rsidRDefault="00167056">
      <w:pPr>
        <w:pStyle w:val="BodyText"/>
        <w:spacing w:before="6"/>
        <w:rPr>
          <w:b/>
          <w:sz w:val="31"/>
        </w:rPr>
      </w:pPr>
    </w:p>
    <w:p w14:paraId="7CDBF6BD" w14:textId="77777777" w:rsidR="00167056" w:rsidRDefault="00476541">
      <w:pPr>
        <w:ind w:left="477"/>
        <w:rPr>
          <w:b/>
          <w:sz w:val="30"/>
        </w:rPr>
      </w:pPr>
      <w:r>
        <w:pict w14:anchorId="51551214">
          <v:shape id="docshape96" o:spid="_x0000_s1028" style="position:absolute;left:0;text-align:left;margin-left:28.35pt;margin-top:4.1pt;width:15.6pt;height:10.35pt;z-index:15739392;mso-position-horizontal-relative:page" coordorigin="567,82" coordsize="312,207" o:spt="100" adj="0,,0" path="m685,82r-37,l648,167r-81,l567,204r81,l648,289r37,l685,204r,-37l685,82xm878,251r-156,l722,289r156,l878,251xm878,167r-156,l722,204r156,l878,167xm878,82r-156,l722,120r156,l878,82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b/>
          <w:color w:val="231F20"/>
          <w:sz w:val="30"/>
        </w:rPr>
        <w:t xml:space="preserve">Artee Solar Film - Indicative </w:t>
      </w:r>
      <w:r>
        <w:rPr>
          <w:b/>
          <w:color w:val="231F20"/>
          <w:spacing w:val="-4"/>
          <w:sz w:val="30"/>
        </w:rPr>
        <w:t>Cost</w:t>
      </w:r>
    </w:p>
    <w:p w14:paraId="1D95B9EE" w14:textId="77777777" w:rsidR="00167056" w:rsidRDefault="00476541">
      <w:pPr>
        <w:pStyle w:val="BodyText"/>
        <w:spacing w:before="5"/>
        <w:rPr>
          <w:b/>
          <w:sz w:val="8"/>
        </w:rPr>
      </w:pPr>
      <w:r>
        <w:rPr>
          <w:noProof/>
          <w:lang w:val="en-GB" w:eastAsia="en-GB"/>
        </w:rPr>
        <w:drawing>
          <wp:anchor distT="0" distB="0" distL="0" distR="0" simplePos="0" relativeHeight="18" behindDoc="0" locked="0" layoutInCell="1" allowOverlap="1" wp14:anchorId="47A35817" wp14:editId="6077477D">
            <wp:simplePos x="0" y="0"/>
            <wp:positionH relativeFrom="page">
              <wp:posOffset>357069</wp:posOffset>
            </wp:positionH>
            <wp:positionV relativeFrom="paragraph">
              <wp:posOffset>79548</wp:posOffset>
            </wp:positionV>
            <wp:extent cx="7013344" cy="2401443"/>
            <wp:effectExtent l="0" t="0" r="0" b="0"/>
            <wp:wrapTopAndBottom/>
            <wp:docPr id="3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3344" cy="240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0AB050" w14:textId="77777777" w:rsidR="00167056" w:rsidRDefault="00167056">
      <w:pPr>
        <w:pStyle w:val="BodyText"/>
        <w:spacing w:before="10"/>
        <w:rPr>
          <w:b/>
          <w:sz w:val="40"/>
        </w:rPr>
      </w:pPr>
    </w:p>
    <w:p w14:paraId="791AA029" w14:textId="77777777" w:rsidR="00167056" w:rsidRDefault="00476541">
      <w:pPr>
        <w:ind w:left="477"/>
        <w:rPr>
          <w:b/>
          <w:sz w:val="30"/>
        </w:rPr>
      </w:pPr>
      <w:r>
        <w:pict w14:anchorId="5AFE7E25">
          <v:shape id="docshape97" o:spid="_x0000_s1027" style="position:absolute;left:0;text-align:left;margin-left:28.35pt;margin-top:4.1pt;width:15.6pt;height:10.35pt;z-index:15739904;mso-position-horizontal-relative:page" coordorigin="567,82" coordsize="312,207" o:spt="100" adj="0,,0" path="m685,82r-37,l648,167r-81,l567,204r81,l648,289r37,l685,204r,-37l685,82xm878,251r-156,l722,289r156,l878,251xm878,167r-156,l722,204r156,l878,167xm878,82r-156,l722,120r156,l878,82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b/>
          <w:color w:val="231F20"/>
          <w:sz w:val="30"/>
        </w:rPr>
        <w:t>Artee</w:t>
      </w:r>
      <w:r>
        <w:rPr>
          <w:b/>
          <w:color w:val="231F20"/>
          <w:spacing w:val="-2"/>
          <w:sz w:val="30"/>
        </w:rPr>
        <w:t xml:space="preserve"> </w:t>
      </w:r>
      <w:r>
        <w:rPr>
          <w:b/>
          <w:color w:val="231F20"/>
          <w:sz w:val="30"/>
        </w:rPr>
        <w:t xml:space="preserve">Piezoelectric - Indicative </w:t>
      </w:r>
      <w:r>
        <w:rPr>
          <w:b/>
          <w:color w:val="231F20"/>
          <w:spacing w:val="-4"/>
          <w:sz w:val="30"/>
        </w:rPr>
        <w:t>Cost</w:t>
      </w:r>
    </w:p>
    <w:p w14:paraId="0D7F4074" w14:textId="77777777" w:rsidR="00167056" w:rsidRDefault="00476541">
      <w:pPr>
        <w:pStyle w:val="BodyText"/>
        <w:spacing w:before="1"/>
        <w:rPr>
          <w:b/>
          <w:sz w:val="17"/>
        </w:rPr>
      </w:pPr>
      <w:r>
        <w:rPr>
          <w:noProof/>
          <w:lang w:val="en-GB" w:eastAsia="en-GB"/>
        </w:rPr>
        <w:drawing>
          <wp:anchor distT="0" distB="0" distL="0" distR="0" simplePos="0" relativeHeight="19" behindDoc="0" locked="0" layoutInCell="1" allowOverlap="1" wp14:anchorId="703A3551" wp14:editId="041C6981">
            <wp:simplePos x="0" y="0"/>
            <wp:positionH relativeFrom="page">
              <wp:posOffset>350735</wp:posOffset>
            </wp:positionH>
            <wp:positionV relativeFrom="paragraph">
              <wp:posOffset>145276</wp:posOffset>
            </wp:positionV>
            <wp:extent cx="6975721" cy="1709927"/>
            <wp:effectExtent l="0" t="0" r="0" b="0"/>
            <wp:wrapTopAndBottom/>
            <wp:docPr id="3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5721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D869D8" w14:textId="77777777" w:rsidR="00167056" w:rsidRDefault="00167056">
      <w:pPr>
        <w:rPr>
          <w:sz w:val="17"/>
        </w:rPr>
        <w:sectPr w:rsidR="00167056">
          <w:pgSz w:w="12240" w:h="15840"/>
          <w:pgMar w:top="1120" w:right="440" w:bottom="1020" w:left="440" w:header="0" w:footer="917" w:gutter="0"/>
          <w:cols w:space="720"/>
        </w:sectPr>
      </w:pPr>
    </w:p>
    <w:p w14:paraId="3A617D27" w14:textId="77777777" w:rsidR="00167056" w:rsidRDefault="00167056">
      <w:pPr>
        <w:pStyle w:val="BodyText"/>
        <w:rPr>
          <w:b/>
          <w:sz w:val="20"/>
        </w:rPr>
      </w:pPr>
    </w:p>
    <w:p w14:paraId="490B1A68" w14:textId="77777777" w:rsidR="00167056" w:rsidRDefault="00167056">
      <w:pPr>
        <w:pStyle w:val="BodyText"/>
        <w:rPr>
          <w:b/>
          <w:sz w:val="20"/>
        </w:rPr>
      </w:pPr>
    </w:p>
    <w:p w14:paraId="4A00EE6F" w14:textId="77777777" w:rsidR="00167056" w:rsidRDefault="00167056">
      <w:pPr>
        <w:pStyle w:val="BodyText"/>
        <w:rPr>
          <w:b/>
          <w:sz w:val="20"/>
        </w:rPr>
      </w:pPr>
    </w:p>
    <w:p w14:paraId="20C7EC52" w14:textId="77777777" w:rsidR="00167056" w:rsidRDefault="00167056">
      <w:pPr>
        <w:pStyle w:val="BodyText"/>
        <w:rPr>
          <w:b/>
          <w:sz w:val="20"/>
        </w:rPr>
      </w:pPr>
    </w:p>
    <w:p w14:paraId="30C1D105" w14:textId="77777777" w:rsidR="00167056" w:rsidRDefault="00167056">
      <w:pPr>
        <w:pStyle w:val="BodyText"/>
        <w:rPr>
          <w:b/>
          <w:sz w:val="20"/>
        </w:rPr>
      </w:pPr>
    </w:p>
    <w:p w14:paraId="167C6E62" w14:textId="77777777" w:rsidR="00167056" w:rsidRDefault="00167056">
      <w:pPr>
        <w:pStyle w:val="BodyText"/>
        <w:rPr>
          <w:b/>
          <w:sz w:val="20"/>
        </w:rPr>
      </w:pPr>
    </w:p>
    <w:p w14:paraId="3EA3569B" w14:textId="77777777" w:rsidR="00167056" w:rsidRDefault="00167056">
      <w:pPr>
        <w:pStyle w:val="BodyText"/>
        <w:rPr>
          <w:b/>
          <w:sz w:val="20"/>
        </w:rPr>
      </w:pPr>
    </w:p>
    <w:p w14:paraId="1B3E4A35" w14:textId="77777777" w:rsidR="00167056" w:rsidRDefault="00167056">
      <w:pPr>
        <w:pStyle w:val="BodyText"/>
        <w:rPr>
          <w:b/>
          <w:sz w:val="20"/>
        </w:rPr>
      </w:pPr>
    </w:p>
    <w:p w14:paraId="3FB19B2F" w14:textId="77777777" w:rsidR="00167056" w:rsidRDefault="00167056">
      <w:pPr>
        <w:pStyle w:val="BodyText"/>
        <w:rPr>
          <w:b/>
          <w:sz w:val="20"/>
        </w:rPr>
      </w:pPr>
    </w:p>
    <w:p w14:paraId="1B9B424D" w14:textId="77777777" w:rsidR="00167056" w:rsidRDefault="00167056">
      <w:pPr>
        <w:pStyle w:val="BodyText"/>
        <w:rPr>
          <w:b/>
          <w:sz w:val="20"/>
        </w:rPr>
      </w:pPr>
    </w:p>
    <w:p w14:paraId="2E4B50DA" w14:textId="77777777" w:rsidR="00167056" w:rsidRDefault="00167056">
      <w:pPr>
        <w:pStyle w:val="BodyText"/>
        <w:rPr>
          <w:b/>
          <w:sz w:val="20"/>
        </w:rPr>
      </w:pPr>
    </w:p>
    <w:p w14:paraId="1A697C9C" w14:textId="77777777" w:rsidR="00167056" w:rsidRDefault="00167056">
      <w:pPr>
        <w:pStyle w:val="BodyText"/>
        <w:rPr>
          <w:b/>
          <w:sz w:val="20"/>
        </w:rPr>
      </w:pPr>
    </w:p>
    <w:p w14:paraId="5BDE361A" w14:textId="77777777" w:rsidR="00167056" w:rsidRDefault="00167056">
      <w:pPr>
        <w:pStyle w:val="BodyText"/>
        <w:rPr>
          <w:b/>
          <w:sz w:val="20"/>
        </w:rPr>
      </w:pPr>
    </w:p>
    <w:p w14:paraId="76CE5D95" w14:textId="77777777" w:rsidR="00167056" w:rsidRDefault="00167056">
      <w:pPr>
        <w:pStyle w:val="BodyText"/>
        <w:spacing w:before="7"/>
        <w:rPr>
          <w:b/>
        </w:rPr>
      </w:pPr>
    </w:p>
    <w:p w14:paraId="65E90AAC" w14:textId="77777777" w:rsidR="00167056" w:rsidRDefault="00476541">
      <w:pPr>
        <w:spacing w:before="104"/>
        <w:ind w:left="4473" w:right="3914"/>
        <w:jc w:val="center"/>
        <w:rPr>
          <w:b/>
          <w:sz w:val="50"/>
        </w:rPr>
      </w:pPr>
      <w:r>
        <w:pict w14:anchorId="51081DC1">
          <v:shape id="docshape98" o:spid="_x0000_s1026" style="position:absolute;left:0;text-align:left;margin-left:257.95pt;margin-top:11.55pt;width:25.5pt;height:18.05pt;z-index:15740416;mso-position-horizontal-relative:page" coordorigin="5159,231" coordsize="510,361" o:spt="100" adj="0,,0" path="m5366,231r-65,l5301,378r-142,l5159,444r142,l5301,592r65,l5366,231xm5668,526r-273,l5395,591r273,l5668,526xm5668,378r-273,l5395,444r273,l5668,378xm5668,231r-273,l5395,297r273,l5668,231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b/>
          <w:color w:val="231F20"/>
          <w:spacing w:val="-2"/>
          <w:sz w:val="50"/>
        </w:rPr>
        <w:t>Artee</w:t>
      </w:r>
    </w:p>
    <w:p w14:paraId="384B57E7" w14:textId="77777777" w:rsidR="00167056" w:rsidRDefault="00167056">
      <w:pPr>
        <w:pStyle w:val="BodyText"/>
        <w:rPr>
          <w:b/>
          <w:sz w:val="20"/>
        </w:rPr>
      </w:pPr>
    </w:p>
    <w:p w14:paraId="3D781694" w14:textId="77777777" w:rsidR="00167056" w:rsidRDefault="00167056">
      <w:pPr>
        <w:pStyle w:val="BodyText"/>
        <w:rPr>
          <w:b/>
          <w:sz w:val="20"/>
        </w:rPr>
      </w:pPr>
    </w:p>
    <w:p w14:paraId="4307078E" w14:textId="77777777" w:rsidR="00167056" w:rsidRDefault="00167056">
      <w:pPr>
        <w:pStyle w:val="BodyText"/>
        <w:rPr>
          <w:b/>
          <w:sz w:val="20"/>
        </w:rPr>
      </w:pPr>
    </w:p>
    <w:p w14:paraId="7FB9999D" w14:textId="77777777" w:rsidR="00167056" w:rsidRDefault="00167056">
      <w:pPr>
        <w:pStyle w:val="BodyText"/>
        <w:rPr>
          <w:b/>
          <w:sz w:val="20"/>
        </w:rPr>
      </w:pPr>
    </w:p>
    <w:p w14:paraId="0E4723BC" w14:textId="77777777" w:rsidR="00167056" w:rsidRDefault="00167056">
      <w:pPr>
        <w:pStyle w:val="BodyText"/>
        <w:spacing w:before="7"/>
        <w:rPr>
          <w:b/>
          <w:sz w:val="21"/>
        </w:rPr>
      </w:pPr>
    </w:p>
    <w:p w14:paraId="5A3294F9" w14:textId="77777777" w:rsidR="00167056" w:rsidRDefault="00476541">
      <w:pPr>
        <w:spacing w:before="99" w:line="415" w:lineRule="exact"/>
        <w:ind w:left="4719"/>
        <w:rPr>
          <w:b/>
          <w:sz w:val="39"/>
        </w:rPr>
      </w:pPr>
      <w:r>
        <w:rPr>
          <w:b/>
          <w:color w:val="231F20"/>
          <w:sz w:val="39"/>
        </w:rPr>
        <w:t>LAGI</w:t>
      </w:r>
      <w:r>
        <w:rPr>
          <w:b/>
          <w:color w:val="231F20"/>
          <w:spacing w:val="-11"/>
          <w:sz w:val="39"/>
        </w:rPr>
        <w:t xml:space="preserve"> </w:t>
      </w:r>
      <w:r>
        <w:rPr>
          <w:b/>
          <w:color w:val="231F20"/>
          <w:spacing w:val="-4"/>
          <w:sz w:val="39"/>
        </w:rPr>
        <w:t>2022</w:t>
      </w:r>
    </w:p>
    <w:p w14:paraId="6189FEB4" w14:textId="77777777" w:rsidR="00167056" w:rsidRDefault="00476541">
      <w:pPr>
        <w:spacing w:line="288" w:lineRule="exact"/>
        <w:ind w:left="4719"/>
        <w:rPr>
          <w:sz w:val="29"/>
        </w:rPr>
      </w:pPr>
      <w:r>
        <w:rPr>
          <w:noProof/>
          <w:lang w:val="en-GB" w:eastAsia="en-GB"/>
        </w:rPr>
        <w:drawing>
          <wp:anchor distT="0" distB="0" distL="0" distR="0" simplePos="0" relativeHeight="15740928" behindDoc="0" locked="0" layoutInCell="1" allowOverlap="1" wp14:anchorId="3F6A4F2D" wp14:editId="6C6C57EC">
            <wp:simplePos x="0" y="0"/>
            <wp:positionH relativeFrom="page">
              <wp:posOffset>3303158</wp:posOffset>
            </wp:positionH>
            <wp:positionV relativeFrom="paragraph">
              <wp:posOffset>164166</wp:posOffset>
            </wp:positionV>
            <wp:extent cx="1489658" cy="1582788"/>
            <wp:effectExtent l="0" t="0" r="0" b="0"/>
            <wp:wrapNone/>
            <wp:docPr id="3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9658" cy="1582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9"/>
        </w:rPr>
        <w:t>MANNHEIM</w:t>
      </w:r>
    </w:p>
    <w:sectPr w:rsidR="00167056">
      <w:footerReference w:type="even" r:id="rId36"/>
      <w:pgSz w:w="12240" w:h="15840"/>
      <w:pgMar w:top="1820" w:right="440" w:bottom="280" w:left="4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04D855B" w14:textId="77777777" w:rsidR="00476541" w:rsidRDefault="00476541">
      <w:r>
        <w:separator/>
      </w:r>
    </w:p>
  </w:endnote>
  <w:endnote w:type="continuationSeparator" w:id="0">
    <w:p w14:paraId="4098F807" w14:textId="77777777" w:rsidR="00476541" w:rsidRDefault="004765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HelveticaNeueLT Std">
    <w:altName w:val="HelveticaNeueLT Std"/>
    <w:panose1 w:val="020B0604020202020204"/>
    <w:charset w:val="00"/>
    <w:family w:val="swiss"/>
    <w:notTrueType/>
    <w:pitch w:val="variable"/>
    <w:sig w:usb0="800000AF" w:usb1="4000204A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NeueLT Std Med">
    <w:altName w:val="HelveticaNeueLT Std Med"/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4A2B4E" w14:textId="77777777" w:rsidR="00167056" w:rsidRDefault="00476541">
    <w:pPr>
      <w:pStyle w:val="BodyText"/>
      <w:spacing w:line="14" w:lineRule="auto"/>
      <w:rPr>
        <w:sz w:val="20"/>
      </w:rPr>
    </w:pPr>
    <w:r>
      <w:pict w14:anchorId="530988CF">
        <v:shape id="docshape6" o:spid="_x0000_s2055" style="position:absolute;margin-left:275.4pt;margin-top:751.85pt;width:16.5pt;height:11.7pt;z-index:-16046080;mso-position-horizontal-relative:page;mso-position-vertical-relative:page" coordorigin="5508,15037" coordsize="330,234" o:spt="100" adj="0,,0" path="m5642,15037r-43,l5599,15132r-91,l5508,15175r91,l5599,15270r43,l5642,15175r,-43l5642,15037xm5837,15228r-177,l5660,15270r177,l5837,15228xm5838,15132r-178,l5660,15175r178,l5838,15132xm5838,15037r-178,l5660,15079r178,l5838,15037xe" fillcolor="#231f20" stroked="f">
          <v:fill opacity="39321f"/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GB" w:eastAsia="en-GB"/>
      </w:rPr>
      <w:drawing>
        <wp:anchor distT="0" distB="0" distL="0" distR="0" simplePos="0" relativeHeight="487270912" behindDoc="1" locked="0" layoutInCell="1" allowOverlap="1" wp14:anchorId="2FD24325" wp14:editId="3066A308">
          <wp:simplePos x="0" y="0"/>
          <wp:positionH relativeFrom="page">
            <wp:posOffset>7075539</wp:posOffset>
          </wp:positionH>
          <wp:positionV relativeFrom="page">
            <wp:posOffset>9349087</wp:posOffset>
          </wp:positionV>
          <wp:extent cx="324823" cy="341510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823" cy="3415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C893369">
        <v:shapetype id="_x0000_t202" coordsize="21600,21600" o:spt="202" path="m,l,21600r21600,l21600,xe">
          <v:stroke joinstyle="miter"/>
          <v:path gradientshapeok="t" o:connecttype="rect"/>
        </v:shapetype>
        <v:shape id="docshape7" o:spid="_x0000_s2054" type="#_x0000_t202" style="position:absolute;margin-left:293.5pt;margin-top:746.6pt;width:44.1pt;height:21.5pt;z-index:-16045056;mso-position-horizontal-relative:page;mso-position-vertical-relative:page" filled="f" stroked="f">
          <v:textbox inset="0,0,0,0">
            <w:txbxContent>
              <w:p w14:paraId="698CF255" w14:textId="77777777" w:rsidR="00167056" w:rsidRDefault="00476541">
                <w:pPr>
                  <w:spacing w:before="26"/>
                  <w:ind w:left="20"/>
                  <w:rPr>
                    <w:b/>
                    <w:sz w:val="32"/>
                  </w:rPr>
                </w:pPr>
                <w:r>
                  <w:rPr>
                    <w:b/>
                    <w:color w:val="231F20"/>
                    <w:spacing w:val="-2"/>
                    <w:sz w:val="32"/>
                  </w:rPr>
                  <w:t>Artee</w:t>
                </w:r>
              </w:p>
            </w:txbxContent>
          </v:textbox>
          <w10:wrap anchorx="page" anchory="page"/>
        </v:shape>
      </w:pict>
    </w:r>
    <w:r>
      <w:pict w14:anchorId="66862440">
        <v:shape id="docshape8" o:spid="_x0000_s2053" type="#_x0000_t202" style="position:absolute;margin-left:25.35pt;margin-top:753.95pt;width:47.2pt;height:21.2pt;z-index:-16044544;mso-position-horizontal-relative:page;mso-position-vertical-relative:page" filled="f" stroked="f">
          <v:textbox inset="0,0,0,0">
            <w:txbxContent>
              <w:p w14:paraId="3EA106C5" w14:textId="77777777" w:rsidR="00167056" w:rsidRDefault="00476541">
                <w:pPr>
                  <w:spacing w:before="18" w:line="207" w:lineRule="exact"/>
                  <w:ind w:left="60"/>
                  <w:rPr>
                    <w:b/>
                    <w:sz w:val="18"/>
                  </w:rPr>
                </w:pPr>
                <w:r>
                  <w:rPr>
                    <w:b/>
                    <w:color w:val="231F20"/>
                    <w:sz w:val="18"/>
                  </w:rPr>
                  <w:t>LAGI</w:t>
                </w:r>
                <w:r>
                  <w:rPr>
                    <w:b/>
                    <w:color w:val="231F20"/>
                    <w:spacing w:val="-6"/>
                    <w:sz w:val="18"/>
                  </w:rPr>
                  <w:t xml:space="preserve"> </w:t>
                </w:r>
                <w:r>
                  <w:rPr>
                    <w:b/>
                    <w:color w:val="231F20"/>
                    <w:spacing w:val="-4"/>
                    <w:sz w:val="18"/>
                  </w:rPr>
                  <w:t>2022</w:t>
                </w:r>
              </w:p>
              <w:p w14:paraId="428D9832" w14:textId="5720EEF8" w:rsidR="00167056" w:rsidRDefault="00476541">
                <w:pPr>
                  <w:spacing w:line="178" w:lineRule="exact"/>
                  <w:ind w:left="60"/>
                  <w:rPr>
                    <w:sz w:val="16"/>
                  </w:rPr>
                </w:pPr>
                <w:r>
                  <w:rPr>
                    <w:color w:val="231F20"/>
                    <w:spacing w:val="-5"/>
                    <w:sz w:val="16"/>
                  </w:rPr>
                  <w:fldChar w:fldCharType="begin"/>
                </w:r>
                <w:r>
                  <w:rPr>
                    <w:color w:val="231F20"/>
                    <w:spacing w:val="-5"/>
                    <w:sz w:val="16"/>
                  </w:rPr>
                  <w:instrText xml:space="preserve"> PAGE </w:instrText>
                </w:r>
                <w:r>
                  <w:rPr>
                    <w:color w:val="231F20"/>
                    <w:spacing w:val="-5"/>
                    <w:sz w:val="16"/>
                  </w:rPr>
                  <w:fldChar w:fldCharType="separate"/>
                </w:r>
                <w:r w:rsidR="00F87B28">
                  <w:rPr>
                    <w:noProof/>
                    <w:color w:val="231F20"/>
                    <w:spacing w:val="-5"/>
                    <w:sz w:val="16"/>
                  </w:rPr>
                  <w:t>14</w:t>
                </w:r>
                <w:r>
                  <w:rPr>
                    <w:color w:val="231F20"/>
                    <w:spacing w:val="-5"/>
                    <w:sz w:val="16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9A8160" w14:textId="77777777" w:rsidR="00167056" w:rsidRDefault="00476541">
    <w:pPr>
      <w:pStyle w:val="BodyText"/>
      <w:spacing w:line="14" w:lineRule="auto"/>
      <w:rPr>
        <w:sz w:val="20"/>
      </w:rPr>
    </w:pPr>
    <w:r>
      <w:pict w14:anchorId="432994AD">
        <v:shape id="docshape9" o:spid="_x0000_s2052" style="position:absolute;margin-left:275.4pt;margin-top:751.85pt;width:16.5pt;height:11.7pt;z-index:-16044032;mso-position-horizontal-relative:page;mso-position-vertical-relative:page" coordorigin="5508,15037" coordsize="330,234" o:spt="100" adj="0,,0" path="m5642,15037r-43,l5599,15132r-91,l5508,15175r91,l5599,15270r43,l5642,15175r,-43l5642,15037xm5837,15228r-177,l5660,15270r177,l5837,15228xm5838,15132r-178,l5660,15175r178,l5838,15132xm5838,15037r-178,l5660,15079r178,l5838,15037xe" fillcolor="#231f20" stroked="f">
          <v:fill opacity="39321f"/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GB" w:eastAsia="en-GB"/>
      </w:rPr>
      <w:drawing>
        <wp:anchor distT="0" distB="0" distL="0" distR="0" simplePos="0" relativeHeight="487272960" behindDoc="1" locked="0" layoutInCell="1" allowOverlap="1" wp14:anchorId="2D397A21" wp14:editId="110F1032">
          <wp:simplePos x="0" y="0"/>
          <wp:positionH relativeFrom="page">
            <wp:posOffset>7075539</wp:posOffset>
          </wp:positionH>
          <wp:positionV relativeFrom="page">
            <wp:posOffset>9349087</wp:posOffset>
          </wp:positionV>
          <wp:extent cx="324823" cy="341510"/>
          <wp:effectExtent l="0" t="0" r="0" b="0"/>
          <wp:wrapNone/>
          <wp:docPr id="5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823" cy="3415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9ECF73A">
        <v:shapetype id="_x0000_t202" coordsize="21600,21600" o:spt="202" path="m,l,21600r21600,l21600,xe">
          <v:stroke joinstyle="miter"/>
          <v:path gradientshapeok="t" o:connecttype="rect"/>
        </v:shapetype>
        <v:shape id="docshape10" o:spid="_x0000_s2051" type="#_x0000_t202" style="position:absolute;margin-left:293.5pt;margin-top:746.6pt;width:44.1pt;height:21.5pt;z-index:-16043008;mso-position-horizontal-relative:page;mso-position-vertical-relative:page" filled="f" stroked="f">
          <v:textbox inset="0,0,0,0">
            <w:txbxContent>
              <w:p w14:paraId="2891EBCA" w14:textId="77777777" w:rsidR="00167056" w:rsidRDefault="00476541">
                <w:pPr>
                  <w:spacing w:before="26"/>
                  <w:ind w:left="20"/>
                  <w:rPr>
                    <w:b/>
                    <w:sz w:val="32"/>
                  </w:rPr>
                </w:pPr>
                <w:r>
                  <w:rPr>
                    <w:b/>
                    <w:color w:val="231F20"/>
                    <w:spacing w:val="-2"/>
                    <w:sz w:val="32"/>
                  </w:rPr>
                  <w:t>Artee</w:t>
                </w:r>
              </w:p>
            </w:txbxContent>
          </v:textbox>
          <w10:wrap anchorx="page" anchory="page"/>
        </v:shape>
      </w:pict>
    </w:r>
    <w:r>
      <w:pict w14:anchorId="62D53439">
        <v:shape id="docshape11" o:spid="_x0000_s2050" type="#_x0000_t202" style="position:absolute;margin-left:27.35pt;margin-top:753.95pt;width:45.2pt;height:12.65pt;z-index:-16042496;mso-position-horizontal-relative:page;mso-position-vertical-relative:page" filled="f" stroked="f">
          <v:textbox inset="0,0,0,0">
            <w:txbxContent>
              <w:p w14:paraId="4542BDBD" w14:textId="77777777" w:rsidR="00167056" w:rsidRDefault="00476541">
                <w:pPr>
                  <w:spacing w:before="18"/>
                  <w:ind w:left="20"/>
                  <w:rPr>
                    <w:b/>
                    <w:sz w:val="18"/>
                  </w:rPr>
                </w:pPr>
                <w:r>
                  <w:rPr>
                    <w:b/>
                    <w:color w:val="231F20"/>
                    <w:sz w:val="18"/>
                  </w:rPr>
                  <w:t>LAGI</w:t>
                </w:r>
                <w:r>
                  <w:rPr>
                    <w:b/>
                    <w:color w:val="231F20"/>
                    <w:spacing w:val="-6"/>
                    <w:sz w:val="18"/>
                  </w:rPr>
                  <w:t xml:space="preserve"> </w:t>
                </w:r>
                <w:r>
                  <w:rPr>
                    <w:b/>
                    <w:color w:val="231F20"/>
                    <w:spacing w:val="-4"/>
                    <w:sz w:val="18"/>
                  </w:rPr>
                  <w:t>2022</w:t>
                </w:r>
              </w:p>
            </w:txbxContent>
          </v:textbox>
          <w10:wrap anchorx="page" anchory="page"/>
        </v:shape>
      </w:pict>
    </w:r>
    <w:r>
      <w:pict w14:anchorId="28416BD7">
        <v:shape id="docshape12" o:spid="_x0000_s2049" type="#_x0000_t202" style="position:absolute;margin-left:571.75pt;margin-top:763.7pt;width:15.9pt;height:11.5pt;z-index:-16041984;mso-position-horizontal-relative:page;mso-position-vertical-relative:page" filled="f" stroked="f">
          <v:textbox inset="0,0,0,0">
            <w:txbxContent>
              <w:p w14:paraId="413E791C" w14:textId="0C0E2071" w:rsidR="00167056" w:rsidRDefault="00476541">
                <w:pPr>
                  <w:spacing w:before="23"/>
                  <w:ind w:left="60"/>
                  <w:rPr>
                    <w:sz w:val="16"/>
                  </w:rPr>
                </w:pPr>
                <w:r>
                  <w:rPr>
                    <w:color w:val="231F20"/>
                    <w:spacing w:val="-5"/>
                    <w:sz w:val="16"/>
                  </w:rPr>
                  <w:fldChar w:fldCharType="begin"/>
                </w:r>
                <w:r>
                  <w:rPr>
                    <w:color w:val="231F20"/>
                    <w:spacing w:val="-5"/>
                    <w:sz w:val="16"/>
                  </w:rPr>
                  <w:instrText xml:space="preserve"> PAGE </w:instrText>
                </w:r>
                <w:r>
                  <w:rPr>
                    <w:color w:val="231F20"/>
                    <w:spacing w:val="-5"/>
                    <w:sz w:val="16"/>
                  </w:rPr>
                  <w:fldChar w:fldCharType="separate"/>
                </w:r>
                <w:r w:rsidR="00F87B28">
                  <w:rPr>
                    <w:noProof/>
                    <w:color w:val="231F20"/>
                    <w:spacing w:val="-5"/>
                    <w:sz w:val="16"/>
                  </w:rPr>
                  <w:t>15</w:t>
                </w:r>
                <w:r>
                  <w:rPr>
                    <w:color w:val="231F20"/>
                    <w:spacing w:val="-5"/>
                    <w:sz w:val="16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4CBC14" w14:textId="77777777" w:rsidR="00167056" w:rsidRDefault="00167056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D019F06" w14:textId="77777777" w:rsidR="00476541" w:rsidRDefault="00476541">
      <w:r>
        <w:separator/>
      </w:r>
    </w:p>
  </w:footnote>
  <w:footnote w:type="continuationSeparator" w:id="0">
    <w:p w14:paraId="443D9C97" w14:textId="77777777" w:rsidR="00476541" w:rsidRDefault="004765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D131CB0"/>
    <w:multiLevelType w:val="hybridMultilevel"/>
    <w:tmpl w:val="7FEC096C"/>
    <w:lvl w:ilvl="0" w:tplc="C4907380">
      <w:start w:val="1"/>
      <w:numFmt w:val="decimal"/>
      <w:lvlText w:val="%1."/>
      <w:lvlJc w:val="left"/>
      <w:pPr>
        <w:ind w:left="552" w:hanging="245"/>
        <w:jc w:val="left"/>
      </w:pPr>
      <w:rPr>
        <w:rFonts w:ascii="HelveticaNeueLT Std" w:eastAsia="HelveticaNeueLT Std" w:hAnsi="HelveticaNeueLT Std" w:cs="HelveticaNeueLT Std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99E213DA">
      <w:numFmt w:val="bullet"/>
      <w:lvlText w:val="•"/>
      <w:lvlJc w:val="left"/>
      <w:pPr>
        <w:ind w:left="1640" w:hanging="245"/>
      </w:pPr>
      <w:rPr>
        <w:rFonts w:hint="default"/>
        <w:lang w:val="en-US" w:eastAsia="en-US" w:bidi="ar-SA"/>
      </w:rPr>
    </w:lvl>
    <w:lvl w:ilvl="2" w:tplc="E9F4F556">
      <w:numFmt w:val="bullet"/>
      <w:lvlText w:val="•"/>
      <w:lvlJc w:val="left"/>
      <w:pPr>
        <w:ind w:left="2720" w:hanging="245"/>
      </w:pPr>
      <w:rPr>
        <w:rFonts w:hint="default"/>
        <w:lang w:val="en-US" w:eastAsia="en-US" w:bidi="ar-SA"/>
      </w:rPr>
    </w:lvl>
    <w:lvl w:ilvl="3" w:tplc="6B42377A">
      <w:numFmt w:val="bullet"/>
      <w:lvlText w:val="•"/>
      <w:lvlJc w:val="left"/>
      <w:pPr>
        <w:ind w:left="3800" w:hanging="245"/>
      </w:pPr>
      <w:rPr>
        <w:rFonts w:hint="default"/>
        <w:lang w:val="en-US" w:eastAsia="en-US" w:bidi="ar-SA"/>
      </w:rPr>
    </w:lvl>
    <w:lvl w:ilvl="4" w:tplc="B8C84CCA">
      <w:numFmt w:val="bullet"/>
      <w:lvlText w:val="•"/>
      <w:lvlJc w:val="left"/>
      <w:pPr>
        <w:ind w:left="4880" w:hanging="245"/>
      </w:pPr>
      <w:rPr>
        <w:rFonts w:hint="default"/>
        <w:lang w:val="en-US" w:eastAsia="en-US" w:bidi="ar-SA"/>
      </w:rPr>
    </w:lvl>
    <w:lvl w:ilvl="5" w:tplc="6B227330">
      <w:numFmt w:val="bullet"/>
      <w:lvlText w:val="•"/>
      <w:lvlJc w:val="left"/>
      <w:pPr>
        <w:ind w:left="5960" w:hanging="245"/>
      </w:pPr>
      <w:rPr>
        <w:rFonts w:hint="default"/>
        <w:lang w:val="en-US" w:eastAsia="en-US" w:bidi="ar-SA"/>
      </w:rPr>
    </w:lvl>
    <w:lvl w:ilvl="6" w:tplc="9CCCA5F2">
      <w:numFmt w:val="bullet"/>
      <w:lvlText w:val="•"/>
      <w:lvlJc w:val="left"/>
      <w:pPr>
        <w:ind w:left="7040" w:hanging="245"/>
      </w:pPr>
      <w:rPr>
        <w:rFonts w:hint="default"/>
        <w:lang w:val="en-US" w:eastAsia="en-US" w:bidi="ar-SA"/>
      </w:rPr>
    </w:lvl>
    <w:lvl w:ilvl="7" w:tplc="AFD61E3C">
      <w:numFmt w:val="bullet"/>
      <w:lvlText w:val="•"/>
      <w:lvlJc w:val="left"/>
      <w:pPr>
        <w:ind w:left="8120" w:hanging="245"/>
      </w:pPr>
      <w:rPr>
        <w:rFonts w:hint="default"/>
        <w:lang w:val="en-US" w:eastAsia="en-US" w:bidi="ar-SA"/>
      </w:rPr>
    </w:lvl>
    <w:lvl w:ilvl="8" w:tplc="612C4A4A">
      <w:numFmt w:val="bullet"/>
      <w:lvlText w:val="•"/>
      <w:lvlJc w:val="left"/>
      <w:pPr>
        <w:ind w:left="9200" w:hanging="245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docVars>
    <w:docVar w:name="__Grammarly_42____i" w:val="H4sIAAAAAAAEAKtWckksSQxILCpxzi/NK1GyMqwFAAEhoTITAAAA"/>
    <w:docVar w:name="__Grammarly_42___1" w:val="H4sIAAAAAAAEAKtWcslP9kxRslIyNDY2MLMwMTE2NzU1NLUwNjRS0lEKTi0uzszPAykwrAUAwBhyqiwAAAA="/>
  </w:docVars>
  <w:rsids>
    <w:rsidRoot w:val="00167056"/>
    <w:rsid w:val="00167056"/>
    <w:rsid w:val="00476541"/>
    <w:rsid w:val="00C90635"/>
    <w:rsid w:val="00D14A3D"/>
    <w:rsid w:val="00F87B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</o:shapelayout>
  </w:shapeDefaults>
  <w:decimalSymbol w:val="."/>
  <w:listSeparator w:val=","/>
  <w14:docId w14:val="56AECAD5"/>
  <w15:docId w15:val="{2523002A-93FA-49EC-9EF4-BEA3EBC085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HelveticaNeueLT Std" w:eastAsia="HelveticaNeueLT Std" w:hAnsi="HelveticaNeueLT Std" w:cs="HelveticaNeueLT Std"/>
    </w:rPr>
  </w:style>
  <w:style w:type="paragraph" w:styleId="Heading1">
    <w:name w:val="heading 1"/>
    <w:basedOn w:val="Normal"/>
    <w:uiPriority w:val="9"/>
    <w:qFormat/>
    <w:pPr>
      <w:spacing w:before="99" w:line="1130" w:lineRule="exact"/>
      <w:ind w:left="126"/>
      <w:outlineLvl w:val="0"/>
    </w:pPr>
    <w:rPr>
      <w:b/>
      <w:bCs/>
      <w:sz w:val="100"/>
      <w:szCs w:val="100"/>
    </w:rPr>
  </w:style>
  <w:style w:type="paragraph" w:styleId="Heading2">
    <w:name w:val="heading 2"/>
    <w:basedOn w:val="Normal"/>
    <w:uiPriority w:val="9"/>
    <w:unhideWhenUsed/>
    <w:qFormat/>
    <w:pPr>
      <w:spacing w:line="295" w:lineRule="exact"/>
      <w:ind w:left="126"/>
      <w:outlineLvl w:val="1"/>
    </w:pPr>
    <w:rPr>
      <w:b/>
      <w:bCs/>
      <w:sz w:val="30"/>
      <w:szCs w:val="30"/>
    </w:rPr>
  </w:style>
  <w:style w:type="paragraph" w:styleId="Heading3">
    <w:name w:val="heading 3"/>
    <w:basedOn w:val="Normal"/>
    <w:uiPriority w:val="9"/>
    <w:unhideWhenUsed/>
    <w:qFormat/>
    <w:pPr>
      <w:spacing w:before="47"/>
      <w:ind w:left="126"/>
      <w:outlineLvl w:val="2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6" w:line="1130" w:lineRule="exact"/>
      <w:ind w:left="126"/>
    </w:pPr>
    <w:rPr>
      <w:b/>
      <w:bCs/>
      <w:sz w:val="100"/>
      <w:szCs w:val="100"/>
    </w:rPr>
  </w:style>
  <w:style w:type="paragraph" w:styleId="TOC2">
    <w:name w:val="toc 2"/>
    <w:basedOn w:val="Normal"/>
    <w:uiPriority w:val="1"/>
    <w:qFormat/>
    <w:pPr>
      <w:spacing w:line="292" w:lineRule="exact"/>
      <w:ind w:left="126"/>
    </w:pPr>
    <w:rPr>
      <w:b/>
      <w:bCs/>
      <w:sz w:val="30"/>
      <w:szCs w:val="30"/>
    </w:rPr>
  </w:style>
  <w:style w:type="paragraph" w:styleId="TOC3">
    <w:name w:val="toc 3"/>
    <w:basedOn w:val="Normal"/>
    <w:uiPriority w:val="1"/>
    <w:qFormat/>
    <w:pPr>
      <w:spacing w:line="292" w:lineRule="exact"/>
      <w:ind w:left="543"/>
    </w:pPr>
    <w:rPr>
      <w:b/>
      <w:bCs/>
      <w:sz w:val="30"/>
      <w:szCs w:val="30"/>
    </w:rPr>
  </w:style>
  <w:style w:type="paragraph" w:styleId="TOC4">
    <w:name w:val="toc 4"/>
    <w:basedOn w:val="Normal"/>
    <w:uiPriority w:val="1"/>
    <w:qFormat/>
    <w:pPr>
      <w:spacing w:line="277" w:lineRule="exact"/>
      <w:ind w:left="846"/>
    </w:pPr>
    <w:rPr>
      <w:sz w:val="24"/>
      <w:szCs w:val="24"/>
    </w:rPr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before="104"/>
      <w:ind w:left="1374"/>
    </w:pPr>
    <w:rPr>
      <w:b/>
      <w:bCs/>
      <w:sz w:val="106"/>
      <w:szCs w:val="106"/>
    </w:rPr>
  </w:style>
  <w:style w:type="paragraph" w:styleId="ListParagraph">
    <w:name w:val="List Paragraph"/>
    <w:basedOn w:val="Normal"/>
    <w:uiPriority w:val="1"/>
    <w:qFormat/>
    <w:pPr>
      <w:spacing w:before="7"/>
      <w:ind w:left="552" w:hanging="245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footer" Target="footer3.xml"/><Relationship Id="rId10" Type="http://schemas.openxmlformats.org/officeDocument/2006/relationships/footer" Target="footer1.xml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1974</Words>
  <Characters>11256</Characters>
  <Application>Microsoft Office Word</Application>
  <DocSecurity>0</DocSecurity>
  <Lines>93</Lines>
  <Paragraphs>26</Paragraphs>
  <ScaleCrop>false</ScaleCrop>
  <Company/>
  <LinksUpToDate>false</LinksUpToDate>
  <CharactersWithSpaces>13204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Jonathan Hernandez Lopez</cp:lastModifiedBy>
  <cp:revision>3</cp:revision>
  <dcterms:created xsi:type="dcterms:W3CDTF">2022-09-05T09:39:00Z</dcterms:created>
  <dcterms:modified xsi:type="dcterms:W3CDTF">2022-09-05T09:45:00Z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2022-09-05T00:00:00Z</vt:filetime>
  </property>
  <property fmtid="{D5CDD505-2E9C-101B-9397-08002B2CF9AE}" pid="3" name="Creator">
    <vt:lpwstr>Adobe InDesign 17.4 (Windows)</vt:lpwstr>
  </property>
  <property fmtid="{D5CDD505-2E9C-101B-9397-08002B2CF9AE}" pid="4" name="LastSaved">
    <vt:filetime>2022-09-05T00:00:00Z</vt:filetime>
  </property>
  <property fmtid="{D5CDD505-2E9C-101B-9397-08002B2CF9AE}" pid="5" name="Producer">
    <vt:lpwstr>Adobe PDF Library 16.0.7</vt:lpwstr>
  </property>
</Properties>
</file>