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997" w:rsidRDefault="00C751BC">
      <w:pPr>
        <w:jc w:val="center"/>
        <w:rPr>
          <w:rFonts w:ascii="Tahoma" w:eastAsia="Times New Roman" w:hAnsi="Tahoma" w:cs="Tahoma"/>
          <w:b/>
          <w:bCs/>
          <w:color w:val="292929"/>
          <w:spacing w:val="-1"/>
          <w:sz w:val="32"/>
          <w:szCs w:val="32"/>
          <w:shd w:val="clear" w:color="auto" w:fill="FFFFFF"/>
        </w:rPr>
      </w:pPr>
      <w:bookmarkStart w:id="0" w:name="_GoBack"/>
      <w:bookmarkEnd w:id="0"/>
      <w:r>
        <w:rPr>
          <w:rFonts w:ascii="Tahoma" w:eastAsia="Times New Roman" w:hAnsi="Tahoma" w:cs="Tahoma"/>
          <w:b/>
          <w:bCs/>
          <w:color w:val="292929"/>
          <w:spacing w:val="-1"/>
          <w:sz w:val="32"/>
          <w:szCs w:val="32"/>
          <w:shd w:val="clear" w:color="auto" w:fill="FFFFFF"/>
        </w:rPr>
        <w:t>WRITTEN NARRATIVE</w:t>
      </w:r>
    </w:p>
    <w:p w:rsidR="00F95997" w:rsidRDefault="00F95997">
      <w:pPr>
        <w:rPr>
          <w:rFonts w:ascii="Tahoma" w:eastAsia="Times New Roman" w:hAnsi="Tahoma" w:cs="Tahoma"/>
          <w:color w:val="292929"/>
          <w:spacing w:val="-1"/>
          <w:sz w:val="32"/>
          <w:szCs w:val="32"/>
          <w:shd w:val="clear" w:color="auto" w:fill="FFFFFF"/>
        </w:rPr>
      </w:pPr>
    </w:p>
    <w:p w:rsidR="00F95997" w:rsidRDefault="00F95997">
      <w:pPr>
        <w:rPr>
          <w:rFonts w:ascii="Tahoma" w:eastAsia="Times New Roman" w:hAnsi="Tahoma" w:cs="Tahoma"/>
          <w:color w:val="292929"/>
          <w:spacing w:val="-1"/>
          <w:sz w:val="32"/>
          <w:szCs w:val="32"/>
          <w:shd w:val="clear" w:color="auto" w:fill="FFFFFF"/>
        </w:rPr>
      </w:pPr>
    </w:p>
    <w:p w:rsidR="00F95997" w:rsidRDefault="00C751BC">
      <w:pPr>
        <w:rPr>
          <w:rFonts w:ascii="Tahoma" w:eastAsia="Times New Roman" w:hAnsi="Tahoma" w:cs="Tahoma"/>
        </w:rPr>
      </w:pPr>
      <w:r>
        <w:rPr>
          <w:rFonts w:ascii="Tahoma" w:eastAsia="Times New Roman" w:hAnsi="Tahoma" w:cs="Tahoma"/>
          <w:color w:val="292929"/>
          <w:spacing w:val="-1"/>
          <w:shd w:val="clear" w:color="auto" w:fill="FFFFFF"/>
        </w:rPr>
        <w:t>“</w:t>
      </w:r>
      <w:r>
        <w:rPr>
          <w:rFonts w:ascii="Tahoma" w:eastAsia="Times New Roman" w:hAnsi="Tahoma" w:cs="Tahoma"/>
          <w:i/>
          <w:iCs/>
          <w:color w:val="292929"/>
          <w:spacing w:val="-1"/>
          <w:shd w:val="clear" w:color="auto" w:fill="FFFFFF"/>
        </w:rPr>
        <w:t>To leave the world a bit better, whether by a healthy child, a garden patch, or a redeemed social condition; to know that even one life has breathed easier because you have lived — that is to have succeeded.</w:t>
      </w:r>
      <w:r>
        <w:rPr>
          <w:rFonts w:ascii="Tahoma" w:eastAsia="Times New Roman" w:hAnsi="Tahoma" w:cs="Tahoma"/>
          <w:color w:val="292929"/>
          <w:spacing w:val="-1"/>
          <w:shd w:val="clear" w:color="auto" w:fill="FFFFFF"/>
        </w:rPr>
        <w:t>”</w:t>
      </w:r>
    </w:p>
    <w:p w:rsidR="00F95997" w:rsidRDefault="00F95997">
      <w:pPr>
        <w:rPr>
          <w:rFonts w:ascii="Tahoma" w:eastAsia="Times New Roman" w:hAnsi="Tahoma" w:cs="Tahoma"/>
        </w:rPr>
      </w:pPr>
    </w:p>
    <w:p w:rsidR="00F95997" w:rsidRDefault="00C751BC">
      <w:pPr>
        <w:pStyle w:val="ListParagraph"/>
        <w:numPr>
          <w:ilvl w:val="0"/>
          <w:numId w:val="1"/>
        </w:numPr>
        <w:ind w:left="0" w:firstLine="450"/>
        <w:rPr>
          <w:rFonts w:ascii="Tahoma" w:eastAsia="Times New Roman" w:hAnsi="Tahoma" w:cs="Tahoma"/>
        </w:rPr>
      </w:pPr>
      <w:r>
        <w:rPr>
          <w:rFonts w:ascii="Tahoma" w:eastAsia="Times New Roman" w:hAnsi="Tahoma" w:cs="Tahoma"/>
        </w:rPr>
        <w:t>Ralph Waldo Emerson</w:t>
      </w:r>
      <w:r>
        <w:rPr>
          <w:rFonts w:ascii="Tahoma" w:eastAsia="Times New Roman" w:hAnsi="Tahoma" w:cs="Tahoma"/>
        </w:rPr>
        <w:br/>
      </w:r>
      <w:r>
        <w:rPr>
          <w:rFonts w:ascii="Tahoma" w:eastAsia="Times New Roman" w:hAnsi="Tahoma" w:cs="Tahoma"/>
        </w:rPr>
        <w:br/>
      </w:r>
    </w:p>
    <w:p w:rsidR="00F95997" w:rsidRDefault="00C751BC">
      <w:pPr>
        <w:rPr>
          <w:rFonts w:ascii="Tahoma" w:eastAsia="Times New Roman" w:hAnsi="Tahoma" w:cs="Tahoma"/>
        </w:rPr>
      </w:pPr>
      <w:r>
        <w:rPr>
          <w:rFonts w:ascii="Tahoma" w:eastAsia="Times New Roman" w:hAnsi="Tahoma" w:cs="Tahoma"/>
        </w:rPr>
        <w:t>Our team design process for the LAGI 2020 Fly Ranch, Design the Future of Fly Ranch competition began with the question, “What does the world look like after our buildings have served their purposes?”</w:t>
      </w:r>
    </w:p>
    <w:p w:rsidR="00F95997" w:rsidRDefault="00F95997">
      <w:pPr>
        <w:rPr>
          <w:rFonts w:ascii="Tahoma" w:eastAsia="Times New Roman" w:hAnsi="Tahoma" w:cs="Tahoma"/>
        </w:rPr>
      </w:pPr>
    </w:p>
    <w:p w:rsidR="00F95997" w:rsidRDefault="00C751BC">
      <w:pPr>
        <w:rPr>
          <w:rFonts w:ascii="Tahoma" w:eastAsia="Times New Roman" w:hAnsi="Tahoma" w:cs="Tahoma"/>
        </w:rPr>
      </w:pPr>
      <w:r>
        <w:rPr>
          <w:rFonts w:ascii="Tahoma" w:eastAsia="Times New Roman" w:hAnsi="Tahoma" w:cs="Tahoma"/>
        </w:rPr>
        <w:t>What kind of building might be the most useful?  How m</w:t>
      </w:r>
      <w:r>
        <w:rPr>
          <w:rFonts w:ascii="Tahoma" w:eastAsia="Times New Roman" w:hAnsi="Tahoma" w:cs="Tahoma"/>
        </w:rPr>
        <w:t>ight we respond to the unique traits of the Fly Ranch site?  How might we serve the needs of every visitor?  How might we allow the indigenous culture to influence the aesthetics of our artistic and architectural forms?  How might we design a forward-looki</w:t>
      </w:r>
      <w:r>
        <w:rPr>
          <w:rFonts w:ascii="Tahoma" w:eastAsia="Times New Roman" w:hAnsi="Tahoma" w:cs="Tahoma"/>
        </w:rPr>
        <w:t>ng building, that will resonate with visitors in the immediate future, but then disappear?</w:t>
      </w:r>
    </w:p>
    <w:p w:rsidR="00F95997" w:rsidRDefault="00F95997">
      <w:pPr>
        <w:rPr>
          <w:rFonts w:ascii="Tahoma" w:eastAsia="Times New Roman" w:hAnsi="Tahoma" w:cs="Tahoma"/>
        </w:rPr>
      </w:pPr>
    </w:p>
    <w:p w:rsidR="00F95997" w:rsidRDefault="00C751BC">
      <w:pPr>
        <w:rPr>
          <w:rFonts w:ascii="Tahoma" w:eastAsia="Times New Roman" w:hAnsi="Tahoma" w:cs="Tahoma"/>
        </w:rPr>
      </w:pPr>
      <w:r>
        <w:rPr>
          <w:rFonts w:ascii="Tahoma" w:eastAsia="Times New Roman" w:hAnsi="Tahoma" w:cs="Tahoma"/>
        </w:rPr>
        <w:t>To answer these questions, we have developed an outhouse building for LAGI Fly Ranch that can be formed on site using existing materials from the immediate environm</w:t>
      </w:r>
      <w:r>
        <w:rPr>
          <w:rFonts w:ascii="Tahoma" w:eastAsia="Times New Roman" w:hAnsi="Tahoma" w:cs="Tahoma"/>
        </w:rPr>
        <w:t>ent.  Our proposed construct uses existing, basic technologies, renders an artistic form, provides shelter and creates zero-waste.  The construct is temporal, useful, and in the end, it returns to the earth.  The construct can be replicated as many times a</w:t>
      </w:r>
      <w:r>
        <w:rPr>
          <w:rFonts w:ascii="Tahoma" w:eastAsia="Times New Roman" w:hAnsi="Tahoma" w:cs="Tahoma"/>
        </w:rPr>
        <w:t xml:space="preserve">s necessary to meet current and future LAGI Fly Ranch needs.  And the building form itself is natural, anamorphic, and anthropomorphic.  </w:t>
      </w:r>
    </w:p>
    <w:p w:rsidR="00F95997" w:rsidRDefault="00F95997">
      <w:pPr>
        <w:rPr>
          <w:rFonts w:ascii="Tahoma" w:eastAsia="Times New Roman" w:hAnsi="Tahoma" w:cs="Tahoma"/>
        </w:rPr>
      </w:pPr>
    </w:p>
    <w:p w:rsidR="00F95997" w:rsidRDefault="00C751BC">
      <w:pPr>
        <w:rPr>
          <w:rFonts w:ascii="Tahoma" w:eastAsia="Times New Roman" w:hAnsi="Tahoma" w:cs="Tahoma"/>
        </w:rPr>
      </w:pPr>
      <w:r>
        <w:rPr>
          <w:rFonts w:ascii="Tahoma" w:eastAsia="Times New Roman" w:hAnsi="Tahoma" w:cs="Tahoma"/>
        </w:rPr>
        <w:t>Below, we outline our building design, its development, its technology, and its various impacts.</w:t>
      </w:r>
    </w:p>
    <w:p w:rsidR="00F95997" w:rsidRDefault="00F95997">
      <w:pPr>
        <w:rPr>
          <w:rFonts w:ascii="Tahoma" w:eastAsia="Times New Roman" w:hAnsi="Tahoma" w:cs="Tahoma"/>
        </w:rPr>
      </w:pPr>
    </w:p>
    <w:p w:rsidR="00F95997" w:rsidRDefault="00F95997">
      <w:pPr>
        <w:rPr>
          <w:rFonts w:ascii="Tahoma" w:eastAsia="Times New Roman" w:hAnsi="Tahoma" w:cs="Tahoma"/>
        </w:rPr>
      </w:pPr>
    </w:p>
    <w:p w:rsidR="00F95997" w:rsidRDefault="00C751BC">
      <w:pPr>
        <w:rPr>
          <w:rFonts w:ascii="Tahoma" w:eastAsia="Times New Roman" w:hAnsi="Tahoma" w:cs="Tahoma"/>
        </w:rPr>
      </w:pPr>
      <w:r>
        <w:rPr>
          <w:rFonts w:ascii="Tahoma" w:eastAsia="Times New Roman" w:hAnsi="Tahoma" w:cs="Tahoma"/>
          <w:b/>
          <w:bCs/>
        </w:rPr>
        <w:t>Technology</w:t>
      </w:r>
      <w:r>
        <w:rPr>
          <w:rFonts w:ascii="Tahoma" w:eastAsia="Times New Roman" w:hAnsi="Tahoma" w:cs="Tahoma"/>
          <w:b/>
          <w:bCs/>
        </w:rPr>
        <w:br/>
      </w:r>
      <w:r>
        <w:rPr>
          <w:rFonts w:ascii="Tahoma" w:eastAsia="Times New Roman" w:hAnsi="Tahoma" w:cs="Tahoma"/>
        </w:rPr>
        <w:t>Our goa</w:t>
      </w:r>
      <w:r>
        <w:rPr>
          <w:rFonts w:ascii="Tahoma" w:eastAsia="Times New Roman" w:hAnsi="Tahoma" w:cs="Tahoma"/>
        </w:rPr>
        <w:t>l was to design, and ultimately construct, an artistic and useful building, and for it to have the least environmental impact possible.  To achieve this, we considered what could be built with the materials and people with proximity to the LAGI Fly Ranch s</w:t>
      </w:r>
      <w:r>
        <w:rPr>
          <w:rFonts w:ascii="Tahoma" w:eastAsia="Times New Roman" w:hAnsi="Tahoma" w:cs="Tahoma"/>
        </w:rPr>
        <w:t xml:space="preserve">ite, with minimal additional tools, technology, and resources.  </w:t>
      </w:r>
    </w:p>
    <w:p w:rsidR="00F95997" w:rsidRDefault="00F95997">
      <w:pPr>
        <w:rPr>
          <w:rFonts w:ascii="Tahoma" w:eastAsia="Times New Roman" w:hAnsi="Tahoma" w:cs="Tahoma"/>
        </w:rPr>
      </w:pPr>
    </w:p>
    <w:p w:rsidR="00F95997" w:rsidRDefault="00C751BC">
      <w:pPr>
        <w:rPr>
          <w:rFonts w:ascii="Tahoma" w:eastAsia="Times New Roman" w:hAnsi="Tahoma" w:cs="Tahoma"/>
        </w:rPr>
      </w:pPr>
      <w:r>
        <w:rPr>
          <w:rFonts w:ascii="Tahoma" w:eastAsia="Times New Roman" w:hAnsi="Tahoma" w:cs="Tahoma"/>
        </w:rPr>
        <w:t>In addition to manual labor, we anticipate the use of rental equipment, including a truck hoist, a small grinder/chipper, a mixer and a lightweight aluminum form, and believe that will be th</w:t>
      </w:r>
      <w:r>
        <w:rPr>
          <w:rFonts w:ascii="Tahoma" w:eastAsia="Times New Roman" w:hAnsi="Tahoma" w:cs="Tahoma"/>
        </w:rPr>
        <w:t>e extent of the technology that is required to erect our proposed building(s).</w:t>
      </w:r>
    </w:p>
    <w:p w:rsidR="00F95997" w:rsidRDefault="00F95997">
      <w:pPr>
        <w:rPr>
          <w:rFonts w:ascii="Tahoma" w:eastAsia="Times New Roman" w:hAnsi="Tahoma" w:cs="Tahoma"/>
        </w:rPr>
      </w:pPr>
    </w:p>
    <w:p w:rsidR="00F95997" w:rsidRDefault="00C751BC">
      <w:pPr>
        <w:rPr>
          <w:rFonts w:ascii="Tahoma" w:eastAsia="Times New Roman" w:hAnsi="Tahoma" w:cs="Tahoma"/>
        </w:rPr>
      </w:pPr>
      <w:r>
        <w:rPr>
          <w:rFonts w:ascii="Tahoma" w:eastAsia="Times New Roman" w:hAnsi="Tahoma" w:cs="Tahoma"/>
        </w:rPr>
        <w:lastRenderedPageBreak/>
        <w:t>Our design - as expressed by the various images depicting our design-development process - incorporates an array of contemporary three-dimensional modelling and rendering techn</w:t>
      </w:r>
      <w:r>
        <w:rPr>
          <w:rFonts w:ascii="Tahoma" w:eastAsia="Times New Roman" w:hAnsi="Tahoma" w:cs="Tahoma"/>
        </w:rPr>
        <w:t>ologies, including drafting and modelling computer software programs and physical 3-D printing.</w:t>
      </w:r>
    </w:p>
    <w:p w:rsidR="00F95997" w:rsidRDefault="00F95997">
      <w:pPr>
        <w:rPr>
          <w:rFonts w:ascii="Tahoma" w:eastAsia="Times New Roman" w:hAnsi="Tahoma" w:cs="Tahoma"/>
        </w:rPr>
      </w:pPr>
    </w:p>
    <w:p w:rsidR="00F95997" w:rsidRDefault="00C751BC">
      <w:pPr>
        <w:rPr>
          <w:rFonts w:ascii="Tahoma" w:eastAsia="Times New Roman" w:hAnsi="Tahoma" w:cs="Tahoma"/>
        </w:rPr>
      </w:pPr>
      <w:r>
        <w:rPr>
          <w:rFonts w:ascii="Tahoma" w:eastAsia="Times New Roman" w:hAnsi="Tahoma" w:cs="Tahoma"/>
        </w:rPr>
        <w:t>Our primary resource in the design-development process was team collaboration and experimentation.</w:t>
      </w:r>
      <w:r>
        <w:rPr>
          <w:rFonts w:ascii="Tahoma" w:eastAsia="Times New Roman" w:hAnsi="Tahoma" w:cs="Tahoma"/>
        </w:rPr>
        <w:br/>
      </w:r>
    </w:p>
    <w:p w:rsidR="00F95997" w:rsidRDefault="00C751BC">
      <w:pPr>
        <w:rPr>
          <w:rFonts w:ascii="Tahoma" w:eastAsia="Times New Roman" w:hAnsi="Tahoma" w:cs="Tahoma"/>
        </w:rPr>
      </w:pPr>
      <w:r>
        <w:rPr>
          <w:rFonts w:ascii="Tahoma" w:eastAsia="Times New Roman" w:hAnsi="Tahoma" w:cs="Tahoma"/>
          <w:b/>
          <w:bCs/>
        </w:rPr>
        <w:t>Supported Activities</w:t>
      </w:r>
      <w:r>
        <w:rPr>
          <w:rFonts w:ascii="Tahoma" w:eastAsia="Times New Roman" w:hAnsi="Tahoma" w:cs="Tahoma"/>
          <w:b/>
          <w:bCs/>
        </w:rPr>
        <w:br/>
      </w:r>
      <w:r>
        <w:rPr>
          <w:rFonts w:ascii="Tahoma" w:eastAsia="Times New Roman" w:hAnsi="Tahoma" w:cs="Tahoma"/>
        </w:rPr>
        <w:t>The primary use of our proposed buildi</w:t>
      </w:r>
      <w:r>
        <w:rPr>
          <w:rFonts w:ascii="Tahoma" w:eastAsia="Times New Roman" w:hAnsi="Tahoma" w:cs="Tahoma"/>
        </w:rPr>
        <w:t>ng type is a rest room.  However, beyond functional use, through the buildings’ artistic and architectural form, we also believe there is an opportunity for the buildings to create curiosity and an enhanced memory and sense of place in the minds of visitor</w:t>
      </w:r>
      <w:r>
        <w:rPr>
          <w:rFonts w:ascii="Tahoma" w:eastAsia="Times New Roman" w:hAnsi="Tahoma" w:cs="Tahoma"/>
        </w:rPr>
        <w:t>s; the buildings can become temporal landmarks.  We believe their architectural forms also support calm, emotional grounding, and introspection, by offering a sense of reverence and protection.  In addition, we believe that the process of construction is p</w:t>
      </w:r>
      <w:r>
        <w:rPr>
          <w:rFonts w:ascii="Tahoma" w:eastAsia="Times New Roman" w:hAnsi="Tahoma" w:cs="Tahoma"/>
        </w:rPr>
        <w:t>art of the artistic and aesthetic experience; the user is not only the end-user, but also a participant in each building’s emergence.</w:t>
      </w:r>
    </w:p>
    <w:p w:rsidR="00F95997" w:rsidRDefault="00C751BC">
      <w:pPr>
        <w:rPr>
          <w:rFonts w:ascii="Tahoma" w:eastAsia="Times New Roman" w:hAnsi="Tahoma" w:cs="Tahoma"/>
        </w:rPr>
      </w:pPr>
      <w:r>
        <w:rPr>
          <w:rFonts w:ascii="Tahoma" w:eastAsia="Times New Roman" w:hAnsi="Tahoma" w:cs="Tahoma"/>
        </w:rPr>
        <w:br/>
      </w:r>
      <w:r>
        <w:rPr>
          <w:rFonts w:ascii="Tahoma" w:eastAsia="Times New Roman" w:hAnsi="Tahoma" w:cs="Tahoma"/>
          <w:b/>
          <w:bCs/>
        </w:rPr>
        <w:t>List of System Inputs</w:t>
      </w:r>
      <w:r>
        <w:rPr>
          <w:rFonts w:ascii="Tahoma" w:eastAsia="Times New Roman" w:hAnsi="Tahoma" w:cs="Tahoma"/>
          <w:b/>
          <w:bCs/>
        </w:rPr>
        <w:br/>
      </w:r>
      <w:r>
        <w:rPr>
          <w:rFonts w:ascii="Tahoma" w:eastAsia="Times New Roman" w:hAnsi="Tahoma" w:cs="Tahoma"/>
        </w:rPr>
        <w:t>Consumables that support human activity, such as toilet paper and sanitizer, are all that should be</w:t>
      </w:r>
      <w:r>
        <w:rPr>
          <w:rFonts w:ascii="Tahoma" w:eastAsia="Times New Roman" w:hAnsi="Tahoma" w:cs="Tahoma"/>
        </w:rPr>
        <w:t xml:space="preserve"> required to support the outhouse and its operation.  Over the life of the building, the owner may find that the addition of enzymes to the latrine pit is necessary, but the initial intention is for a site-made organic pulp to be applied to the base of the</w:t>
      </w:r>
      <w:r>
        <w:rPr>
          <w:rFonts w:ascii="Tahoma" w:eastAsia="Times New Roman" w:hAnsi="Tahoma" w:cs="Tahoma"/>
        </w:rPr>
        <w:t xml:space="preserve"> latrine in order to initiate the natural biological processes that are necessary for the latrine to function.</w:t>
      </w:r>
    </w:p>
    <w:p w:rsidR="00F95997" w:rsidRDefault="00F95997">
      <w:pPr>
        <w:rPr>
          <w:rFonts w:ascii="Tahoma" w:eastAsia="Times New Roman" w:hAnsi="Tahoma" w:cs="Tahoma"/>
        </w:rPr>
      </w:pPr>
    </w:p>
    <w:p w:rsidR="00F95997" w:rsidRDefault="00C751BC">
      <w:pPr>
        <w:rPr>
          <w:rFonts w:ascii="Tahoma" w:eastAsia="Times New Roman" w:hAnsi="Tahoma" w:cs="Tahoma"/>
          <w:b/>
          <w:bCs/>
        </w:rPr>
      </w:pPr>
      <w:r>
        <w:rPr>
          <w:rFonts w:ascii="Tahoma" w:eastAsia="Times New Roman" w:hAnsi="Tahoma" w:cs="Tahoma"/>
          <w:b/>
          <w:bCs/>
        </w:rPr>
        <w:t>List of System Outputs</w:t>
      </w:r>
      <w:r>
        <w:rPr>
          <w:rFonts w:ascii="Tahoma" w:eastAsia="Times New Roman" w:hAnsi="Tahoma" w:cs="Tahoma"/>
          <w:b/>
          <w:bCs/>
        </w:rPr>
        <w:br/>
      </w:r>
      <w:r>
        <w:rPr>
          <w:rFonts w:ascii="Tahoma" w:eastAsia="Times New Roman" w:hAnsi="Tahoma" w:cs="Tahoma"/>
        </w:rPr>
        <w:t xml:space="preserve">Ground-based toilets have been used since the beginning of civilization.  Our forms are designed to make use of the </w:t>
      </w:r>
      <w:r>
        <w:rPr>
          <w:rFonts w:ascii="Tahoma" w:eastAsia="Times New Roman" w:hAnsi="Tahoma" w:cs="Tahoma"/>
        </w:rPr>
        <w:t xml:space="preserve">site’s dry climate, local materials and resources.  Since the latrine will ultimately be filled in at the end of the building’s use-life, the only real output is waste gas.  Yet the buildings can be situated so that the prevailing winds of the site are an </w:t>
      </w:r>
      <w:r>
        <w:rPr>
          <w:rFonts w:ascii="Tahoma" w:eastAsia="Times New Roman" w:hAnsi="Tahoma" w:cs="Tahoma"/>
        </w:rPr>
        <w:t>effective ventilator.</w:t>
      </w:r>
      <w:r>
        <w:rPr>
          <w:rFonts w:ascii="Tahoma" w:eastAsia="Times New Roman" w:hAnsi="Tahoma" w:cs="Tahoma"/>
        </w:rPr>
        <w:br/>
      </w:r>
      <w:r>
        <w:rPr>
          <w:rFonts w:ascii="Tahoma" w:eastAsia="Times New Roman" w:hAnsi="Tahoma" w:cs="Tahoma"/>
        </w:rPr>
        <w:br/>
      </w:r>
      <w:r>
        <w:rPr>
          <w:rFonts w:ascii="Tahoma" w:eastAsia="Times New Roman" w:hAnsi="Tahoma" w:cs="Tahoma"/>
          <w:b/>
          <w:bCs/>
        </w:rPr>
        <w:t>Primary Materials</w:t>
      </w:r>
    </w:p>
    <w:p w:rsidR="00F95997" w:rsidRDefault="00C751BC">
      <w:pPr>
        <w:rPr>
          <w:rFonts w:ascii="Tahoma" w:eastAsia="Times New Roman" w:hAnsi="Tahoma" w:cs="Tahoma"/>
        </w:rPr>
      </w:pPr>
      <w:r>
        <w:rPr>
          <w:rFonts w:ascii="Tahoma" w:eastAsia="Times New Roman" w:hAnsi="Tahoma" w:cs="Tahoma"/>
        </w:rPr>
        <w:t>The primary materials used in our design consist of materials that can be harvested from the site (such as soil, found stone, invasive plant species, seeds from indigenous and desirous plants, and water) and recycla</w:t>
      </w:r>
      <w:r>
        <w:rPr>
          <w:rFonts w:ascii="Tahoma" w:eastAsia="Times New Roman" w:hAnsi="Tahoma" w:cs="Tahoma"/>
        </w:rPr>
        <w:t xml:space="preserve">ble, re-usable materials (such as aluminum, treated lumber, and a green pre-manufactured toilet).  </w:t>
      </w:r>
    </w:p>
    <w:p w:rsidR="00F95997" w:rsidRDefault="00F95997">
      <w:pPr>
        <w:rPr>
          <w:rFonts w:ascii="Tahoma" w:eastAsia="Times New Roman" w:hAnsi="Tahoma" w:cs="Tahoma"/>
        </w:rPr>
      </w:pPr>
    </w:p>
    <w:p w:rsidR="00F95997" w:rsidRDefault="00C751BC">
      <w:pPr>
        <w:rPr>
          <w:rFonts w:ascii="Tahoma" w:eastAsia="Times New Roman" w:hAnsi="Tahoma" w:cs="Tahoma"/>
        </w:rPr>
      </w:pPr>
      <w:r>
        <w:rPr>
          <w:rFonts w:ascii="Tahoma" w:eastAsia="Times New Roman" w:hAnsi="Tahoma" w:cs="Tahoma"/>
          <w:b/>
          <w:bCs/>
        </w:rPr>
        <w:t>Order of Magnitude Cost</w:t>
      </w:r>
      <w:r>
        <w:rPr>
          <w:rFonts w:ascii="Tahoma" w:eastAsia="Times New Roman" w:hAnsi="Tahoma" w:cs="Tahoma"/>
          <w:b/>
          <w:bCs/>
        </w:rPr>
        <w:br/>
      </w:r>
      <w:r>
        <w:rPr>
          <w:rFonts w:ascii="Tahoma" w:eastAsia="Times New Roman" w:hAnsi="Tahoma" w:cs="Tahoma"/>
        </w:rPr>
        <w:t xml:space="preserve">We estimated that the cost of each building’s construction will be less than $20,000. </w:t>
      </w:r>
    </w:p>
    <w:p w:rsidR="00F95997" w:rsidRDefault="00F95997">
      <w:pPr>
        <w:rPr>
          <w:rFonts w:ascii="Tahoma" w:eastAsia="Times New Roman" w:hAnsi="Tahoma" w:cs="Tahoma"/>
        </w:rPr>
      </w:pPr>
    </w:p>
    <w:p w:rsidR="00F95997" w:rsidRDefault="00F95997">
      <w:pPr>
        <w:rPr>
          <w:rFonts w:ascii="Tahoma" w:eastAsia="Times New Roman" w:hAnsi="Tahoma" w:cs="Tahoma"/>
          <w:b/>
          <w:bCs/>
        </w:rPr>
      </w:pPr>
    </w:p>
    <w:p w:rsidR="00F95997" w:rsidRDefault="00F95997">
      <w:pPr>
        <w:rPr>
          <w:rFonts w:ascii="Tahoma" w:eastAsia="Times New Roman" w:hAnsi="Tahoma" w:cs="Tahoma"/>
          <w:b/>
          <w:bCs/>
        </w:rPr>
      </w:pPr>
    </w:p>
    <w:p w:rsidR="00F95997" w:rsidRDefault="00C751BC">
      <w:pPr>
        <w:rPr>
          <w:rFonts w:ascii="Tahoma" w:eastAsia="Times New Roman" w:hAnsi="Tahoma" w:cs="Tahoma"/>
          <w:b/>
          <w:bCs/>
        </w:rPr>
      </w:pPr>
      <w:r>
        <w:rPr>
          <w:rFonts w:ascii="Tahoma" w:eastAsia="Times New Roman" w:hAnsi="Tahoma" w:cs="Tahoma"/>
          <w:b/>
          <w:bCs/>
        </w:rPr>
        <w:t>Summary of Strategy for On-site Prototype Development</w:t>
      </w:r>
    </w:p>
    <w:p w:rsidR="00F95997" w:rsidRDefault="00C751BC">
      <w:pPr>
        <w:rPr>
          <w:rFonts w:ascii="Tahoma" w:eastAsia="Times New Roman" w:hAnsi="Tahoma" w:cs="Tahoma"/>
        </w:rPr>
      </w:pPr>
      <w:r>
        <w:rPr>
          <w:rFonts w:ascii="Tahoma" w:eastAsia="Times New Roman" w:hAnsi="Tahoma" w:cs="Tahoma"/>
        </w:rPr>
        <w:t>The erection of these buildings is designed to be an event where volunteers, local trades, and others work together to complete the buildings.</w:t>
      </w:r>
    </w:p>
    <w:p w:rsidR="00F95997" w:rsidRDefault="00F95997">
      <w:pPr>
        <w:rPr>
          <w:rFonts w:ascii="Tahoma" w:eastAsia="Times New Roman" w:hAnsi="Tahoma" w:cs="Tahoma"/>
        </w:rPr>
      </w:pPr>
    </w:p>
    <w:p w:rsidR="00F95997" w:rsidRDefault="00C751BC">
      <w:pPr>
        <w:rPr>
          <w:rFonts w:ascii="Tahoma" w:eastAsia="Times New Roman" w:hAnsi="Tahoma" w:cs="Tahoma"/>
        </w:rPr>
      </w:pPr>
      <w:r>
        <w:rPr>
          <w:rFonts w:ascii="Tahoma" w:eastAsia="Times New Roman" w:hAnsi="Tahoma" w:cs="Tahoma"/>
        </w:rPr>
        <w:t>We envision prototype development initiating in multiple s</w:t>
      </w:r>
      <w:r>
        <w:rPr>
          <w:rFonts w:ascii="Tahoma" w:eastAsia="Times New Roman" w:hAnsi="Tahoma" w:cs="Tahoma"/>
        </w:rPr>
        <w:t>tages, starting with the placement of an erosion control system around the perimeter of the immediate work area and the manual excavation of a traditional pit latrine.  That work will be followed by lining the pit with found stones, manually grading the ea</w:t>
      </w:r>
      <w:r>
        <w:rPr>
          <w:rFonts w:ascii="Tahoma" w:eastAsia="Times New Roman" w:hAnsi="Tahoma" w:cs="Tahoma"/>
        </w:rPr>
        <w:t xml:space="preserve">rth at the pit perimeter, and reserving the soil spoils for future use.  </w:t>
      </w:r>
    </w:p>
    <w:p w:rsidR="00F95997" w:rsidRDefault="00F95997">
      <w:pPr>
        <w:rPr>
          <w:rFonts w:ascii="Tahoma" w:eastAsia="Times New Roman" w:hAnsi="Tahoma" w:cs="Tahoma"/>
        </w:rPr>
      </w:pPr>
    </w:p>
    <w:p w:rsidR="00F95997" w:rsidRDefault="00C751BC">
      <w:pPr>
        <w:rPr>
          <w:rFonts w:ascii="Tahoma" w:eastAsia="Times New Roman" w:hAnsi="Tahoma" w:cs="Tahoma"/>
        </w:rPr>
      </w:pPr>
      <w:r>
        <w:rPr>
          <w:rFonts w:ascii="Tahoma" w:eastAsia="Times New Roman" w:hAnsi="Tahoma" w:cs="Tahoma"/>
        </w:rPr>
        <w:t xml:space="preserve">Next, a safety platform will be constructed from treated lumber to cover the pit and to provide stability for the future toilet.  </w:t>
      </w:r>
    </w:p>
    <w:p w:rsidR="00F95997" w:rsidRDefault="00F95997">
      <w:pPr>
        <w:rPr>
          <w:rFonts w:ascii="Tahoma" w:eastAsia="Times New Roman" w:hAnsi="Tahoma" w:cs="Tahoma"/>
        </w:rPr>
      </w:pPr>
    </w:p>
    <w:p w:rsidR="00F95997" w:rsidRDefault="00C751BC">
      <w:pPr>
        <w:rPr>
          <w:rFonts w:ascii="Tahoma" w:eastAsia="Times New Roman" w:hAnsi="Tahoma" w:cs="Tahoma"/>
        </w:rPr>
      </w:pPr>
      <w:r>
        <w:rPr>
          <w:rFonts w:ascii="Tahoma" w:eastAsia="Times New Roman" w:hAnsi="Tahoma" w:cs="Tahoma"/>
        </w:rPr>
        <w:t>Simultaneous to the pit construction, pre-fabrica</w:t>
      </w:r>
      <w:r>
        <w:rPr>
          <w:rFonts w:ascii="Tahoma" w:eastAsia="Times New Roman" w:hAnsi="Tahoma" w:cs="Tahoma"/>
        </w:rPr>
        <w:t xml:space="preserve">ted aluminum forms will be delivered to the site.  The aluminum forms are lightweight, can be re-used, and ultimately recycled.  The forms will be used to mold the outhouse walls.  </w:t>
      </w:r>
    </w:p>
    <w:p w:rsidR="00F95997" w:rsidRDefault="00F95997">
      <w:pPr>
        <w:rPr>
          <w:rFonts w:ascii="Tahoma" w:eastAsia="Times New Roman" w:hAnsi="Tahoma" w:cs="Tahoma"/>
        </w:rPr>
      </w:pPr>
    </w:p>
    <w:p w:rsidR="00F95997" w:rsidRDefault="00C751BC">
      <w:pPr>
        <w:rPr>
          <w:rFonts w:ascii="Tahoma" w:eastAsia="Times New Roman" w:hAnsi="Tahoma" w:cs="Tahoma"/>
        </w:rPr>
      </w:pPr>
      <w:r>
        <w:rPr>
          <w:rFonts w:ascii="Tahoma" w:eastAsia="Times New Roman" w:hAnsi="Tahoma" w:cs="Tahoma"/>
        </w:rPr>
        <w:t>Regional and site-sourced invasive plant materials, a seed mix from indig</w:t>
      </w:r>
      <w:r>
        <w:rPr>
          <w:rFonts w:ascii="Tahoma" w:eastAsia="Times New Roman" w:hAnsi="Tahoma" w:cs="Tahoma"/>
        </w:rPr>
        <w:t>enous plants, and organic fertilizer will be mechanically mixed with water into a cob-like pulp.  The pulp will then be added to the molds by hand and left to dry.  The slumping of the material will help stabilize the base of the composite structure.  Once</w:t>
      </w:r>
      <w:r>
        <w:rPr>
          <w:rFonts w:ascii="Tahoma" w:eastAsia="Times New Roman" w:hAnsi="Tahoma" w:cs="Tahoma"/>
        </w:rPr>
        <w:t xml:space="preserve"> dry, the aluminum forms will be removed and the remaining 2” thick paper walls will be stacked and secured by peg over the pit and platform.  </w:t>
      </w:r>
    </w:p>
    <w:p w:rsidR="00F95997" w:rsidRDefault="00F95997">
      <w:pPr>
        <w:rPr>
          <w:rFonts w:ascii="Tahoma" w:eastAsia="Times New Roman" w:hAnsi="Tahoma" w:cs="Tahoma"/>
        </w:rPr>
      </w:pPr>
    </w:p>
    <w:p w:rsidR="00F95997" w:rsidRDefault="00C751BC">
      <w:pPr>
        <w:rPr>
          <w:rFonts w:ascii="Tahoma" w:eastAsia="Times New Roman" w:hAnsi="Tahoma" w:cs="Tahoma"/>
        </w:rPr>
      </w:pPr>
      <w:r>
        <w:rPr>
          <w:rFonts w:ascii="Tahoma" w:eastAsia="Times New Roman" w:hAnsi="Tahoma" w:cs="Tahoma"/>
        </w:rPr>
        <w:t xml:space="preserve">Upon inspection and local approval, the outhouse(s) could then ostensibly be occupied and placed in use.  </w:t>
      </w:r>
    </w:p>
    <w:p w:rsidR="00F95997" w:rsidRDefault="00F95997">
      <w:pPr>
        <w:rPr>
          <w:rFonts w:ascii="Tahoma" w:eastAsia="Times New Roman" w:hAnsi="Tahoma" w:cs="Tahoma"/>
        </w:rPr>
      </w:pPr>
    </w:p>
    <w:p w:rsidR="00F95997" w:rsidRDefault="00C751BC">
      <w:pPr>
        <w:rPr>
          <w:rFonts w:ascii="Tahoma" w:eastAsia="Times New Roman" w:hAnsi="Tahoma" w:cs="Tahoma"/>
        </w:rPr>
      </w:pPr>
      <w:r>
        <w:rPr>
          <w:rFonts w:ascii="Tahoma" w:eastAsia="Times New Roman" w:hAnsi="Tahoma" w:cs="Tahoma"/>
        </w:rPr>
        <w:t>Due</w:t>
      </w:r>
      <w:r>
        <w:rPr>
          <w:rFonts w:ascii="Tahoma" w:eastAsia="Times New Roman" w:hAnsi="Tahoma" w:cs="Tahoma"/>
        </w:rPr>
        <w:t xml:space="preserve"> to the indigenous seeds and fertilizer that are integral to the paper, over time, the paper walls will begin to sprout indigenous plants.  This will give the already anthropomorphic form of the construct an added natural expression, consistent with the of</w:t>
      </w:r>
      <w:r>
        <w:rPr>
          <w:rFonts w:ascii="Tahoma" w:eastAsia="Times New Roman" w:hAnsi="Tahoma" w:cs="Tahoma"/>
        </w:rPr>
        <w:t>ferings of nature for that particular site.</w:t>
      </w:r>
    </w:p>
    <w:p w:rsidR="00F95997" w:rsidRDefault="00F95997">
      <w:pPr>
        <w:rPr>
          <w:rFonts w:ascii="Tahoma" w:eastAsia="Times New Roman" w:hAnsi="Tahoma" w:cs="Tahoma"/>
        </w:rPr>
      </w:pPr>
    </w:p>
    <w:p w:rsidR="00F95997" w:rsidRDefault="00C751BC">
      <w:pPr>
        <w:rPr>
          <w:rFonts w:ascii="Tahoma" w:eastAsia="Times New Roman" w:hAnsi="Tahoma" w:cs="Tahoma"/>
        </w:rPr>
      </w:pPr>
      <w:r>
        <w:rPr>
          <w:rFonts w:ascii="Tahoma" w:eastAsia="Times New Roman" w:hAnsi="Tahoma" w:cs="Tahoma"/>
        </w:rPr>
        <w:t>Once the outhouses’ use-life has expired, and they are no longer needed, the toilets and the treated wood platforms can be removed (and stored for re-use) and the remaining constructs can either be left to decom</w:t>
      </w:r>
      <w:r>
        <w:rPr>
          <w:rFonts w:ascii="Tahoma" w:eastAsia="Times New Roman" w:hAnsi="Tahoma" w:cs="Tahoma"/>
        </w:rPr>
        <w:t>pose into their respective pits or they can be burned in place.  Both ways regenerate the earth with indigenous plant matter and materials and seamlessly meld the former construct into the environment.</w:t>
      </w:r>
    </w:p>
    <w:p w:rsidR="00F95997" w:rsidRDefault="00F95997">
      <w:pPr>
        <w:rPr>
          <w:rFonts w:ascii="Tahoma" w:eastAsia="Times New Roman" w:hAnsi="Tahoma" w:cs="Tahoma"/>
        </w:rPr>
      </w:pPr>
    </w:p>
    <w:p w:rsidR="00F95997" w:rsidRDefault="00C751BC">
      <w:pPr>
        <w:rPr>
          <w:rFonts w:ascii="Tahoma" w:eastAsia="Times New Roman" w:hAnsi="Tahoma" w:cs="Tahoma"/>
        </w:rPr>
      </w:pPr>
      <w:r>
        <w:rPr>
          <w:rFonts w:ascii="Tahoma" w:eastAsia="Times New Roman" w:hAnsi="Tahoma" w:cs="Tahoma"/>
        </w:rPr>
        <w:t>The building form and lifecycle described above mimic</w:t>
      </w:r>
      <w:r>
        <w:rPr>
          <w:rFonts w:ascii="Tahoma" w:eastAsia="Times New Roman" w:hAnsi="Tahoma" w:cs="Tahoma"/>
        </w:rPr>
        <w:t>s the historic shelters created by nearby indigenous tribes, whereby circular shelter constructs were made from sagebrush and holes were left in the top for ventilation.  For those same historic constructs, when occupant death occurred inside them, they we</w:t>
      </w:r>
      <w:r>
        <w:rPr>
          <w:rFonts w:ascii="Tahoma" w:eastAsia="Times New Roman" w:hAnsi="Tahoma" w:cs="Tahoma"/>
        </w:rPr>
        <w:t>re burned where they stood.</w:t>
      </w:r>
    </w:p>
    <w:p w:rsidR="00F95997" w:rsidRDefault="00F95997">
      <w:pPr>
        <w:rPr>
          <w:rFonts w:ascii="Tahoma" w:eastAsia="Times New Roman" w:hAnsi="Tahoma" w:cs="Tahoma"/>
          <w:b/>
          <w:bCs/>
        </w:rPr>
      </w:pPr>
    </w:p>
    <w:p w:rsidR="00F95997" w:rsidRDefault="00C751BC">
      <w:pPr>
        <w:jc w:val="center"/>
        <w:rPr>
          <w:rFonts w:ascii="Tahoma" w:eastAsia="Times New Roman" w:hAnsi="Tahoma" w:cs="Tahoma"/>
          <w:b/>
          <w:bCs/>
          <w:sz w:val="32"/>
          <w:szCs w:val="32"/>
        </w:rPr>
      </w:pPr>
      <w:r>
        <w:rPr>
          <w:rFonts w:ascii="Tahoma" w:eastAsia="Times New Roman" w:hAnsi="Tahoma" w:cs="Tahoma"/>
          <w:b/>
          <w:bCs/>
          <w:sz w:val="32"/>
          <w:szCs w:val="32"/>
        </w:rPr>
        <w:t>Environmental Impact Summary</w:t>
      </w:r>
    </w:p>
    <w:p w:rsidR="00F95997" w:rsidRDefault="00F95997">
      <w:pPr>
        <w:rPr>
          <w:rFonts w:ascii="Tahoma" w:eastAsia="Times New Roman" w:hAnsi="Tahoma" w:cs="Tahoma"/>
        </w:rPr>
      </w:pPr>
    </w:p>
    <w:p w:rsidR="00F95997" w:rsidRDefault="00F95997">
      <w:pPr>
        <w:rPr>
          <w:rFonts w:ascii="Tahoma" w:eastAsia="Times New Roman" w:hAnsi="Tahoma" w:cs="Tahoma"/>
        </w:rPr>
      </w:pPr>
    </w:p>
    <w:p w:rsidR="00F95997" w:rsidRDefault="00C751BC">
      <w:pPr>
        <w:rPr>
          <w:rFonts w:ascii="Tahoma" w:eastAsia="Times New Roman" w:hAnsi="Tahoma" w:cs="Tahoma"/>
        </w:rPr>
      </w:pPr>
      <w:r>
        <w:rPr>
          <w:rFonts w:ascii="Tahoma" w:eastAsia="Times New Roman" w:hAnsi="Tahoma" w:cs="Tahoma"/>
        </w:rPr>
        <w:t>Due to the proposed construction materials and methods (which employ wood, found stone, locally sourced invasive plant material, re-usable, recyclable aluminum forms, and temporary rented equipmen</w:t>
      </w:r>
      <w:r>
        <w:rPr>
          <w:rFonts w:ascii="Tahoma" w:eastAsia="Times New Roman" w:hAnsi="Tahoma" w:cs="Tahoma"/>
        </w:rPr>
        <w:t xml:space="preserve">t), we don’t anticipate any long-term environmental impacts from the proposed outhouse buildings.  </w:t>
      </w:r>
    </w:p>
    <w:p w:rsidR="00F95997" w:rsidRDefault="00F95997">
      <w:pPr>
        <w:rPr>
          <w:rFonts w:ascii="Tahoma" w:eastAsia="Times New Roman" w:hAnsi="Tahoma" w:cs="Tahoma"/>
        </w:rPr>
      </w:pPr>
    </w:p>
    <w:p w:rsidR="00F95997" w:rsidRDefault="00C751BC">
      <w:pPr>
        <w:rPr>
          <w:rFonts w:ascii="Tahoma" w:eastAsia="Times New Roman" w:hAnsi="Tahoma" w:cs="Tahoma"/>
        </w:rPr>
      </w:pPr>
      <w:r>
        <w:rPr>
          <w:rFonts w:ascii="Tahoma" w:eastAsia="Times New Roman" w:hAnsi="Tahoma" w:cs="Tahoma"/>
        </w:rPr>
        <w:t>Further, the minimum footprint of each outhouse is roughly 50 square fee</w:t>
      </w:r>
      <w:r>
        <w:rPr>
          <w:rFonts w:ascii="Tahoma" w:eastAsia="Times New Roman" w:hAnsi="Tahoma" w:cs="Tahoma"/>
        </w:rPr>
        <w:t>t, a very minimal footprint.  Given the limited area of each construct and the usefulness of having more than one outhouse in a given area, we suggest clustering the outhouses in groups of three or four within the context of a three to four-acre site.  Thi</w:t>
      </w:r>
      <w:r>
        <w:rPr>
          <w:rFonts w:ascii="Tahoma" w:eastAsia="Times New Roman" w:hAnsi="Tahoma" w:cs="Tahoma"/>
        </w:rPr>
        <w:t xml:space="preserve">s would present virtually no density to the greater site and also corresponds to the intent of a local ordinance allowing one pit privy per acre.  </w:t>
      </w:r>
    </w:p>
    <w:p w:rsidR="00F95997" w:rsidRDefault="00F95997">
      <w:pPr>
        <w:rPr>
          <w:rFonts w:ascii="Tahoma" w:eastAsia="Times New Roman" w:hAnsi="Tahoma" w:cs="Tahoma"/>
        </w:rPr>
      </w:pPr>
    </w:p>
    <w:p w:rsidR="00F95997" w:rsidRDefault="00C751BC">
      <w:pPr>
        <w:rPr>
          <w:rFonts w:ascii="Tahoma" w:eastAsia="Times New Roman" w:hAnsi="Tahoma" w:cs="Tahoma"/>
        </w:rPr>
      </w:pPr>
      <w:r>
        <w:rPr>
          <w:rFonts w:ascii="Tahoma" w:eastAsia="Times New Roman" w:hAnsi="Tahoma" w:cs="Tahoma"/>
        </w:rPr>
        <w:t>The visual environmental impact of the constructs is also minimal, in that the buildings are created from i</w:t>
      </w:r>
      <w:r>
        <w:rPr>
          <w:rFonts w:ascii="Tahoma" w:eastAsia="Times New Roman" w:hAnsi="Tahoma" w:cs="Tahoma"/>
        </w:rPr>
        <w:t>mmediate, natural materials and replicate the natural world in their irregular form.  The constructs are artistic, architectural, and functional enhancements to the natural landscape.</w:t>
      </w:r>
    </w:p>
    <w:p w:rsidR="00F95997" w:rsidRDefault="00F95997">
      <w:pPr>
        <w:rPr>
          <w:rFonts w:ascii="Tahoma" w:eastAsia="Times New Roman" w:hAnsi="Tahoma" w:cs="Tahoma"/>
        </w:rPr>
      </w:pPr>
    </w:p>
    <w:p w:rsidR="00F95997" w:rsidRDefault="00C751BC">
      <w:pPr>
        <w:rPr>
          <w:rFonts w:ascii="Tahoma" w:eastAsia="Times New Roman" w:hAnsi="Tahoma" w:cs="Tahoma"/>
        </w:rPr>
      </w:pPr>
      <w:r>
        <w:rPr>
          <w:rFonts w:ascii="Tahoma" w:eastAsia="Times New Roman" w:hAnsi="Tahoma" w:cs="Tahoma"/>
        </w:rPr>
        <w:t>Last, we view these constructs and their post-use sites as not only sus</w:t>
      </w:r>
      <w:r>
        <w:rPr>
          <w:rFonts w:ascii="Tahoma" w:eastAsia="Times New Roman" w:hAnsi="Tahoma" w:cs="Tahoma"/>
        </w:rPr>
        <w:t>tainable, but restorative, and leaving the site in a better condition than before.  The outhouse presence within the environment and its use is temporal and the constructs leave no discernable trace.</w:t>
      </w:r>
    </w:p>
    <w:sectPr w:rsidR="00F959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1BC" w:rsidRDefault="00C751BC">
      <w:r>
        <w:separator/>
      </w:r>
    </w:p>
  </w:endnote>
  <w:endnote w:type="continuationSeparator" w:id="0">
    <w:p w:rsidR="00C751BC" w:rsidRDefault="00C7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helvetica oblique">
    <w:altName w:val="Helvetica LT Light"/>
    <w:charset w:val="00"/>
    <w:family w:val="auto"/>
    <w:pitch w:val="default"/>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6D5" w:rsidRDefault="008676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6D5" w:rsidRDefault="008676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6D5" w:rsidRDefault="00867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1BC" w:rsidRDefault="00C751BC">
      <w:r>
        <w:separator/>
      </w:r>
    </w:p>
  </w:footnote>
  <w:footnote w:type="continuationSeparator" w:id="0">
    <w:p w:rsidR="00C751BC" w:rsidRDefault="00C75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6D5" w:rsidRDefault="008676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6D5" w:rsidRDefault="008676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6D5" w:rsidRDefault="008676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C4DFB"/>
    <w:multiLevelType w:val="hybridMultilevel"/>
    <w:tmpl w:val="B858A41A"/>
    <w:lvl w:ilvl="0" w:tplc="E37C9448">
      <w:start w:val="1"/>
      <w:numFmt w:val="bullet"/>
      <w:lvlText w:val="—"/>
      <w:lvlJc w:val="left"/>
      <w:pPr>
        <w:ind w:left="720" w:hanging="360"/>
      </w:pPr>
      <w:rPr>
        <w:rFonts w:ascii="Times New Roman" w:eastAsia="Times New Roman" w:hAnsi="Times New Roman" w:cs="Times New Roman" w:hint="default"/>
      </w:rPr>
    </w:lvl>
    <w:lvl w:ilvl="1" w:tplc="F2287074">
      <w:start w:val="1"/>
      <w:numFmt w:val="bullet"/>
      <w:lvlText w:val="o"/>
      <w:lvlJc w:val="left"/>
      <w:pPr>
        <w:ind w:left="1440" w:hanging="360"/>
      </w:pPr>
      <w:rPr>
        <w:rFonts w:ascii="Courier New" w:hAnsi="Courier New" w:cs="Courier New" w:hint="default"/>
      </w:rPr>
    </w:lvl>
    <w:lvl w:ilvl="2" w:tplc="726ACAC6">
      <w:start w:val="1"/>
      <w:numFmt w:val="bullet"/>
      <w:lvlText w:val=""/>
      <w:lvlJc w:val="left"/>
      <w:pPr>
        <w:ind w:left="2160" w:hanging="360"/>
      </w:pPr>
      <w:rPr>
        <w:rFonts w:ascii="Wingdings" w:hAnsi="Wingdings" w:hint="default"/>
      </w:rPr>
    </w:lvl>
    <w:lvl w:ilvl="3" w:tplc="BC383458">
      <w:start w:val="1"/>
      <w:numFmt w:val="bullet"/>
      <w:lvlText w:val=""/>
      <w:lvlJc w:val="left"/>
      <w:pPr>
        <w:ind w:left="2880" w:hanging="360"/>
      </w:pPr>
      <w:rPr>
        <w:rFonts w:ascii="Symbol" w:hAnsi="Symbol" w:hint="default"/>
      </w:rPr>
    </w:lvl>
    <w:lvl w:ilvl="4" w:tplc="68A4D6C8">
      <w:start w:val="1"/>
      <w:numFmt w:val="bullet"/>
      <w:lvlText w:val="o"/>
      <w:lvlJc w:val="left"/>
      <w:pPr>
        <w:ind w:left="3600" w:hanging="360"/>
      </w:pPr>
      <w:rPr>
        <w:rFonts w:ascii="Courier New" w:hAnsi="Courier New" w:cs="Courier New" w:hint="default"/>
      </w:rPr>
    </w:lvl>
    <w:lvl w:ilvl="5" w:tplc="4BC8A148">
      <w:start w:val="1"/>
      <w:numFmt w:val="bullet"/>
      <w:lvlText w:val=""/>
      <w:lvlJc w:val="left"/>
      <w:pPr>
        <w:ind w:left="4320" w:hanging="360"/>
      </w:pPr>
      <w:rPr>
        <w:rFonts w:ascii="Wingdings" w:hAnsi="Wingdings" w:hint="default"/>
      </w:rPr>
    </w:lvl>
    <w:lvl w:ilvl="6" w:tplc="C4103604">
      <w:start w:val="1"/>
      <w:numFmt w:val="bullet"/>
      <w:lvlText w:val=""/>
      <w:lvlJc w:val="left"/>
      <w:pPr>
        <w:ind w:left="5040" w:hanging="360"/>
      </w:pPr>
      <w:rPr>
        <w:rFonts w:ascii="Symbol" w:hAnsi="Symbol" w:hint="default"/>
      </w:rPr>
    </w:lvl>
    <w:lvl w:ilvl="7" w:tplc="93906908">
      <w:start w:val="1"/>
      <w:numFmt w:val="bullet"/>
      <w:lvlText w:val="o"/>
      <w:lvlJc w:val="left"/>
      <w:pPr>
        <w:ind w:left="5760" w:hanging="360"/>
      </w:pPr>
      <w:rPr>
        <w:rFonts w:ascii="Courier New" w:hAnsi="Courier New" w:cs="Courier New" w:hint="default"/>
      </w:rPr>
    </w:lvl>
    <w:lvl w:ilvl="8" w:tplc="DC36991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97"/>
    <w:rsid w:val="008676D5"/>
    <w:rsid w:val="00C751BC"/>
    <w:rsid w:val="00F95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40"/>
      <w:outlineLvl w:val="3"/>
    </w:pPr>
    <w:rPr>
      <w:rFonts w:ascii="helvetica oblique" w:eastAsia="Calibri Light" w:hAnsi="helvetica oblique" w:cs="Calibri Light"/>
      <w:i/>
      <w:iCs/>
      <w:color w:val="1389AB"/>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pPr>
  </w:style>
  <w:style w:type="character" w:customStyle="1" w:styleId="HeaderChar">
    <w:name w:val="Header Char"/>
    <w:basedOn w:val="DefaultParagraphFont"/>
    <w:link w:val="Header"/>
    <w:uiPriority w:val="99"/>
  </w:style>
  <w:style w:type="paragraph" w:styleId="Footer">
    <w:name w:val="footer"/>
    <w:basedOn w:val="Normal"/>
    <w:link w:val="FooterChar1"/>
    <w:uiPriority w:val="99"/>
    <w:unhideWhenUsed/>
    <w:pPr>
      <w:tabs>
        <w:tab w:val="center" w:pos="7143"/>
        <w:tab w:val="right" w:pos="14287"/>
      </w:tabs>
    </w:pPr>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Accent1">
    <w:name w:val="Grid Table 3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Accent1">
    <w:name w:val="Grid Table 4 Accent 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4-Accent1">
    <w:name w:val="List Table 4 Accent 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customStyle="1" w:styleId="Heading4Char">
    <w:name w:val="Heading 4 Char"/>
    <w:basedOn w:val="DefaultParagraphFont"/>
    <w:link w:val="Heading4"/>
    <w:uiPriority w:val="9"/>
    <w:rPr>
      <w:rFonts w:ascii="helvetica oblique" w:eastAsia="Calibri Light" w:hAnsi="helvetica oblique" w:cs="Calibri Light"/>
      <w:i/>
      <w:iCs/>
      <w:color w:val="1389AB"/>
    </w:rPr>
  </w:style>
  <w:style w:type="paragraph" w:styleId="BodyText">
    <w:name w:val="Body Text"/>
    <w:basedOn w:val="Normal"/>
    <w:link w:val="BodyTextChar"/>
    <w:uiPriority w:val="1"/>
    <w:qFormat/>
    <w:pPr>
      <w:spacing w:after="240"/>
      <w:ind w:left="288"/>
    </w:pPr>
    <w:rPr>
      <w:rFonts w:ascii="Helvetica" w:eastAsia="Arial" w:hAnsi="Helvetica" w:cs="Arial"/>
      <w:color w:val="000000" w:themeColor="text1"/>
      <w:sz w:val="22"/>
      <w:szCs w:val="22"/>
    </w:rPr>
  </w:style>
  <w:style w:type="character" w:customStyle="1" w:styleId="BodyTextChar">
    <w:name w:val="Body Text Char"/>
    <w:basedOn w:val="DefaultParagraphFont"/>
    <w:link w:val="BodyText"/>
    <w:uiPriority w:val="1"/>
    <w:rPr>
      <w:rFonts w:ascii="Helvetica" w:eastAsia="Arial" w:hAnsi="Helvetica" w:cs="Arial"/>
      <w:color w:val="000000" w:themeColor="text1"/>
      <w:sz w:val="22"/>
      <w:szCs w:val="22"/>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2020-10-31T22:04:00Z</dcterms:created>
  <dcterms:modified xsi:type="dcterms:W3CDTF">2020-10-31T22:04:00Z</dcterms:modified>
</cp:coreProperties>
</file>