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1888E" w14:textId="542C03F9" w:rsidR="00B9674A" w:rsidRPr="00B9674A" w:rsidRDefault="00735820" w:rsidP="00981ABF">
      <w:pPr>
        <w:rPr>
          <w:rStyle w:val="apple-style-span"/>
          <w:rFonts w:ascii="Arial Narrow" w:hAnsi="Arial Narrow" w:cs="Arial"/>
          <w:b/>
          <w:color w:val="FF0066"/>
          <w:sz w:val="32"/>
          <w:szCs w:val="32"/>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 Template</w:t>
      </w:r>
      <w:r w:rsidR="00217934">
        <w:rPr>
          <w:rStyle w:val="apple-style-span"/>
          <w:rFonts w:ascii="Arial Narrow" w:hAnsi="Arial Narrow" w:cs="Arial"/>
          <w:b/>
          <w:color w:val="FF0066"/>
          <w:sz w:val="21"/>
          <w:szCs w:val="21"/>
        </w:rPr>
        <w:br/>
      </w:r>
      <w:r w:rsidR="008E1406" w:rsidRPr="008E1406">
        <w:rPr>
          <w:rFonts w:ascii="Arial Narrow" w:hAnsi="Arial Narrow" w:cs="Arial"/>
          <w:b/>
          <w:color w:val="FF0066"/>
          <w:sz w:val="32"/>
          <w:szCs w:val="32"/>
        </w:rPr>
        <w:t>Concept Narrative</w:t>
      </w:r>
    </w:p>
    <w:p w14:paraId="7BC5C377" w14:textId="3535583F" w:rsidR="008E1406" w:rsidRPr="00CC1B36" w:rsidRDefault="008E1406" w:rsidP="008E1406">
      <w:pPr>
        <w:pStyle w:val="ListParagraph"/>
        <w:numPr>
          <w:ilvl w:val="0"/>
          <w:numId w:val="1"/>
        </w:numPr>
        <w:tabs>
          <w:tab w:val="left" w:pos="900"/>
        </w:tabs>
        <w:rPr>
          <w:rFonts w:ascii="Arial Narrow" w:hAnsi="Arial Narrow" w:cs="Arial"/>
          <w:b/>
          <w:color w:val="4F6228"/>
          <w:sz w:val="24"/>
          <w:szCs w:val="24"/>
        </w:rPr>
      </w:pPr>
      <w:r w:rsidRPr="00CC1B36">
        <w:rPr>
          <w:rFonts w:ascii="Arial Narrow" w:hAnsi="Arial Narrow" w:cs="Arial"/>
          <w:color w:val="7F7F7F"/>
          <w:sz w:val="24"/>
          <w:szCs w:val="24"/>
        </w:rPr>
        <w:t>Discuss materials, design concept, visitor and community experience, co-benefits, shared land uses, and any other important aspects of your design.</w:t>
      </w:r>
    </w:p>
    <w:p w14:paraId="00A90995" w14:textId="269891FB" w:rsidR="008E1406"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 xml:space="preserve">Technical Narrative </w:t>
      </w:r>
    </w:p>
    <w:p w14:paraId="6FE13CCB" w14:textId="0EC4E868" w:rsidR="008E1406" w:rsidRPr="00CC1B36" w:rsidRDefault="008E1406" w:rsidP="008E1406">
      <w:pPr>
        <w:pStyle w:val="ListParagraph"/>
        <w:numPr>
          <w:ilvl w:val="0"/>
          <w:numId w:val="1"/>
        </w:numPr>
        <w:tabs>
          <w:tab w:val="left" w:pos="900"/>
        </w:tabs>
        <w:rPr>
          <w:rFonts w:ascii="Arial Narrow" w:hAnsi="Arial Narrow" w:cs="Arial"/>
          <w:b/>
          <w:color w:val="4F6228"/>
          <w:sz w:val="24"/>
          <w:szCs w:val="24"/>
        </w:rPr>
      </w:pPr>
      <w:r w:rsidRPr="00CC1B36">
        <w:rPr>
          <w:rFonts w:ascii="Arial Narrow" w:hAnsi="Arial Narrow" w:cs="Arial"/>
          <w:color w:val="7F7F7F"/>
          <w:sz w:val="24"/>
          <w:szCs w:val="24"/>
        </w:rPr>
        <w:t>What technologies does your design incorporate? Why did you choose them?</w:t>
      </w:r>
    </w:p>
    <w:p w14:paraId="47AE7BA8" w14:textId="4820A0C8" w:rsidR="008E1406" w:rsidRPr="00CC1B36" w:rsidRDefault="008E1406" w:rsidP="008E140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How much energy and water does your installation generate each year?</w:t>
      </w:r>
    </w:p>
    <w:p w14:paraId="2C07BA0A" w14:textId="77777777" w:rsidR="002400F7" w:rsidRDefault="008E140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What are the system inputs</w:t>
      </w:r>
      <w:r w:rsidR="009317E8">
        <w:rPr>
          <w:rFonts w:ascii="Arial Narrow" w:hAnsi="Arial Narrow" w:cs="Arial"/>
          <w:color w:val="7F7F7F"/>
          <w:sz w:val="24"/>
          <w:szCs w:val="24"/>
        </w:rPr>
        <w:t>?</w:t>
      </w:r>
      <w:r w:rsidR="00D2252A">
        <w:rPr>
          <w:rFonts w:ascii="Arial Narrow" w:hAnsi="Arial Narrow" w:cs="Arial"/>
          <w:color w:val="7F7F7F"/>
          <w:sz w:val="24"/>
          <w:szCs w:val="24"/>
        </w:rPr>
        <w:t xml:space="preserve"> (for example</w:t>
      </w:r>
      <w:r w:rsidR="009317E8">
        <w:rPr>
          <w:rFonts w:ascii="Arial Narrow" w:hAnsi="Arial Narrow" w:cs="Arial"/>
          <w:color w:val="7F7F7F"/>
          <w:sz w:val="24"/>
          <w:szCs w:val="24"/>
        </w:rPr>
        <w:t>,</w:t>
      </w:r>
      <w:r w:rsidR="00D2252A">
        <w:rPr>
          <w:rFonts w:ascii="Arial Narrow" w:hAnsi="Arial Narrow" w:cs="Arial"/>
          <w:color w:val="7F7F7F"/>
          <w:sz w:val="24"/>
          <w:szCs w:val="24"/>
        </w:rPr>
        <w:t xml:space="preserve"> s</w:t>
      </w:r>
      <w:r w:rsidR="009317E8">
        <w:rPr>
          <w:rFonts w:ascii="Arial Narrow" w:hAnsi="Arial Narrow" w:cs="Arial"/>
          <w:color w:val="7F7F7F"/>
          <w:sz w:val="24"/>
          <w:szCs w:val="24"/>
        </w:rPr>
        <w:t>unlight</w:t>
      </w:r>
      <w:r w:rsidR="00D2252A">
        <w:rPr>
          <w:rFonts w:ascii="Arial Narrow" w:hAnsi="Arial Narrow" w:cs="Arial"/>
          <w:color w:val="7F7F7F"/>
          <w:sz w:val="24"/>
          <w:szCs w:val="24"/>
        </w:rPr>
        <w:t xml:space="preserve"> or rainwater)</w:t>
      </w:r>
    </w:p>
    <w:p w14:paraId="4D16D9A9" w14:textId="3F78E939" w:rsidR="008E1406" w:rsidRPr="00CC1B36" w:rsidRDefault="008E140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What are the system outputs</w:t>
      </w:r>
      <w:r w:rsidR="009317E8">
        <w:rPr>
          <w:rFonts w:ascii="Arial Narrow" w:hAnsi="Arial Narrow" w:cs="Arial"/>
          <w:color w:val="7F7F7F"/>
          <w:sz w:val="24"/>
          <w:szCs w:val="24"/>
        </w:rPr>
        <w:t>?</w:t>
      </w:r>
      <w:r w:rsidR="00D2252A">
        <w:rPr>
          <w:rFonts w:ascii="Arial Narrow" w:hAnsi="Arial Narrow" w:cs="Arial"/>
          <w:color w:val="7F7F7F"/>
          <w:sz w:val="24"/>
          <w:szCs w:val="24"/>
        </w:rPr>
        <w:t xml:space="preserve"> (for example, electricity or </w:t>
      </w:r>
      <w:r w:rsidR="009317E8">
        <w:rPr>
          <w:rFonts w:ascii="Arial Narrow" w:hAnsi="Arial Narrow" w:cs="Arial"/>
          <w:color w:val="7F7F7F"/>
          <w:sz w:val="24"/>
          <w:szCs w:val="24"/>
        </w:rPr>
        <w:t xml:space="preserve">clean </w:t>
      </w:r>
      <w:r w:rsidR="00D2252A">
        <w:rPr>
          <w:rFonts w:ascii="Arial Narrow" w:hAnsi="Arial Narrow" w:cs="Arial"/>
          <w:color w:val="7F7F7F"/>
          <w:sz w:val="24"/>
          <w:szCs w:val="24"/>
        </w:rPr>
        <w:t>drinking water)</w:t>
      </w:r>
    </w:p>
    <w:p w14:paraId="5557EB5C" w14:textId="719E3CCD" w:rsidR="008E140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7B8D4233" w14:textId="6949F6E1" w:rsidR="00CC1B36" w:rsidRPr="00CC1B36" w:rsidRDefault="00CC1B3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How will your team approach the prototyping process and full-scale pilot</w:t>
      </w:r>
      <w:r>
        <w:rPr>
          <w:rFonts w:ascii="Arial Narrow" w:hAnsi="Arial Narrow" w:cs="Arial"/>
          <w:color w:val="7F7F7F"/>
          <w:sz w:val="24"/>
          <w:szCs w:val="24"/>
        </w:rPr>
        <w:t xml:space="preserve"> </w:t>
      </w:r>
      <w:r w:rsidRPr="00CC1B36">
        <w:rPr>
          <w:rFonts w:ascii="Arial Narrow" w:hAnsi="Arial Narrow" w:cs="Arial"/>
          <w:color w:val="7F7F7F"/>
          <w:sz w:val="24"/>
          <w:szCs w:val="24"/>
        </w:rPr>
        <w:t xml:space="preserve">implementation process and how will you collaborate with </w:t>
      </w:r>
      <w:r w:rsidR="002400F7" w:rsidRPr="00CC1B36">
        <w:rPr>
          <w:rFonts w:ascii="Arial Narrow" w:hAnsi="Arial Narrow" w:cs="Arial"/>
          <w:color w:val="7F7F7F"/>
          <w:sz w:val="24"/>
          <w:szCs w:val="24"/>
        </w:rPr>
        <w:t>the local</w:t>
      </w:r>
      <w:r w:rsidRPr="00CC1B36">
        <w:rPr>
          <w:rFonts w:ascii="Arial Narrow" w:hAnsi="Arial Narrow" w:cs="Arial"/>
          <w:color w:val="7F7F7F"/>
          <w:sz w:val="24"/>
          <w:szCs w:val="24"/>
        </w:rPr>
        <w:t xml:space="preserve"> community in</w:t>
      </w:r>
      <w:r>
        <w:rPr>
          <w:rFonts w:ascii="Arial Narrow" w:hAnsi="Arial Narrow" w:cs="Arial"/>
          <w:color w:val="7F7F7F"/>
          <w:sz w:val="24"/>
          <w:szCs w:val="24"/>
        </w:rPr>
        <w:t xml:space="preserve"> </w:t>
      </w:r>
      <w:r w:rsidRPr="00CC1B36">
        <w:rPr>
          <w:rFonts w:ascii="Arial Narrow" w:hAnsi="Arial Narrow" w:cs="Arial"/>
          <w:color w:val="7F7F7F"/>
          <w:sz w:val="24"/>
          <w:szCs w:val="24"/>
        </w:rPr>
        <w:t>both of those efforts?</w:t>
      </w:r>
    </w:p>
    <w:p w14:paraId="7F30CF98" w14:textId="362B7D2A"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0E98ECB6" w14:textId="60B10563" w:rsidR="00CC1B36" w:rsidRPr="00CC1B36" w:rsidRDefault="00CC1B3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How will your design be operated and maintained during its life? How will the</w:t>
      </w:r>
      <w:r>
        <w:rPr>
          <w:rFonts w:ascii="Arial Narrow" w:hAnsi="Arial Narrow" w:cs="Arial"/>
          <w:color w:val="7F7F7F"/>
          <w:sz w:val="24"/>
          <w:szCs w:val="24"/>
        </w:rPr>
        <w:t xml:space="preserve"> </w:t>
      </w:r>
      <w:r w:rsidRPr="00CC1B36">
        <w:rPr>
          <w:rFonts w:ascii="Arial Narrow" w:hAnsi="Arial Narrow" w:cs="Arial"/>
          <w:color w:val="7F7F7F"/>
          <w:sz w:val="24"/>
          <w:szCs w:val="24"/>
        </w:rPr>
        <w:t>local community contribute to operations and maintenance?</w:t>
      </w:r>
    </w:p>
    <w:p w14:paraId="1BBDCA93" w14:textId="47E887AC"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158A73E8" w14:textId="37A13E4D" w:rsidR="00CC1B36" w:rsidRDefault="00CC1B3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What effects might your installation have on natural ecosystems and what steps</w:t>
      </w:r>
      <w:r>
        <w:rPr>
          <w:rFonts w:ascii="Arial Narrow" w:hAnsi="Arial Narrow" w:cs="Arial"/>
          <w:color w:val="7F7F7F"/>
          <w:sz w:val="24"/>
          <w:szCs w:val="24"/>
        </w:rPr>
        <w:t xml:space="preserve"> </w:t>
      </w:r>
      <w:r w:rsidRPr="00CC1B36">
        <w:rPr>
          <w:rFonts w:ascii="Arial Narrow" w:hAnsi="Arial Narrow" w:cs="Arial"/>
          <w:color w:val="7F7F7F"/>
          <w:sz w:val="24"/>
          <w:szCs w:val="24"/>
        </w:rPr>
        <w:t>can be taken to mitigate any foreseeable issues?</w:t>
      </w:r>
    </w:p>
    <w:p w14:paraId="3FDFD774" w14:textId="095961EC" w:rsidR="00981ABF" w:rsidRDefault="00981ABF" w:rsidP="00981ABF">
      <w:pPr>
        <w:pStyle w:val="ListParagraph"/>
        <w:tabs>
          <w:tab w:val="left" w:pos="900"/>
        </w:tabs>
        <w:rPr>
          <w:rFonts w:ascii="Arial Narrow" w:hAnsi="Arial Narrow" w:cs="Arial"/>
          <w:color w:val="7F7F7F"/>
          <w:sz w:val="24"/>
          <w:szCs w:val="24"/>
        </w:rPr>
      </w:pPr>
    </w:p>
    <w:p w14:paraId="450E59F9" w14:textId="529E8AFC" w:rsidR="00981ABF" w:rsidRDefault="00981ABF" w:rsidP="00981ABF">
      <w:pPr>
        <w:pStyle w:val="ListParagraph"/>
        <w:tabs>
          <w:tab w:val="left" w:pos="900"/>
        </w:tabs>
        <w:rPr>
          <w:rFonts w:ascii="Arial Narrow" w:hAnsi="Arial Narrow" w:cs="Arial"/>
          <w:color w:val="7F7F7F"/>
          <w:sz w:val="24"/>
          <w:szCs w:val="24"/>
        </w:rPr>
      </w:pPr>
    </w:p>
    <w:p w14:paraId="2746C41C" w14:textId="60DE227D" w:rsidR="00981ABF" w:rsidRDefault="00981ABF" w:rsidP="00981ABF">
      <w:pPr>
        <w:pStyle w:val="ListParagraph"/>
        <w:tabs>
          <w:tab w:val="left" w:pos="900"/>
        </w:tabs>
        <w:rPr>
          <w:rFonts w:ascii="Arial Narrow" w:hAnsi="Arial Narrow" w:cs="Arial"/>
          <w:color w:val="7F7F7F"/>
          <w:sz w:val="24"/>
          <w:szCs w:val="24"/>
        </w:rPr>
      </w:pPr>
    </w:p>
    <w:p w14:paraId="44DDF7B7" w14:textId="12750D50" w:rsidR="00981ABF" w:rsidRDefault="00981ABF" w:rsidP="00981ABF">
      <w:pPr>
        <w:pStyle w:val="ListParagraph"/>
        <w:tabs>
          <w:tab w:val="left" w:pos="900"/>
        </w:tabs>
        <w:rPr>
          <w:rFonts w:ascii="Arial Narrow" w:hAnsi="Arial Narrow" w:cs="Arial"/>
          <w:color w:val="7F7F7F"/>
          <w:sz w:val="24"/>
          <w:szCs w:val="24"/>
        </w:rPr>
      </w:pPr>
    </w:p>
    <w:p w14:paraId="574F0162" w14:textId="77777777" w:rsidR="00981ABF" w:rsidRDefault="00981ABF" w:rsidP="00981ABF">
      <w:pPr>
        <w:spacing w:before="100" w:beforeAutospacing="1" w:after="100" w:afterAutospacing="1" w:line="240" w:lineRule="auto"/>
        <w:outlineLvl w:val="1"/>
        <w:rPr>
          <w:rFonts w:ascii="Times New Roman" w:eastAsia="Times New Roman" w:hAnsi="Times New Roman"/>
          <w:color w:val="FF0000"/>
          <w:sz w:val="24"/>
          <w:szCs w:val="24"/>
          <w:rtl/>
        </w:rPr>
      </w:pPr>
    </w:p>
    <w:p w14:paraId="0CF4E937" w14:textId="77777777" w:rsidR="00981ABF" w:rsidRDefault="00981ABF" w:rsidP="00981ABF">
      <w:pPr>
        <w:spacing w:before="100" w:beforeAutospacing="1" w:after="100" w:afterAutospacing="1" w:line="240" w:lineRule="auto"/>
        <w:jc w:val="center"/>
        <w:rPr>
          <w:rFonts w:ascii="Times New Roman" w:eastAsia="Times New Roman" w:hAnsi="Times New Roman"/>
          <w:color w:val="FF0000"/>
          <w:sz w:val="24"/>
          <w:szCs w:val="24"/>
          <w:rtl/>
        </w:rPr>
      </w:pPr>
    </w:p>
    <w:p w14:paraId="2AA3A9F0" w14:textId="77777777" w:rsidR="00981ABF" w:rsidRPr="00981ABF" w:rsidRDefault="00981ABF" w:rsidP="00981ABF">
      <w:pPr>
        <w:pStyle w:val="Heading3"/>
        <w:rPr>
          <w:color w:val="FF0000"/>
        </w:rPr>
      </w:pPr>
      <w:r w:rsidRPr="00981ABF">
        <w:rPr>
          <w:color w:val="FF0000"/>
        </w:rPr>
        <w:lastRenderedPageBreak/>
        <w:t>Overall Project Concept</w:t>
      </w:r>
    </w:p>
    <w:p w14:paraId="63BB368D" w14:textId="77777777" w:rsidR="00981ABF" w:rsidRDefault="00981ABF" w:rsidP="00981ABF">
      <w:pPr>
        <w:spacing w:before="100" w:beforeAutospacing="1" w:after="100" w:afterAutospacing="1"/>
      </w:pPr>
      <w:r>
        <w:t>Our project, inspired by the sails of ships and the free-flowing movement of ocean waves, aims to fuse art, technology, and sustainability into a dynamic, interactive installation. This structure is not merely an environmental artwork but a small-scale infrastructure for renewable energy generation, sustainable water management, and cultural engagement with the local community.</w:t>
      </w:r>
    </w:p>
    <w:p w14:paraId="20289B50" w14:textId="77777777" w:rsidR="00981ABF" w:rsidRDefault="00981ABF" w:rsidP="00981ABF">
      <w:pPr>
        <w:spacing w:before="100" w:beforeAutospacing="1" w:after="100" w:afterAutospacing="1"/>
      </w:pPr>
      <w:r>
        <w:t xml:space="preserve">The </w:t>
      </w:r>
      <w:r>
        <w:rPr>
          <w:rStyle w:val="Strong"/>
        </w:rPr>
        <w:t>visual identity</w:t>
      </w:r>
      <w:r>
        <w:t xml:space="preserve"> of the installation draws from the organic and fluid forms of sails and waves, evoking a sense of freedom, motion, and deep connection with the sea. The sail-like structures are covered with semi-transparent photovoltaic fabrics (BIPV or solar textiles), which not only create shading and visual beauty but also convert sunlight into electricity. This integration of aesthetic and functional elements lies at the core of our design philosophy.</w:t>
      </w:r>
    </w:p>
    <w:p w14:paraId="50DB089B" w14:textId="77777777" w:rsidR="00981ABF" w:rsidRDefault="00981ABF" w:rsidP="00981ABF">
      <w:pPr>
        <w:spacing w:before="100" w:beforeAutospacing="1" w:after="100" w:afterAutospacing="1"/>
      </w:pPr>
      <w:r>
        <w:t xml:space="preserve">Among these sail forms, </w:t>
      </w:r>
      <w:r>
        <w:rPr>
          <w:rStyle w:val="Strong"/>
        </w:rPr>
        <w:t>lightweight vertical-axis wind turbines (VAWTs)</w:t>
      </w:r>
      <w:r>
        <w:t xml:space="preserve"> are positioned, shaped like floating balloons. Designed to work effectively with the natural coastal winds, these turbines generate clean energy while adding playful movement and vibrancy to the installation. Their whimsical design strengthens the visual narrative of motion and interaction with natural forces.</w:t>
      </w:r>
    </w:p>
    <w:p w14:paraId="7DE5F327" w14:textId="77777777" w:rsidR="00981ABF" w:rsidRDefault="00981ABF" w:rsidP="00981ABF">
      <w:pPr>
        <w:spacing w:before="100" w:beforeAutospacing="1" w:after="100" w:afterAutospacing="1"/>
      </w:pPr>
      <w:r>
        <w:t xml:space="preserve">The installation also incorporates a </w:t>
      </w:r>
      <w:r>
        <w:rPr>
          <w:rStyle w:val="Strong"/>
        </w:rPr>
        <w:t>rainwater harvesting system</w:t>
      </w:r>
      <w:r>
        <w:t xml:space="preserve"> as an essential component. The inclined surfaces of the sails guide rainwater toward integrated storage tanks, providing a sustainable source of water for irrigation, cleaning, or, after filtration, for drinking. Given the high levels of rainfall in Fiji, this system offers a practical and ecological solution for local water resource management.</w:t>
      </w:r>
    </w:p>
    <w:p w14:paraId="79AE1EFE" w14:textId="77777777" w:rsidR="00981ABF" w:rsidRDefault="00981ABF" w:rsidP="00981ABF">
      <w:pPr>
        <w:spacing w:before="100" w:beforeAutospacing="1" w:after="100" w:afterAutospacing="1"/>
      </w:pPr>
      <w:r>
        <w:rPr>
          <w:rStyle w:val="Strong"/>
        </w:rPr>
        <w:t>Community involvement</w:t>
      </w:r>
      <w:r>
        <w:t xml:space="preserve"> plays a central role in the project’s vision. Engagement occurs on three levels:</w:t>
      </w:r>
      <w:r>
        <w:br/>
        <w:t>Through educational workshops about sustainability and renewable energy, through the employment and training of local workers for construction and maintenance, and through the creation of interactive features such as manual micro-generators for children. These initiatives foster a strong sense of ownership, empowerment, and cultural pride among community members.</w:t>
      </w:r>
    </w:p>
    <w:p w14:paraId="27E7F1FB" w14:textId="77777777" w:rsidR="00981ABF" w:rsidRDefault="00981ABF" w:rsidP="00981ABF">
      <w:pPr>
        <w:spacing w:before="100" w:beforeAutospacing="1" w:after="100" w:afterAutospacing="1"/>
      </w:pPr>
      <w:r>
        <w:t xml:space="preserve">Throughout both design and execution, our approach remains firmly committed to </w:t>
      </w:r>
      <w:r>
        <w:rPr>
          <w:rStyle w:val="Strong"/>
        </w:rPr>
        <w:t>environmental stewardship</w:t>
      </w:r>
      <w:r>
        <w:t>. Careful site selection avoids ecologically sensitive areas; eco-friendly materials are prioritized; construction methods are designed to minimize soil disruption, erosion, and habitat disturbance. Our design is intended to coexist naturally with the landscape, ensuring a minimal ecological footprint.</w:t>
      </w:r>
    </w:p>
    <w:p w14:paraId="083AFFD5" w14:textId="77777777" w:rsidR="00981ABF" w:rsidRDefault="00981ABF" w:rsidP="00981ABF">
      <w:pPr>
        <w:spacing w:before="100" w:beforeAutospacing="1" w:after="100" w:afterAutospacing="1"/>
      </w:pPr>
      <w:r>
        <w:t xml:space="preserve">Ultimately, this project is not simply a physical structure but a </w:t>
      </w:r>
      <w:r>
        <w:rPr>
          <w:rStyle w:val="Strong"/>
        </w:rPr>
        <w:t>cultural and environmental statement</w:t>
      </w:r>
      <w:r>
        <w:t>:</w:t>
      </w:r>
      <w:r>
        <w:br/>
        <w:t xml:space="preserve">An invitation to live in responsible coexistence with nature, to strengthen local identity, and to experience beauty through the lens of sustainability. We believe that this installation can serve as a </w:t>
      </w:r>
      <w:r>
        <w:lastRenderedPageBreak/>
        <w:t>model for future projects in coastal communities—where art, science, and society move together toward a more resilient and inspiring future.</w:t>
      </w:r>
    </w:p>
    <w:p w14:paraId="5A753318" w14:textId="77777777" w:rsidR="00981ABF" w:rsidRDefault="00981ABF" w:rsidP="00981ABF">
      <w:pPr>
        <w:spacing w:before="100" w:beforeAutospacing="1" w:after="100" w:afterAutospacing="1" w:line="240" w:lineRule="auto"/>
        <w:jc w:val="center"/>
        <w:rPr>
          <w:rFonts w:ascii="Times New Roman" w:eastAsia="Times New Roman" w:hAnsi="Times New Roman"/>
          <w:color w:val="FF0000"/>
          <w:sz w:val="24"/>
          <w:szCs w:val="24"/>
          <w:rtl/>
        </w:rPr>
      </w:pPr>
    </w:p>
    <w:p w14:paraId="5D35F9B5" w14:textId="77777777" w:rsidR="00981ABF" w:rsidRPr="00981ABF" w:rsidRDefault="00981ABF" w:rsidP="00981ABF">
      <w:pPr>
        <w:pStyle w:val="Heading3"/>
        <w:rPr>
          <w:color w:val="FF0000"/>
        </w:rPr>
      </w:pPr>
      <w:r w:rsidRPr="00981ABF">
        <w:rPr>
          <w:color w:val="FF0000"/>
        </w:rPr>
        <w:t>Our Team’s Approach to Full-Scale Prototyping and Testing</w:t>
      </w:r>
    </w:p>
    <w:p w14:paraId="7AB9745C" w14:textId="77777777" w:rsidR="00981ABF" w:rsidRDefault="00981ABF" w:rsidP="00981ABF">
      <w:pPr>
        <w:spacing w:before="100" w:beforeAutospacing="1" w:after="100" w:afterAutospacing="1"/>
      </w:pPr>
      <w:r>
        <w:t>In pursuit of project excellence and to ensure optimal performance and integration, our team has structured the prototyping and testing process into three main phases:</w:t>
      </w:r>
    </w:p>
    <w:p w14:paraId="37B1E4EF" w14:textId="77777777" w:rsidR="00981ABF" w:rsidRDefault="00981ABF" w:rsidP="00981ABF">
      <w:pPr>
        <w:spacing w:before="100" w:beforeAutospacing="1" w:after="100" w:afterAutospacing="1"/>
      </w:pPr>
      <w:r>
        <w:rPr>
          <w:rStyle w:val="Strong"/>
        </w:rPr>
        <w:t>1. Development of a Small-Scale Prototype:</w:t>
      </w:r>
      <w:r>
        <w:br/>
        <w:t>At this stage, a smaller version of the installation will be constructed using authentic materials and technologies (including solar fabrics, lightweight wind turbines, and rainwater collection systems).</w:t>
      </w:r>
      <w:r>
        <w:br/>
        <w:t>The primary objective is to evaluate the technical functionality of components, assess structural resilience against environmental factors, and analyze user interaction with the installation.</w:t>
      </w:r>
    </w:p>
    <w:p w14:paraId="3EA873E0" w14:textId="77777777" w:rsidR="00981ABF" w:rsidRDefault="00981ABF" w:rsidP="00981ABF">
      <w:pPr>
        <w:spacing w:before="100" w:beforeAutospacing="1" w:after="100" w:afterAutospacing="1"/>
      </w:pPr>
      <w:r>
        <w:rPr>
          <w:rStyle w:val="Strong"/>
        </w:rPr>
        <w:t>2. Monitoring and Data Analysis:</w:t>
      </w:r>
      <w:r>
        <w:br/>
        <w:t>Throughout the testing phase, our specialized team will systematically record and analyze data regarding energy generation, water collection volume, and structural behavior under real environmental conditions using advanced measurement systems.</w:t>
      </w:r>
      <w:r>
        <w:br/>
        <w:t>Qualitative feedback from the local community will also be gathered and incorporated into the assessment process.</w:t>
      </w:r>
    </w:p>
    <w:p w14:paraId="5F72240D" w14:textId="77777777" w:rsidR="00981ABF" w:rsidRDefault="00981ABF" w:rsidP="00981ABF">
      <w:pPr>
        <w:spacing w:before="100" w:beforeAutospacing="1" w:after="100" w:afterAutospacing="1"/>
      </w:pPr>
      <w:r>
        <w:rPr>
          <w:rStyle w:val="Strong"/>
        </w:rPr>
        <w:t>3. Development of the Full-Scale Version:</w:t>
      </w:r>
      <w:r>
        <w:br/>
        <w:t>Based on the data collected from the prototype testing and the technical and social analyses, the final version of the project will be designed and implemented with necessary adjustments.</w:t>
      </w:r>
      <w:r>
        <w:br/>
        <w:t>This iterative process ensures that the final outcome will be finely attuned to both functional and cultural requirements of the site and community.</w:t>
      </w:r>
    </w:p>
    <w:p w14:paraId="38DDF218" w14:textId="77777777" w:rsidR="00981ABF" w:rsidRDefault="00981ABF" w:rsidP="00981ABF">
      <w:pPr>
        <w:spacing w:after="0"/>
      </w:pPr>
      <w:r>
        <w:pict w14:anchorId="18A8E852">
          <v:rect id="_x0000_i1025" style="width:0;height:1.5pt" o:hralign="center" o:hrstd="t" o:hr="t" fillcolor="#a0a0a0" stroked="f"/>
        </w:pict>
      </w:r>
    </w:p>
    <w:p w14:paraId="359D67B9" w14:textId="77777777" w:rsidR="00981ABF" w:rsidRPr="00981ABF" w:rsidRDefault="00981ABF" w:rsidP="00981ABF">
      <w:pPr>
        <w:pStyle w:val="Heading3"/>
        <w:rPr>
          <w:color w:val="FF0000"/>
        </w:rPr>
      </w:pPr>
      <w:r w:rsidRPr="00981ABF">
        <w:rPr>
          <w:color w:val="FF0000"/>
        </w:rPr>
        <w:t>Our Plan for Engaging and Collaborating with the Local Community</w:t>
      </w:r>
    </w:p>
    <w:p w14:paraId="72A0F859" w14:textId="77777777" w:rsidR="00981ABF" w:rsidRDefault="00981ABF" w:rsidP="00981ABF">
      <w:pPr>
        <w:spacing w:before="100" w:beforeAutospacing="1" w:after="100" w:afterAutospacing="1"/>
      </w:pPr>
      <w:r>
        <w:t>We deeply believe that the long-term success of the project depends on genuine and effective community engagement. Accordingly, we have planned the following initiatives:</w:t>
      </w:r>
    </w:p>
    <w:p w14:paraId="24646DDD" w14:textId="77777777" w:rsidR="00981ABF" w:rsidRDefault="00981ABF" w:rsidP="00981ABF">
      <w:pPr>
        <w:spacing w:before="100" w:beforeAutospacing="1" w:after="100" w:afterAutospacing="1"/>
      </w:pPr>
      <w:r>
        <w:rPr>
          <w:rStyle w:val="Strong"/>
        </w:rPr>
        <w:t>1. Regular Consultative Meetings:</w:t>
      </w:r>
      <w:r>
        <w:br/>
        <w:t>From the outset, we will organize regular meetings with local representatives including elders, teachers, artists, and youth groups.</w:t>
      </w:r>
      <w:r>
        <w:br/>
      </w:r>
      <w:r>
        <w:lastRenderedPageBreak/>
        <w:t>These sessions will provide a platform for the community to voice their needs, aspirations, and suggestions, directly informing the design and implementation process.</w:t>
      </w:r>
    </w:p>
    <w:p w14:paraId="3BD770C1" w14:textId="77777777" w:rsidR="00981ABF" w:rsidRDefault="00981ABF" w:rsidP="00981ABF">
      <w:pPr>
        <w:spacing w:before="100" w:beforeAutospacing="1" w:after="100" w:afterAutospacing="1"/>
      </w:pPr>
      <w:r>
        <w:rPr>
          <w:rStyle w:val="Strong"/>
        </w:rPr>
        <w:t>2. Educational Workshops:</w:t>
      </w:r>
      <w:r>
        <w:br/>
        <w:t>During the prototyping phase, workshops will be held to introduce concepts of renewable energy, rainwater harvesting, environmental sustainability, and maintenance of the structure.</w:t>
      </w:r>
      <w:r>
        <w:br/>
        <w:t>These workshops aim to build community knowledge, foster a sense of ownership, and empower local stewardship of the project.</w:t>
      </w:r>
    </w:p>
    <w:p w14:paraId="530D822A" w14:textId="77777777" w:rsidR="00981ABF" w:rsidRDefault="00981ABF" w:rsidP="00981ABF">
      <w:pPr>
        <w:spacing w:before="100" w:beforeAutospacing="1" w:after="100" w:afterAutospacing="1"/>
      </w:pPr>
      <w:r>
        <w:rPr>
          <w:rStyle w:val="Strong"/>
        </w:rPr>
        <w:t>3. Employment of Local Workforce:</w:t>
      </w:r>
      <w:r>
        <w:br/>
        <w:t>Wherever possible, the construction, installation, and maintenance tasks will involve local workers.</w:t>
      </w:r>
      <w:r>
        <w:br/>
        <w:t>This initiative not only contributes to local economic development but also enhances community skills and technical capacity.</w:t>
      </w:r>
    </w:p>
    <w:p w14:paraId="48476E3B" w14:textId="77777777" w:rsidR="00981ABF" w:rsidRDefault="00981ABF" w:rsidP="00981ABF">
      <w:pPr>
        <w:spacing w:before="100" w:beforeAutospacing="1" w:after="100" w:afterAutospacing="1"/>
      </w:pPr>
      <w:r>
        <w:rPr>
          <w:rStyle w:val="Strong"/>
        </w:rPr>
        <w:t>4. Creation of Cultural Interaction Spaces:</w:t>
      </w:r>
      <w:r>
        <w:br/>
        <w:t>The inauguration of the prototype will be celebrated through local cultural events and festivals, forging a strong and organic connection between the artistic installation and the community’s traditions and identity.</w:t>
      </w:r>
    </w:p>
    <w:p w14:paraId="775CB9A1" w14:textId="77777777" w:rsidR="00981ABF" w:rsidRDefault="00981ABF" w:rsidP="00981ABF">
      <w:pPr>
        <w:spacing w:after="0"/>
      </w:pPr>
      <w:r>
        <w:pict w14:anchorId="22E5402C">
          <v:rect id="_x0000_i1026" style="width:0;height:1.5pt" o:hralign="center" o:hrstd="t" o:hr="t" fillcolor="#a0a0a0" stroked="f"/>
        </w:pict>
      </w:r>
    </w:p>
    <w:p w14:paraId="3B4A3A6B" w14:textId="77777777" w:rsidR="00981ABF" w:rsidRDefault="00981ABF" w:rsidP="00981ABF">
      <w:pPr>
        <w:spacing w:before="100" w:beforeAutospacing="1" w:after="100" w:afterAutospacing="1"/>
        <w:rPr>
          <w:rtl/>
        </w:rPr>
      </w:pPr>
      <w:r w:rsidRPr="00981ABF">
        <w:rPr>
          <w:rStyle w:val="Strong"/>
          <w:color w:val="FF0000"/>
        </w:rPr>
        <w:t>Conclusion:</w:t>
      </w:r>
      <w:r>
        <w:br/>
        <w:t>Our team’s approach is rooted in testing, learning, and co-existence. We believe that the most successful projects are those that integrate harmoniously with the natural environment, local culture, and real community needs.</w:t>
      </w:r>
      <w:r>
        <w:br/>
      </w:r>
      <w:bookmarkStart w:id="0" w:name="_GoBack"/>
      <w:r>
        <w:t xml:space="preserve">This project is designed not only as a functional and aesthetic structure but as a long-term social </w:t>
      </w:r>
      <w:bookmarkEnd w:id="0"/>
      <w:r>
        <w:t>investment that belongs to and grows with its host community.</w:t>
      </w:r>
    </w:p>
    <w:p w14:paraId="29AFE820" w14:textId="77777777" w:rsidR="00981ABF" w:rsidRDefault="00981ABF" w:rsidP="00981ABF">
      <w:pPr>
        <w:pStyle w:val="Heading3"/>
      </w:pPr>
      <w:proofErr w:type="spellStart"/>
      <w:r>
        <w:t>aintenance</w:t>
      </w:r>
      <w:proofErr w:type="spellEnd"/>
      <w:r>
        <w:t xml:space="preserve"> Strategy During Construction and Throughout the Project Lifespan</w:t>
      </w:r>
    </w:p>
    <w:p w14:paraId="5C68D184" w14:textId="77777777" w:rsidR="00981ABF" w:rsidRDefault="00981ABF" w:rsidP="00981ABF">
      <w:pPr>
        <w:pStyle w:val="Heading3"/>
      </w:pPr>
      <w:r>
        <w:t>and the Role of the Local Community</w:t>
      </w:r>
    </w:p>
    <w:p w14:paraId="3C3A9024" w14:textId="77777777" w:rsidR="00981ABF" w:rsidRDefault="00981ABF" w:rsidP="00981ABF">
      <w:pPr>
        <w:spacing w:before="100" w:beforeAutospacing="1" w:after="100" w:afterAutospacing="1"/>
      </w:pPr>
      <w:r>
        <w:rPr>
          <w:rStyle w:val="Strong"/>
        </w:rPr>
        <w:t>1. Maintenance During Construction:</w:t>
      </w:r>
      <w:r>
        <w:br/>
        <w:t>During the construction phase, a dedicated technical team will oversee the assembly and installation processes to ensure that all components meet the highest standards of quality and safety.</w:t>
      </w:r>
      <w:r>
        <w:br/>
        <w:t>Regular on-site inspections, structural stress tests, and environmental impact assessments will be conducted to proactively address any emerging issues.</w:t>
      </w:r>
      <w:r>
        <w:br/>
        <w:t xml:space="preserve">A detailed maintenance checklist will guide the team through critical milestones, ensuring the structural </w:t>
      </w:r>
      <w:r>
        <w:lastRenderedPageBreak/>
        <w:t>integrity, energy systems' functionality, and water management components are installed correctly and remain operational during commissioning.</w:t>
      </w:r>
    </w:p>
    <w:p w14:paraId="2DB89117" w14:textId="77777777" w:rsidR="00981ABF" w:rsidRDefault="00981ABF" w:rsidP="00981ABF">
      <w:pPr>
        <w:spacing w:before="100" w:beforeAutospacing="1" w:after="100" w:afterAutospacing="1"/>
      </w:pPr>
      <w:r>
        <w:rPr>
          <w:rStyle w:val="Strong"/>
        </w:rPr>
        <w:t>2. Long-Term Maintenance Strategy:</w:t>
      </w:r>
      <w:r>
        <w:br/>
        <w:t>Upon completion, a long-term maintenance plan will be established, including scheduled inspections, performance testing of renewable energy systems, cleaning of solar fabrics and water collection surfaces, lubrication of mechanical parts (such as small wind turbines), and minor repairs as needed.</w:t>
      </w:r>
      <w:r>
        <w:br/>
        <w:t>Annual evaluations will be conducted to ensure the system remains efficient, safe, and visually vibrant.</w:t>
      </w:r>
    </w:p>
    <w:p w14:paraId="1CA2FB4C" w14:textId="77777777" w:rsidR="00981ABF" w:rsidRDefault="00981ABF" w:rsidP="00981ABF">
      <w:pPr>
        <w:spacing w:before="100" w:beforeAutospacing="1" w:after="100" w:afterAutospacing="1"/>
      </w:pPr>
      <w:r>
        <w:t>To support environmental sustainability, we will prioritize the use of durable, weather-resistant, and low-maintenance materials that require minimal interventions over the lifespan of the installation.</w:t>
      </w:r>
    </w:p>
    <w:p w14:paraId="338F4137" w14:textId="77777777" w:rsidR="00981ABF" w:rsidRDefault="00981ABF" w:rsidP="00981ABF">
      <w:pPr>
        <w:spacing w:before="100" w:beforeAutospacing="1" w:after="100" w:afterAutospacing="1"/>
      </w:pPr>
      <w:r>
        <w:rPr>
          <w:rStyle w:val="Strong"/>
        </w:rPr>
        <w:t>3. Role of the Local Community:</w:t>
      </w:r>
      <w:r>
        <w:br/>
        <w:t>Community involvement is fundamental to the sustainability of the project.</w:t>
      </w:r>
      <w:r>
        <w:br/>
        <w:t>We will provide technical training sessions for selected local volunteers and workers, enabling them to perform routine maintenance tasks independently.</w:t>
      </w:r>
      <w:r>
        <w:br/>
        <w:t>This local maintenance team will be responsible for:</w:t>
      </w:r>
    </w:p>
    <w:p w14:paraId="19C5B413" w14:textId="77777777" w:rsidR="00981ABF" w:rsidRDefault="00981ABF" w:rsidP="00981ABF">
      <w:pPr>
        <w:numPr>
          <w:ilvl w:val="0"/>
          <w:numId w:val="29"/>
        </w:numPr>
        <w:spacing w:before="100" w:beforeAutospacing="1" w:after="100" w:afterAutospacing="1" w:line="240" w:lineRule="auto"/>
      </w:pPr>
      <w:r>
        <w:t>Conducting monthly visual inspections and reporting any anomalies.</w:t>
      </w:r>
    </w:p>
    <w:p w14:paraId="5099EF41" w14:textId="77777777" w:rsidR="00981ABF" w:rsidRDefault="00981ABF" w:rsidP="00981ABF">
      <w:pPr>
        <w:numPr>
          <w:ilvl w:val="0"/>
          <w:numId w:val="29"/>
        </w:numPr>
        <w:spacing w:before="100" w:beforeAutospacing="1" w:after="100" w:afterAutospacing="1" w:line="240" w:lineRule="auto"/>
      </w:pPr>
      <w:r>
        <w:t>Performing basic cleaning and upkeep operations.</w:t>
      </w:r>
    </w:p>
    <w:p w14:paraId="3C7C6CDA" w14:textId="77777777" w:rsidR="00981ABF" w:rsidRDefault="00981ABF" w:rsidP="00981ABF">
      <w:pPr>
        <w:numPr>
          <w:ilvl w:val="0"/>
          <w:numId w:val="29"/>
        </w:numPr>
        <w:spacing w:before="100" w:beforeAutospacing="1" w:after="100" w:afterAutospacing="1" w:line="240" w:lineRule="auto"/>
      </w:pPr>
      <w:r>
        <w:t>Assisting in minor repair tasks under the supervision of the original design team (during the initial phase).</w:t>
      </w:r>
    </w:p>
    <w:p w14:paraId="0C68B1AD" w14:textId="77777777" w:rsidR="00981ABF" w:rsidRDefault="00981ABF" w:rsidP="00981ABF">
      <w:pPr>
        <w:numPr>
          <w:ilvl w:val="0"/>
          <w:numId w:val="29"/>
        </w:numPr>
        <w:spacing w:before="100" w:beforeAutospacing="1" w:after="100" w:afterAutospacing="1" w:line="240" w:lineRule="auto"/>
      </w:pPr>
      <w:r>
        <w:t>Educating new community members about the importance and usage of the installation.</w:t>
      </w:r>
    </w:p>
    <w:p w14:paraId="27750274" w14:textId="77777777" w:rsidR="00981ABF" w:rsidRDefault="00981ABF" w:rsidP="00981ABF">
      <w:pPr>
        <w:spacing w:before="100" w:beforeAutospacing="1" w:after="100" w:afterAutospacing="1"/>
      </w:pPr>
      <w:r>
        <w:t>In parallel, the project will establish a simple reporting system where residents can easily communicate maintenance needs or observations, fostering collective ownership and proactive stewardship.</w:t>
      </w:r>
    </w:p>
    <w:p w14:paraId="4EEBF65B" w14:textId="77777777" w:rsidR="00981ABF" w:rsidRDefault="00981ABF" w:rsidP="00981ABF">
      <w:pPr>
        <w:spacing w:before="100" w:beforeAutospacing="1" w:after="100" w:afterAutospacing="1"/>
      </w:pPr>
      <w:r>
        <w:rPr>
          <w:rStyle w:val="Strong"/>
        </w:rPr>
        <w:t>4. Cultural Integration for Sustainability:</w:t>
      </w:r>
      <w:r>
        <w:br/>
        <w:t>Beyond technical training, we will integrate the installation into local cultural activities and celebrations.</w:t>
      </w:r>
      <w:r>
        <w:br/>
        <w:t>By embedding the project into the social fabric of the community, the structure will be perceived not merely as a utility, but as a living part of local identity, thus ensuring its long-term care and relevance.</w:t>
      </w:r>
    </w:p>
    <w:p w14:paraId="4D56CF35" w14:textId="77777777" w:rsidR="00981ABF" w:rsidRDefault="00981ABF" w:rsidP="00981ABF">
      <w:pPr>
        <w:spacing w:after="0"/>
      </w:pPr>
      <w:r>
        <w:pict w14:anchorId="4FDB9C2B">
          <v:rect id="_x0000_i1027" style="width:0;height:1.5pt" o:hralign="center" o:hrstd="t" o:hr="t" fillcolor="#a0a0a0" stroked="f"/>
        </w:pict>
      </w:r>
    </w:p>
    <w:p w14:paraId="16580F67" w14:textId="77777777" w:rsidR="00981ABF" w:rsidRDefault="00981ABF" w:rsidP="00981ABF">
      <w:pPr>
        <w:spacing w:before="100" w:beforeAutospacing="1" w:after="100" w:afterAutospacing="1"/>
      </w:pPr>
      <w:r>
        <w:rPr>
          <w:rStyle w:val="Strong"/>
        </w:rPr>
        <w:t>Conclusion:</w:t>
      </w:r>
      <w:r>
        <w:br/>
        <w:t>Our maintenance approach is designed to empower the local community, ensuring that the project remains operational, beautiful, and meaningful for many years.</w:t>
      </w:r>
      <w:r>
        <w:br/>
        <w:t>Through shared responsibility, capacity building, and cultural integration, we aim to create a project that will not only sustain itself technically but thrive as a cherished part of community life.</w:t>
      </w:r>
    </w:p>
    <w:p w14:paraId="4B53B284" w14:textId="77777777" w:rsidR="00981ABF" w:rsidRPr="00981ABF" w:rsidRDefault="00981ABF" w:rsidP="00981ABF">
      <w:pPr>
        <w:spacing w:before="100" w:beforeAutospacing="1" w:after="100" w:afterAutospacing="1"/>
        <w:rPr>
          <w:color w:val="FF0000"/>
        </w:rPr>
      </w:pPr>
      <w:r w:rsidRPr="00981ABF">
        <w:rPr>
          <w:rStyle w:val="Strong"/>
          <w:color w:val="FF0000"/>
        </w:rPr>
        <w:lastRenderedPageBreak/>
        <w:t>Inputs of the System:</w:t>
      </w:r>
    </w:p>
    <w:p w14:paraId="64F45275" w14:textId="77777777" w:rsidR="00981ABF" w:rsidRDefault="00981ABF" w:rsidP="00981ABF">
      <w:pPr>
        <w:numPr>
          <w:ilvl w:val="0"/>
          <w:numId w:val="30"/>
        </w:numPr>
        <w:spacing w:before="100" w:beforeAutospacing="1" w:after="100" w:afterAutospacing="1" w:line="240" w:lineRule="auto"/>
      </w:pPr>
      <w:r>
        <w:rPr>
          <w:rStyle w:val="Strong"/>
        </w:rPr>
        <w:t>Solar Energy:</w:t>
      </w:r>
      <w:r>
        <w:t xml:space="preserve"> Sunlight is captured through solar fabrics integrated into the sail-like structures.</w:t>
      </w:r>
    </w:p>
    <w:p w14:paraId="0C0C50E9" w14:textId="77777777" w:rsidR="00981ABF" w:rsidRDefault="00981ABF" w:rsidP="00981ABF">
      <w:pPr>
        <w:numPr>
          <w:ilvl w:val="0"/>
          <w:numId w:val="30"/>
        </w:numPr>
        <w:spacing w:before="100" w:beforeAutospacing="1" w:after="100" w:afterAutospacing="1" w:line="240" w:lineRule="auto"/>
      </w:pPr>
      <w:r>
        <w:rPr>
          <w:rStyle w:val="Strong"/>
        </w:rPr>
        <w:t>Wind Energy:</w:t>
      </w:r>
      <w:r>
        <w:t xml:space="preserve"> Natural wind flow is harvested via lightweight vertical-axis wind turbines (VAWT) shaped like playful balloons.</w:t>
      </w:r>
    </w:p>
    <w:p w14:paraId="4F88BE87" w14:textId="77777777" w:rsidR="00981ABF" w:rsidRDefault="00981ABF" w:rsidP="00981ABF">
      <w:pPr>
        <w:numPr>
          <w:ilvl w:val="0"/>
          <w:numId w:val="30"/>
        </w:numPr>
        <w:spacing w:before="100" w:beforeAutospacing="1" w:after="100" w:afterAutospacing="1" w:line="240" w:lineRule="auto"/>
      </w:pPr>
      <w:r>
        <w:rPr>
          <w:rStyle w:val="Strong"/>
        </w:rPr>
        <w:t>Rainwater:</w:t>
      </w:r>
      <w:r>
        <w:t xml:space="preserve"> Precipitation is collected through specially designed surfaces on the installation and funneled into storage tanks.</w:t>
      </w:r>
    </w:p>
    <w:p w14:paraId="4C02309C" w14:textId="77777777" w:rsidR="00981ABF" w:rsidRDefault="00981ABF" w:rsidP="00981ABF">
      <w:pPr>
        <w:numPr>
          <w:ilvl w:val="0"/>
          <w:numId w:val="30"/>
        </w:numPr>
        <w:spacing w:before="100" w:beforeAutospacing="1" w:after="100" w:afterAutospacing="1" w:line="240" w:lineRule="auto"/>
      </w:pPr>
      <w:r>
        <w:rPr>
          <w:rStyle w:val="Strong"/>
        </w:rPr>
        <w:t>Human Interaction:</w:t>
      </w:r>
      <w:r>
        <w:t xml:space="preserve"> Manual mini-generators operated by local children and visitors contribute small amounts of electricity while fostering educational engagement.</w:t>
      </w:r>
    </w:p>
    <w:p w14:paraId="0B0FBC46" w14:textId="77777777" w:rsidR="00981ABF" w:rsidRPr="00981ABF" w:rsidRDefault="00981ABF" w:rsidP="00981ABF">
      <w:pPr>
        <w:spacing w:before="100" w:beforeAutospacing="1" w:after="100" w:afterAutospacing="1"/>
        <w:rPr>
          <w:color w:val="FF0000"/>
        </w:rPr>
      </w:pPr>
      <w:r w:rsidRPr="00981ABF">
        <w:rPr>
          <w:rStyle w:val="Strong"/>
          <w:color w:val="FF0000"/>
        </w:rPr>
        <w:t>Outputs of the System:</w:t>
      </w:r>
    </w:p>
    <w:p w14:paraId="75B6769C" w14:textId="77777777" w:rsidR="00981ABF" w:rsidRDefault="00981ABF" w:rsidP="00981ABF">
      <w:pPr>
        <w:numPr>
          <w:ilvl w:val="0"/>
          <w:numId w:val="31"/>
        </w:numPr>
        <w:spacing w:before="100" w:beforeAutospacing="1" w:after="100" w:afterAutospacing="1" w:line="240" w:lineRule="auto"/>
      </w:pPr>
      <w:r>
        <w:rPr>
          <w:rStyle w:val="Strong"/>
        </w:rPr>
        <w:t>Electricity:</w:t>
      </w:r>
      <w:r>
        <w:t xml:space="preserve"> Renewable, clean electricity is generated to power lighting, small electronic devices, and potentially community infrastructure such as educational centers.</w:t>
      </w:r>
    </w:p>
    <w:p w14:paraId="73F12CD0" w14:textId="77777777" w:rsidR="00981ABF" w:rsidRDefault="00981ABF" w:rsidP="00981ABF">
      <w:pPr>
        <w:numPr>
          <w:ilvl w:val="0"/>
          <w:numId w:val="31"/>
        </w:numPr>
        <w:spacing w:before="100" w:beforeAutospacing="1" w:after="100" w:afterAutospacing="1" w:line="240" w:lineRule="auto"/>
      </w:pPr>
      <w:r>
        <w:rPr>
          <w:rStyle w:val="Strong"/>
        </w:rPr>
        <w:t>Collected Rainwater:</w:t>
      </w:r>
      <w:r>
        <w:t xml:space="preserve"> Stored water can be used for irrigation, cleaning, or, after filtration, as potable water.</w:t>
      </w:r>
    </w:p>
    <w:p w14:paraId="0651285E" w14:textId="77777777" w:rsidR="00981ABF" w:rsidRDefault="00981ABF" w:rsidP="00981ABF">
      <w:pPr>
        <w:numPr>
          <w:ilvl w:val="0"/>
          <w:numId w:val="31"/>
        </w:numPr>
        <w:spacing w:before="100" w:beforeAutospacing="1" w:after="100" w:afterAutospacing="1" w:line="240" w:lineRule="auto"/>
      </w:pPr>
      <w:r>
        <w:rPr>
          <w:rStyle w:val="Strong"/>
        </w:rPr>
        <w:t>Community Engagement:</w:t>
      </w:r>
      <w:r>
        <w:t xml:space="preserve"> Educational opportunities and cultural pride arising from active participation in a sustainable project.</w:t>
      </w:r>
    </w:p>
    <w:p w14:paraId="72865AEA" w14:textId="77777777" w:rsidR="00981ABF" w:rsidRDefault="00981ABF" w:rsidP="00981ABF">
      <w:pPr>
        <w:spacing w:after="0"/>
      </w:pPr>
      <w:r>
        <w:pict w14:anchorId="370302B3">
          <v:rect id="_x0000_i1028" style="width:0;height:1.5pt" o:hralign="center" o:hrstd="t" o:hr="t" fillcolor="#a0a0a0" stroked="f"/>
        </w:pict>
      </w:r>
    </w:p>
    <w:p w14:paraId="275AA8C3" w14:textId="77777777" w:rsidR="00981ABF" w:rsidRPr="00981ABF" w:rsidRDefault="00981ABF" w:rsidP="00981ABF">
      <w:pPr>
        <w:pStyle w:val="Heading3"/>
        <w:rPr>
          <w:color w:val="FF0000"/>
        </w:rPr>
      </w:pPr>
      <w:r w:rsidRPr="00981ABF">
        <w:rPr>
          <w:color w:val="FF0000"/>
        </w:rPr>
        <w:t>Annual Energy and Water Production Estimates</w:t>
      </w:r>
    </w:p>
    <w:p w14:paraId="5C090E17" w14:textId="77777777" w:rsidR="00981ABF" w:rsidRDefault="00981ABF" w:rsidP="00981ABF">
      <w:pPr>
        <w:spacing w:before="100" w:beforeAutospacing="1" w:after="100" w:afterAutospacing="1"/>
      </w:pPr>
      <w:r>
        <w:rPr>
          <w:rStyle w:val="Strong"/>
        </w:rPr>
        <w:t>Energy Production Estimate:</w:t>
      </w:r>
    </w:p>
    <w:p w14:paraId="626E6C9C" w14:textId="77777777" w:rsidR="00981ABF" w:rsidRDefault="00981ABF" w:rsidP="00981ABF">
      <w:pPr>
        <w:numPr>
          <w:ilvl w:val="0"/>
          <w:numId w:val="32"/>
        </w:numPr>
        <w:spacing w:before="100" w:beforeAutospacing="1" w:after="100" w:afterAutospacing="1" w:line="240" w:lineRule="auto"/>
      </w:pPr>
      <w:r>
        <w:rPr>
          <w:rStyle w:val="Strong"/>
        </w:rPr>
        <w:t>Solar Fabric Output:</w:t>
      </w:r>
      <w:r>
        <w:t xml:space="preserve"> Approximately </w:t>
      </w:r>
      <w:r>
        <w:rPr>
          <w:rStyle w:val="Strong"/>
        </w:rPr>
        <w:t>200–300 kWh per year</w:t>
      </w:r>
      <w:r>
        <w:t xml:space="preserve"> per sail structure (depending on surface area and sunlight exposure).</w:t>
      </w:r>
    </w:p>
    <w:p w14:paraId="414977DC" w14:textId="77777777" w:rsidR="00981ABF" w:rsidRDefault="00981ABF" w:rsidP="00981ABF">
      <w:pPr>
        <w:numPr>
          <w:ilvl w:val="0"/>
          <w:numId w:val="32"/>
        </w:numPr>
        <w:spacing w:before="100" w:beforeAutospacing="1" w:after="100" w:afterAutospacing="1" w:line="240" w:lineRule="auto"/>
      </w:pPr>
      <w:r>
        <w:rPr>
          <w:rStyle w:val="Strong"/>
        </w:rPr>
        <w:t>Wind Turbine Output:</w:t>
      </w:r>
      <w:r>
        <w:t xml:space="preserve"> Each small turbine can generate </w:t>
      </w:r>
      <w:r>
        <w:rPr>
          <w:rStyle w:val="Strong"/>
        </w:rPr>
        <w:t>50–100 kWh per year</w:t>
      </w:r>
      <w:r>
        <w:t xml:space="preserve"> based on average local wind speeds (typically around 5–6 m/s).</w:t>
      </w:r>
    </w:p>
    <w:p w14:paraId="3A880EEF" w14:textId="77777777" w:rsidR="00981ABF" w:rsidRDefault="00981ABF" w:rsidP="00981ABF">
      <w:pPr>
        <w:numPr>
          <w:ilvl w:val="0"/>
          <w:numId w:val="32"/>
        </w:numPr>
        <w:spacing w:before="100" w:beforeAutospacing="1" w:after="100" w:afterAutospacing="1" w:line="240" w:lineRule="auto"/>
      </w:pPr>
      <w:r>
        <w:rPr>
          <w:rStyle w:val="Strong"/>
        </w:rPr>
        <w:t>Human Interaction Generators:</w:t>
      </w:r>
      <w:r>
        <w:t xml:space="preserve"> Approximately </w:t>
      </w:r>
      <w:r>
        <w:rPr>
          <w:rStyle w:val="Strong"/>
        </w:rPr>
        <w:t>5–10 kWh per year</w:t>
      </w:r>
      <w:r>
        <w:t xml:space="preserve"> (as supplementary educational output).</w:t>
      </w:r>
    </w:p>
    <w:p w14:paraId="10B1C2C4" w14:textId="77777777" w:rsidR="00981ABF" w:rsidRDefault="00981ABF" w:rsidP="00981ABF">
      <w:pPr>
        <w:spacing w:before="100" w:beforeAutospacing="1" w:after="100" w:afterAutospacing="1"/>
      </w:pPr>
      <w:r>
        <w:rPr>
          <w:rStyle w:val="Strong"/>
        </w:rPr>
        <w:t>Total Annual Energy Output (Pilot Installation):</w:t>
      </w:r>
      <w:r>
        <w:br/>
        <w:t xml:space="preserve">Estimated </w:t>
      </w:r>
      <w:r>
        <w:rPr>
          <w:rStyle w:val="Strong"/>
        </w:rPr>
        <w:t>250–400 kWh</w:t>
      </w:r>
      <w:r>
        <w:t xml:space="preserve"> annually for a small-scale prototype; scalable based on the number of sails and turbines installed in the full version.</w:t>
      </w:r>
    </w:p>
    <w:p w14:paraId="0E8987D0" w14:textId="77777777" w:rsidR="00981ABF" w:rsidRDefault="00981ABF" w:rsidP="00981ABF">
      <w:pPr>
        <w:spacing w:before="100" w:beforeAutospacing="1" w:after="100" w:afterAutospacing="1"/>
      </w:pPr>
      <w:r>
        <w:rPr>
          <w:rStyle w:val="Strong"/>
        </w:rPr>
        <w:t>Water Collection Estimate:</w:t>
      </w:r>
    </w:p>
    <w:p w14:paraId="4D2BE94A" w14:textId="77777777" w:rsidR="00981ABF" w:rsidRDefault="00981ABF" w:rsidP="00981ABF">
      <w:pPr>
        <w:numPr>
          <w:ilvl w:val="0"/>
          <w:numId w:val="33"/>
        </w:numPr>
        <w:spacing w:before="100" w:beforeAutospacing="1" w:after="100" w:afterAutospacing="1" w:line="240" w:lineRule="auto"/>
      </w:pPr>
      <w:r>
        <w:rPr>
          <w:rStyle w:val="Strong"/>
        </w:rPr>
        <w:t>Collection Surface Area:</w:t>
      </w:r>
      <w:r>
        <w:t xml:space="preserve"> Approximately 30–40 square meters per structure.</w:t>
      </w:r>
    </w:p>
    <w:p w14:paraId="28A1949A" w14:textId="77777777" w:rsidR="00981ABF" w:rsidRDefault="00981ABF" w:rsidP="00981ABF">
      <w:pPr>
        <w:numPr>
          <w:ilvl w:val="0"/>
          <w:numId w:val="33"/>
        </w:numPr>
        <w:spacing w:before="100" w:beforeAutospacing="1" w:after="100" w:afterAutospacing="1" w:line="240" w:lineRule="auto"/>
      </w:pPr>
      <w:r>
        <w:rPr>
          <w:rStyle w:val="Strong"/>
        </w:rPr>
        <w:t>Annual Rainfall in Fiji (average):</w:t>
      </w:r>
      <w:r>
        <w:t xml:space="preserve"> 2,000–3,000 mm.</w:t>
      </w:r>
    </w:p>
    <w:p w14:paraId="59CE8DD1" w14:textId="77777777" w:rsidR="00981ABF" w:rsidRDefault="00981ABF" w:rsidP="00981ABF">
      <w:pPr>
        <w:numPr>
          <w:ilvl w:val="0"/>
          <w:numId w:val="33"/>
        </w:numPr>
        <w:spacing w:before="100" w:beforeAutospacing="1" w:after="100" w:afterAutospacing="1" w:line="240" w:lineRule="auto"/>
      </w:pPr>
      <w:r>
        <w:rPr>
          <w:rStyle w:val="Strong"/>
        </w:rPr>
        <w:t>Annual Water Collection Potential:</w:t>
      </w:r>
      <w:r>
        <w:t xml:space="preserve"> Approximately </w:t>
      </w:r>
      <w:r>
        <w:rPr>
          <w:rStyle w:val="Strong"/>
        </w:rPr>
        <w:t>60,000–90,000 liters</w:t>
      </w:r>
      <w:r>
        <w:t xml:space="preserve"> per year, assuming efficient collection and minimal losses.</w:t>
      </w:r>
    </w:p>
    <w:p w14:paraId="64237BC4" w14:textId="77777777" w:rsidR="00981ABF" w:rsidRDefault="00981ABF" w:rsidP="00981ABF">
      <w:pPr>
        <w:spacing w:after="0"/>
      </w:pPr>
      <w:r>
        <w:lastRenderedPageBreak/>
        <w:pict w14:anchorId="098B6825">
          <v:rect id="_x0000_i1029" style="width:0;height:1.5pt" o:hralign="center" o:hrstd="t" o:hr="t" fillcolor="#a0a0a0" stroked="f"/>
        </w:pict>
      </w:r>
    </w:p>
    <w:p w14:paraId="404FFD2C" w14:textId="77777777" w:rsidR="00981ABF" w:rsidRPr="00981ABF" w:rsidRDefault="00981ABF" w:rsidP="00981ABF">
      <w:pPr>
        <w:pStyle w:val="Heading3"/>
        <w:rPr>
          <w:color w:val="FF0000"/>
        </w:rPr>
      </w:pPr>
      <w:r w:rsidRPr="00981ABF">
        <w:rPr>
          <w:color w:val="FF0000"/>
        </w:rPr>
        <w:t>Technologies Incorporated in Our Design</w:t>
      </w:r>
    </w:p>
    <w:p w14:paraId="57B05B32" w14:textId="77777777" w:rsidR="00981ABF" w:rsidRDefault="00981ABF" w:rsidP="00981ABF">
      <w:pPr>
        <w:spacing w:before="100" w:beforeAutospacing="1" w:after="100" w:afterAutospacing="1"/>
      </w:pPr>
      <w:r>
        <w:rPr>
          <w:rStyle w:val="Strong"/>
        </w:rPr>
        <w:t>1. Solar Fabrics (Building-Integrated Photovoltaics – BIPV / Solar Textile):</w:t>
      </w:r>
    </w:p>
    <w:p w14:paraId="23A781AE" w14:textId="77777777" w:rsidR="00981ABF" w:rsidRDefault="00981ABF" w:rsidP="00981ABF">
      <w:pPr>
        <w:numPr>
          <w:ilvl w:val="0"/>
          <w:numId w:val="34"/>
        </w:numPr>
        <w:spacing w:before="100" w:beforeAutospacing="1" w:after="100" w:afterAutospacing="1" w:line="240" w:lineRule="auto"/>
      </w:pPr>
      <w:r>
        <w:rPr>
          <w:rStyle w:val="Strong"/>
        </w:rPr>
        <w:t>Reason for Choice:</w:t>
      </w:r>
    </w:p>
    <w:p w14:paraId="6C26B4FE" w14:textId="77777777" w:rsidR="00981ABF" w:rsidRDefault="00981ABF" w:rsidP="00981ABF">
      <w:pPr>
        <w:numPr>
          <w:ilvl w:val="1"/>
          <w:numId w:val="34"/>
        </w:numPr>
        <w:spacing w:before="100" w:beforeAutospacing="1" w:after="100" w:afterAutospacing="1" w:line="240" w:lineRule="auto"/>
      </w:pPr>
      <w:r>
        <w:t>High aesthetic integration into architectural forms.</w:t>
      </w:r>
    </w:p>
    <w:p w14:paraId="23FA6ABD" w14:textId="77777777" w:rsidR="00981ABF" w:rsidRDefault="00981ABF" w:rsidP="00981ABF">
      <w:pPr>
        <w:numPr>
          <w:ilvl w:val="1"/>
          <w:numId w:val="34"/>
        </w:numPr>
        <w:spacing w:before="100" w:beforeAutospacing="1" w:after="100" w:afterAutospacing="1" w:line="240" w:lineRule="auto"/>
      </w:pPr>
      <w:r>
        <w:t>Lightweight, flexible, and durable.</w:t>
      </w:r>
    </w:p>
    <w:p w14:paraId="58DD8EE1" w14:textId="77777777" w:rsidR="00981ABF" w:rsidRDefault="00981ABF" w:rsidP="00981ABF">
      <w:pPr>
        <w:numPr>
          <w:ilvl w:val="1"/>
          <w:numId w:val="34"/>
        </w:numPr>
        <w:spacing w:before="100" w:beforeAutospacing="1" w:after="100" w:afterAutospacing="1" w:line="240" w:lineRule="auto"/>
      </w:pPr>
      <w:r>
        <w:t>Dual functionality: energy generation and shading.</w:t>
      </w:r>
    </w:p>
    <w:p w14:paraId="46BF2CBF" w14:textId="77777777" w:rsidR="00981ABF" w:rsidRDefault="00981ABF" w:rsidP="00981ABF">
      <w:pPr>
        <w:spacing w:before="100" w:beforeAutospacing="1" w:after="100" w:afterAutospacing="1"/>
      </w:pPr>
      <w:r>
        <w:rPr>
          <w:rStyle w:val="Strong"/>
        </w:rPr>
        <w:t>2. Vertical-Axis Wind Turbines (VAWT) – Balloon-Inspired Forms:</w:t>
      </w:r>
    </w:p>
    <w:p w14:paraId="2F248184" w14:textId="77777777" w:rsidR="00981ABF" w:rsidRDefault="00981ABF" w:rsidP="00981ABF">
      <w:pPr>
        <w:numPr>
          <w:ilvl w:val="0"/>
          <w:numId w:val="35"/>
        </w:numPr>
        <w:spacing w:before="100" w:beforeAutospacing="1" w:after="100" w:afterAutospacing="1" w:line="240" w:lineRule="auto"/>
      </w:pPr>
      <w:r>
        <w:rPr>
          <w:rStyle w:val="Strong"/>
        </w:rPr>
        <w:t>Reason for Choice:</w:t>
      </w:r>
    </w:p>
    <w:p w14:paraId="26896E89" w14:textId="77777777" w:rsidR="00981ABF" w:rsidRDefault="00981ABF" w:rsidP="00981ABF">
      <w:pPr>
        <w:numPr>
          <w:ilvl w:val="1"/>
          <w:numId w:val="35"/>
        </w:numPr>
        <w:spacing w:before="100" w:beforeAutospacing="1" w:after="100" w:afterAutospacing="1" w:line="240" w:lineRule="auto"/>
      </w:pPr>
      <w:r>
        <w:t>Operate effectively with turbulent and multidirectional winds common in coastal areas.</w:t>
      </w:r>
    </w:p>
    <w:p w14:paraId="01623F7C" w14:textId="77777777" w:rsidR="00981ABF" w:rsidRDefault="00981ABF" w:rsidP="00981ABF">
      <w:pPr>
        <w:numPr>
          <w:ilvl w:val="1"/>
          <w:numId w:val="35"/>
        </w:numPr>
        <w:spacing w:before="100" w:beforeAutospacing="1" w:after="100" w:afterAutospacing="1" w:line="240" w:lineRule="auto"/>
      </w:pPr>
      <w:r>
        <w:t>Visually engaging, enhancing the playful, wave-inspired theme.</w:t>
      </w:r>
    </w:p>
    <w:p w14:paraId="312A36FD" w14:textId="77777777" w:rsidR="00981ABF" w:rsidRDefault="00981ABF" w:rsidP="00981ABF">
      <w:pPr>
        <w:numPr>
          <w:ilvl w:val="1"/>
          <w:numId w:val="35"/>
        </w:numPr>
        <w:spacing w:before="100" w:beforeAutospacing="1" w:after="100" w:afterAutospacing="1" w:line="240" w:lineRule="auto"/>
      </w:pPr>
      <w:r>
        <w:t>Low noise and low maintenance compared to traditional horizontal turbines.</w:t>
      </w:r>
    </w:p>
    <w:p w14:paraId="3B8C5191" w14:textId="77777777" w:rsidR="00981ABF" w:rsidRDefault="00981ABF" w:rsidP="00981ABF">
      <w:pPr>
        <w:spacing w:before="100" w:beforeAutospacing="1" w:after="100" w:afterAutospacing="1"/>
      </w:pPr>
      <w:r>
        <w:rPr>
          <w:rStyle w:val="Strong"/>
        </w:rPr>
        <w:t>3. Rainwater Harvesting Systems:</w:t>
      </w:r>
    </w:p>
    <w:p w14:paraId="1121FBDC" w14:textId="77777777" w:rsidR="00981ABF" w:rsidRDefault="00981ABF" w:rsidP="00981ABF">
      <w:pPr>
        <w:numPr>
          <w:ilvl w:val="0"/>
          <w:numId w:val="36"/>
        </w:numPr>
        <w:spacing w:before="100" w:beforeAutospacing="1" w:after="100" w:afterAutospacing="1" w:line="240" w:lineRule="auto"/>
      </w:pPr>
      <w:r>
        <w:rPr>
          <w:rStyle w:val="Strong"/>
        </w:rPr>
        <w:t>Reason for Choice:</w:t>
      </w:r>
    </w:p>
    <w:p w14:paraId="5FC7F05A" w14:textId="77777777" w:rsidR="00981ABF" w:rsidRDefault="00981ABF" w:rsidP="00981ABF">
      <w:pPr>
        <w:numPr>
          <w:ilvl w:val="1"/>
          <w:numId w:val="36"/>
        </w:numPr>
        <w:spacing w:before="100" w:beforeAutospacing="1" w:after="100" w:afterAutospacing="1" w:line="240" w:lineRule="auto"/>
      </w:pPr>
      <w:r>
        <w:t>Supports sustainable water management, a critical resource in island communities.</w:t>
      </w:r>
    </w:p>
    <w:p w14:paraId="145C86D6" w14:textId="77777777" w:rsidR="00981ABF" w:rsidRDefault="00981ABF" w:rsidP="00981ABF">
      <w:pPr>
        <w:numPr>
          <w:ilvl w:val="1"/>
          <w:numId w:val="36"/>
        </w:numPr>
        <w:spacing w:before="100" w:beforeAutospacing="1" w:after="100" w:afterAutospacing="1" w:line="240" w:lineRule="auto"/>
      </w:pPr>
      <w:r>
        <w:t>Integrated seamlessly into the architectural design without disrupting visual aesthetics.</w:t>
      </w:r>
    </w:p>
    <w:p w14:paraId="3CAD86ED" w14:textId="77777777" w:rsidR="00981ABF" w:rsidRDefault="00981ABF" w:rsidP="00981ABF">
      <w:pPr>
        <w:spacing w:before="100" w:beforeAutospacing="1" w:after="100" w:afterAutospacing="1"/>
      </w:pPr>
      <w:r>
        <w:rPr>
          <w:rStyle w:val="Strong"/>
        </w:rPr>
        <w:t>4. Manual Micro-Generators (for Community Interaction):</w:t>
      </w:r>
    </w:p>
    <w:p w14:paraId="681DFB00" w14:textId="77777777" w:rsidR="00981ABF" w:rsidRDefault="00981ABF" w:rsidP="00981ABF">
      <w:pPr>
        <w:numPr>
          <w:ilvl w:val="0"/>
          <w:numId w:val="37"/>
        </w:numPr>
        <w:spacing w:before="100" w:beforeAutospacing="1" w:after="100" w:afterAutospacing="1" w:line="240" w:lineRule="auto"/>
      </w:pPr>
      <w:r>
        <w:rPr>
          <w:rStyle w:val="Strong"/>
        </w:rPr>
        <w:t>Reason for Choice:</w:t>
      </w:r>
    </w:p>
    <w:p w14:paraId="61332516" w14:textId="77777777" w:rsidR="00981ABF" w:rsidRDefault="00981ABF" w:rsidP="00981ABF">
      <w:pPr>
        <w:numPr>
          <w:ilvl w:val="1"/>
          <w:numId w:val="37"/>
        </w:numPr>
        <w:spacing w:before="100" w:beforeAutospacing="1" w:after="100" w:afterAutospacing="1" w:line="240" w:lineRule="auto"/>
      </w:pPr>
      <w:r>
        <w:t>Educational tool to teach children about renewable energy through direct experience.</w:t>
      </w:r>
    </w:p>
    <w:p w14:paraId="0222A107" w14:textId="77777777" w:rsidR="00981ABF" w:rsidRDefault="00981ABF" w:rsidP="00981ABF">
      <w:pPr>
        <w:numPr>
          <w:ilvl w:val="1"/>
          <w:numId w:val="37"/>
        </w:numPr>
        <w:spacing w:before="100" w:beforeAutospacing="1" w:after="100" w:afterAutospacing="1" w:line="240" w:lineRule="auto"/>
      </w:pPr>
      <w:r>
        <w:t>Encourages community participation and ownership.</w:t>
      </w:r>
    </w:p>
    <w:p w14:paraId="05882977" w14:textId="77777777" w:rsidR="00981ABF" w:rsidRDefault="00981ABF" w:rsidP="00981ABF">
      <w:pPr>
        <w:spacing w:before="100" w:beforeAutospacing="1" w:after="100" w:afterAutospacing="1"/>
      </w:pPr>
      <w:r>
        <w:rPr>
          <w:rStyle w:val="Strong"/>
        </w:rPr>
        <w:t>5. Smart Monitoring Sensors:</w:t>
      </w:r>
    </w:p>
    <w:p w14:paraId="53AB7C3E" w14:textId="77777777" w:rsidR="00981ABF" w:rsidRDefault="00981ABF" w:rsidP="00981ABF">
      <w:pPr>
        <w:numPr>
          <w:ilvl w:val="0"/>
          <w:numId w:val="38"/>
        </w:numPr>
        <w:spacing w:before="100" w:beforeAutospacing="1" w:after="100" w:afterAutospacing="1" w:line="240" w:lineRule="auto"/>
      </w:pPr>
      <w:r>
        <w:rPr>
          <w:rStyle w:val="Strong"/>
        </w:rPr>
        <w:t>Reason for Choice:</w:t>
      </w:r>
    </w:p>
    <w:p w14:paraId="74CA4854" w14:textId="77777777" w:rsidR="00981ABF" w:rsidRDefault="00981ABF" w:rsidP="00981ABF">
      <w:pPr>
        <w:numPr>
          <w:ilvl w:val="1"/>
          <w:numId w:val="38"/>
        </w:numPr>
        <w:spacing w:before="100" w:beforeAutospacing="1" w:after="100" w:afterAutospacing="1" w:line="240" w:lineRule="auto"/>
      </w:pPr>
      <w:r>
        <w:t>To collect real-time data on energy production, water collection, and system performance.</w:t>
      </w:r>
    </w:p>
    <w:p w14:paraId="0F45AC10" w14:textId="77777777" w:rsidR="00981ABF" w:rsidRDefault="00981ABF" w:rsidP="00981ABF">
      <w:pPr>
        <w:numPr>
          <w:ilvl w:val="1"/>
          <w:numId w:val="38"/>
        </w:numPr>
        <w:spacing w:before="100" w:beforeAutospacing="1" w:after="100" w:afterAutospacing="1" w:line="240" w:lineRule="auto"/>
      </w:pPr>
      <w:r>
        <w:t>Enables predictive maintenance and optimization of the installation’s long-term functionality.</w:t>
      </w:r>
    </w:p>
    <w:p w14:paraId="7EE6AADD" w14:textId="77777777" w:rsidR="00981ABF" w:rsidRDefault="00981ABF" w:rsidP="00981ABF">
      <w:pPr>
        <w:spacing w:after="0"/>
      </w:pPr>
      <w:r>
        <w:pict w14:anchorId="4427021F">
          <v:rect id="_x0000_i1030" style="width:0;height:1.5pt" o:hralign="center" o:hrstd="t" o:hr="t" fillcolor="#a0a0a0" stroked="f"/>
        </w:pict>
      </w:r>
    </w:p>
    <w:p w14:paraId="7235E44E" w14:textId="77777777" w:rsidR="00981ABF" w:rsidRDefault="00981ABF" w:rsidP="00981ABF">
      <w:pPr>
        <w:spacing w:before="100" w:beforeAutospacing="1" w:after="100" w:afterAutospacing="1"/>
      </w:pPr>
      <w:r w:rsidRPr="00981ABF">
        <w:rPr>
          <w:rStyle w:val="Strong"/>
          <w:color w:val="FF0000"/>
        </w:rPr>
        <w:lastRenderedPageBreak/>
        <w:t>Conclusion:</w:t>
      </w:r>
      <w:r>
        <w:br/>
        <w:t>By integrating these innovative and sustainable technologies, we not only optimize the technical performance of the installation but also create a living educational platform, enhancing community resilience and environmental awareness for future generations.</w:t>
      </w:r>
    </w:p>
    <w:p w14:paraId="188486A4" w14:textId="77777777" w:rsidR="00981ABF" w:rsidRDefault="00981ABF" w:rsidP="00981ABF">
      <w:pPr>
        <w:spacing w:before="100" w:beforeAutospacing="1" w:after="100" w:afterAutospacing="1"/>
        <w:jc w:val="center"/>
        <w:rPr>
          <w:rtl/>
        </w:rPr>
      </w:pPr>
      <w:r>
        <w:rPr>
          <w:rFonts w:hint="cs"/>
          <w:rtl/>
        </w:rPr>
        <w:t>5:</w:t>
      </w:r>
    </w:p>
    <w:p w14:paraId="2F2DF043" w14:textId="77777777" w:rsidR="00981ABF" w:rsidRPr="00397E5A" w:rsidRDefault="00981ABF" w:rsidP="00981ABF">
      <w:p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b/>
          <w:bCs/>
          <w:sz w:val="24"/>
          <w:szCs w:val="24"/>
        </w:rPr>
        <w:t>1. Site Selection and Sensitive Design:</w:t>
      </w:r>
    </w:p>
    <w:p w14:paraId="1066F40A" w14:textId="77777777" w:rsidR="00981ABF" w:rsidRPr="00397E5A" w:rsidRDefault="00981ABF" w:rsidP="00981ABF">
      <w:pPr>
        <w:numPr>
          <w:ilvl w:val="0"/>
          <w:numId w:val="39"/>
        </w:num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sz w:val="24"/>
          <w:szCs w:val="24"/>
        </w:rPr>
        <w:t>Choose installation sites with minimal ecological sensitivity (e.g., previously disturbed areas rather than pristine habitats).</w:t>
      </w:r>
    </w:p>
    <w:p w14:paraId="58ACD1DD" w14:textId="77777777" w:rsidR="00981ABF" w:rsidRPr="00397E5A" w:rsidRDefault="00981ABF" w:rsidP="00981ABF">
      <w:pPr>
        <w:numPr>
          <w:ilvl w:val="0"/>
          <w:numId w:val="39"/>
        </w:num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sz w:val="24"/>
          <w:szCs w:val="24"/>
        </w:rPr>
        <w:t>Employ lightweight, non-invasive foundations to minimize ground disruption and avoid altering natural water drainage patterns.</w:t>
      </w:r>
    </w:p>
    <w:p w14:paraId="78FBE7E5" w14:textId="77777777" w:rsidR="00981ABF" w:rsidRPr="00397E5A" w:rsidRDefault="00981ABF" w:rsidP="00981ABF">
      <w:p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b/>
          <w:bCs/>
          <w:sz w:val="24"/>
          <w:szCs w:val="24"/>
        </w:rPr>
        <w:t>2. Sustainable Construction Practices:</w:t>
      </w:r>
    </w:p>
    <w:p w14:paraId="72FC2982" w14:textId="77777777" w:rsidR="00981ABF" w:rsidRPr="00397E5A" w:rsidRDefault="00981ABF" w:rsidP="00981ABF">
      <w:pPr>
        <w:numPr>
          <w:ilvl w:val="0"/>
          <w:numId w:val="40"/>
        </w:num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sz w:val="24"/>
          <w:szCs w:val="24"/>
        </w:rPr>
        <w:t>Use eco-friendly, non-toxic, and locally-sourced materials wherever possible.</w:t>
      </w:r>
    </w:p>
    <w:p w14:paraId="4ED16107" w14:textId="77777777" w:rsidR="00981ABF" w:rsidRPr="00397E5A" w:rsidRDefault="00981ABF" w:rsidP="00981ABF">
      <w:pPr>
        <w:numPr>
          <w:ilvl w:val="0"/>
          <w:numId w:val="40"/>
        </w:num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sz w:val="24"/>
          <w:szCs w:val="24"/>
        </w:rPr>
        <w:t>Limit heavy machinery use; favor manual or low-impact installation methods to reduce soil compaction and noise.</w:t>
      </w:r>
    </w:p>
    <w:p w14:paraId="51842CAC" w14:textId="77777777" w:rsidR="00981ABF" w:rsidRPr="00397E5A" w:rsidRDefault="00981ABF" w:rsidP="00981ABF">
      <w:pPr>
        <w:numPr>
          <w:ilvl w:val="0"/>
          <w:numId w:val="40"/>
        </w:num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sz w:val="24"/>
          <w:szCs w:val="24"/>
        </w:rPr>
        <w:t>Schedule construction outside of sensitive periods (e.g., breeding seasons for local species).</w:t>
      </w:r>
    </w:p>
    <w:p w14:paraId="56B2A83C" w14:textId="77777777" w:rsidR="00981ABF" w:rsidRPr="00397E5A" w:rsidRDefault="00981ABF" w:rsidP="00981ABF">
      <w:p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b/>
          <w:bCs/>
          <w:sz w:val="24"/>
          <w:szCs w:val="24"/>
        </w:rPr>
        <w:t>3. Erosion and Runoff Management:</w:t>
      </w:r>
    </w:p>
    <w:p w14:paraId="1EECF944" w14:textId="77777777" w:rsidR="00981ABF" w:rsidRPr="00397E5A" w:rsidRDefault="00981ABF" w:rsidP="00981ABF">
      <w:pPr>
        <w:numPr>
          <w:ilvl w:val="0"/>
          <w:numId w:val="41"/>
        </w:num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sz w:val="24"/>
          <w:szCs w:val="24"/>
        </w:rPr>
        <w:t>Integrate permeable surfaces and natural vegetative buffers around the installation to manage water runoff naturally.</w:t>
      </w:r>
    </w:p>
    <w:p w14:paraId="042355A9" w14:textId="77777777" w:rsidR="00981ABF" w:rsidRPr="00397E5A" w:rsidRDefault="00981ABF" w:rsidP="00981ABF">
      <w:pPr>
        <w:numPr>
          <w:ilvl w:val="0"/>
          <w:numId w:val="41"/>
        </w:num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sz w:val="24"/>
          <w:szCs w:val="24"/>
        </w:rPr>
        <w:t>Implement erosion control measures such as biodegradable mats or temporary barriers during construction.</w:t>
      </w:r>
    </w:p>
    <w:p w14:paraId="5A99F176" w14:textId="77777777" w:rsidR="00981ABF" w:rsidRPr="00397E5A" w:rsidRDefault="00981ABF" w:rsidP="00981ABF">
      <w:p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b/>
          <w:bCs/>
          <w:sz w:val="24"/>
          <w:szCs w:val="24"/>
        </w:rPr>
        <w:t>4. Biodiversity Protection:</w:t>
      </w:r>
    </w:p>
    <w:p w14:paraId="5ED11721" w14:textId="77777777" w:rsidR="00981ABF" w:rsidRPr="00397E5A" w:rsidRDefault="00981ABF" w:rsidP="00981ABF">
      <w:pPr>
        <w:numPr>
          <w:ilvl w:val="0"/>
          <w:numId w:val="42"/>
        </w:num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sz w:val="24"/>
          <w:szCs w:val="24"/>
        </w:rPr>
        <w:t>Conduct a basic ecological survey prior to installation to identify key species and microhabitats to protect.</w:t>
      </w:r>
    </w:p>
    <w:p w14:paraId="16712FF9" w14:textId="77777777" w:rsidR="00981ABF" w:rsidRPr="00397E5A" w:rsidRDefault="00981ABF" w:rsidP="00981ABF">
      <w:pPr>
        <w:numPr>
          <w:ilvl w:val="0"/>
          <w:numId w:val="42"/>
        </w:num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sz w:val="24"/>
          <w:szCs w:val="24"/>
        </w:rPr>
        <w:t>Adjust installation plans slightly if rare or sensitive species are encountered.</w:t>
      </w:r>
    </w:p>
    <w:p w14:paraId="0F4A14EA" w14:textId="77777777" w:rsidR="00981ABF" w:rsidRPr="00397E5A" w:rsidRDefault="00981ABF" w:rsidP="00981ABF">
      <w:p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b/>
          <w:bCs/>
          <w:sz w:val="24"/>
          <w:szCs w:val="24"/>
        </w:rPr>
        <w:t>5. Long-Term Stewardship:</w:t>
      </w:r>
    </w:p>
    <w:p w14:paraId="281103FD" w14:textId="77777777" w:rsidR="00981ABF" w:rsidRPr="00397E5A" w:rsidRDefault="00981ABF" w:rsidP="00981ABF">
      <w:pPr>
        <w:numPr>
          <w:ilvl w:val="0"/>
          <w:numId w:val="43"/>
        </w:num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sz w:val="24"/>
          <w:szCs w:val="24"/>
        </w:rPr>
        <w:t>Monitor the site after installation to ensure no long-term negative effects develop.</w:t>
      </w:r>
    </w:p>
    <w:p w14:paraId="2FD2D67B" w14:textId="77777777" w:rsidR="00981ABF" w:rsidRPr="00397E5A" w:rsidRDefault="00981ABF" w:rsidP="00981ABF">
      <w:pPr>
        <w:numPr>
          <w:ilvl w:val="0"/>
          <w:numId w:val="43"/>
        </w:num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sz w:val="24"/>
          <w:szCs w:val="24"/>
        </w:rPr>
        <w:t>Engage the local community in ongoing ecological monitoring and small conservation activities related to the project site.</w:t>
      </w:r>
    </w:p>
    <w:p w14:paraId="467AF0CB" w14:textId="77777777" w:rsidR="00981ABF" w:rsidRPr="00397E5A" w:rsidRDefault="00981ABF" w:rsidP="00981ABF">
      <w:p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b/>
          <w:bCs/>
          <w:sz w:val="24"/>
          <w:szCs w:val="24"/>
        </w:rPr>
        <w:t>6. Visual and Aesthetic Harmony:</w:t>
      </w:r>
    </w:p>
    <w:p w14:paraId="757479DA" w14:textId="77777777" w:rsidR="00981ABF" w:rsidRPr="00397E5A" w:rsidRDefault="00981ABF" w:rsidP="00981ABF">
      <w:pPr>
        <w:numPr>
          <w:ilvl w:val="0"/>
          <w:numId w:val="44"/>
        </w:num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sz w:val="24"/>
          <w:szCs w:val="24"/>
        </w:rPr>
        <w:lastRenderedPageBreak/>
        <w:t>Design the structures to blend visually with the surrounding environment using natural colors, organic forms, and materials that weather gracefully.</w:t>
      </w:r>
    </w:p>
    <w:p w14:paraId="1073A5CC" w14:textId="77777777" w:rsidR="00981ABF" w:rsidRPr="00397E5A" w:rsidRDefault="00981ABF" w:rsidP="00981ABF">
      <w:pPr>
        <w:spacing w:after="0" w:line="240" w:lineRule="auto"/>
        <w:rPr>
          <w:rFonts w:ascii="Times New Roman" w:eastAsia="Times New Roman" w:hAnsi="Times New Roman"/>
          <w:sz w:val="24"/>
          <w:szCs w:val="24"/>
        </w:rPr>
      </w:pPr>
      <w:r>
        <w:rPr>
          <w:rFonts w:ascii="Times New Roman" w:eastAsia="Times New Roman" w:hAnsi="Times New Roman"/>
          <w:sz w:val="24"/>
          <w:szCs w:val="24"/>
        </w:rPr>
        <w:pict w14:anchorId="27893F52">
          <v:rect id="_x0000_i1031" style="width:0;height:1.5pt" o:hralign="center" o:hrstd="t" o:hr="t" fillcolor="#a0a0a0" stroked="f"/>
        </w:pict>
      </w:r>
    </w:p>
    <w:p w14:paraId="3FAC317E" w14:textId="77777777" w:rsidR="00981ABF" w:rsidRPr="00397E5A" w:rsidRDefault="00981ABF" w:rsidP="00981ABF">
      <w:pPr>
        <w:spacing w:before="100" w:beforeAutospacing="1" w:after="100" w:afterAutospacing="1" w:line="240" w:lineRule="auto"/>
        <w:rPr>
          <w:rFonts w:ascii="Times New Roman" w:eastAsia="Times New Roman" w:hAnsi="Times New Roman"/>
          <w:sz w:val="24"/>
          <w:szCs w:val="24"/>
        </w:rPr>
      </w:pPr>
      <w:r w:rsidRPr="00397E5A">
        <w:rPr>
          <w:rFonts w:ascii="Times New Roman" w:eastAsia="Times New Roman" w:hAnsi="Times New Roman"/>
          <w:b/>
          <w:bCs/>
          <w:sz w:val="24"/>
          <w:szCs w:val="24"/>
        </w:rPr>
        <w:t>Conclusion:</w:t>
      </w:r>
      <w:r w:rsidRPr="00397E5A">
        <w:rPr>
          <w:rFonts w:ascii="Times New Roman" w:eastAsia="Times New Roman" w:hAnsi="Times New Roman"/>
          <w:sz w:val="24"/>
          <w:szCs w:val="24"/>
        </w:rPr>
        <w:br/>
        <w:t>Our approach is to respect, preserve, and enhance the natural environment rather than dominate it.</w:t>
      </w:r>
      <w:r w:rsidRPr="00397E5A">
        <w:rPr>
          <w:rFonts w:ascii="Times New Roman" w:eastAsia="Times New Roman" w:hAnsi="Times New Roman"/>
          <w:sz w:val="24"/>
          <w:szCs w:val="24"/>
        </w:rPr>
        <w:br/>
        <w:t>Through careful site selection, sustainable construction practices, and active community stewardship, this installation aims not only to minimize its environmental footprint but also to contribute positively to local ecological awareness and protection efforts.</w:t>
      </w:r>
    </w:p>
    <w:p w14:paraId="4BF372F5" w14:textId="77777777" w:rsidR="00981ABF" w:rsidRDefault="00981ABF" w:rsidP="00981ABF">
      <w:pPr>
        <w:spacing w:before="100" w:beforeAutospacing="1" w:after="100" w:afterAutospacing="1"/>
        <w:jc w:val="center"/>
      </w:pPr>
    </w:p>
    <w:p w14:paraId="558E0615" w14:textId="77777777" w:rsidR="00981ABF" w:rsidRDefault="00981ABF" w:rsidP="00981ABF">
      <w:pPr>
        <w:rPr>
          <w:rtl/>
          <w:lang w:bidi="fa-IR"/>
        </w:rPr>
      </w:pPr>
    </w:p>
    <w:p w14:paraId="2F8C63C5" w14:textId="77777777" w:rsidR="00981ABF" w:rsidRDefault="00981ABF" w:rsidP="00981ABF">
      <w:pPr>
        <w:pStyle w:val="ListParagraph"/>
        <w:tabs>
          <w:tab w:val="left" w:pos="900"/>
        </w:tabs>
        <w:rPr>
          <w:rFonts w:ascii="Arial Narrow" w:hAnsi="Arial Narrow" w:cs="Arial"/>
          <w:color w:val="7F7F7F"/>
          <w:sz w:val="24"/>
          <w:szCs w:val="24"/>
        </w:rPr>
      </w:pPr>
    </w:p>
    <w:p w14:paraId="689710F0" w14:textId="77777777" w:rsidR="00CC1B36" w:rsidRDefault="00CC1B36" w:rsidP="00CC1B36">
      <w:pPr>
        <w:pStyle w:val="ListParagraph"/>
        <w:tabs>
          <w:tab w:val="left" w:pos="900"/>
        </w:tabs>
        <w:rPr>
          <w:rFonts w:ascii="Arial Narrow" w:hAnsi="Arial Narrow" w:cs="Arial"/>
          <w:color w:val="7F7F7F"/>
          <w:sz w:val="24"/>
          <w:szCs w:val="24"/>
        </w:rPr>
      </w:pPr>
    </w:p>
    <w:p w14:paraId="5573FF14" w14:textId="77777777" w:rsidR="00CC1B36" w:rsidRDefault="00CC1B36" w:rsidP="00CC1B36">
      <w:pPr>
        <w:pStyle w:val="ListParagraph"/>
        <w:tabs>
          <w:tab w:val="left" w:pos="900"/>
        </w:tabs>
        <w:rPr>
          <w:rFonts w:ascii="Arial Narrow" w:hAnsi="Arial Narrow" w:cs="Arial"/>
          <w:color w:val="7F7F7F"/>
          <w:sz w:val="24"/>
          <w:szCs w:val="24"/>
        </w:rPr>
      </w:pPr>
    </w:p>
    <w:p w14:paraId="46958706" w14:textId="77777777" w:rsidR="00CC1B36" w:rsidRPr="00CC1B36" w:rsidRDefault="00CC1B36" w:rsidP="00CC1B36">
      <w:pPr>
        <w:pStyle w:val="ListParagraph"/>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04D9A" w14:textId="77777777" w:rsidR="0015371D" w:rsidRDefault="0015371D" w:rsidP="003D620E">
      <w:pPr>
        <w:spacing w:after="0" w:line="240" w:lineRule="auto"/>
      </w:pPr>
      <w:r>
        <w:separator/>
      </w:r>
    </w:p>
  </w:endnote>
  <w:endnote w:type="continuationSeparator" w:id="0">
    <w:p w14:paraId="3D2D10AF" w14:textId="77777777" w:rsidR="0015371D" w:rsidRDefault="0015371D"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Bahnschrift Light"/>
    <w:panose1 w:val="00000000000000000000"/>
    <w:charset w:val="00"/>
    <w:family w:val="swiss"/>
    <w:notTrueType/>
    <w:pitch w:val="variable"/>
    <w:sig w:usb0="00000003" w:usb1="4000204A" w:usb2="00000000" w:usb3="00000000" w:csb0="00000001"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0EB0E" w14:textId="77777777" w:rsidR="0015371D" w:rsidRDefault="0015371D" w:rsidP="003D620E">
      <w:pPr>
        <w:spacing w:after="0" w:line="240" w:lineRule="auto"/>
      </w:pPr>
      <w:r>
        <w:separator/>
      </w:r>
    </w:p>
  </w:footnote>
  <w:footnote w:type="continuationSeparator" w:id="0">
    <w:p w14:paraId="1DC7DFAF" w14:textId="77777777" w:rsidR="0015371D" w:rsidRDefault="0015371D"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10AC" w14:textId="062D1666" w:rsidR="00132979" w:rsidRPr="00FA4E21" w:rsidRDefault="00981ABF" w:rsidP="00714B00">
    <w:pPr>
      <w:pStyle w:val="Header"/>
      <w:rPr>
        <w:rFonts w:ascii="Futura Std Book" w:hAnsi="Futura Std Book"/>
        <w:color w:val="808080"/>
        <w:sz w:val="72"/>
        <w:szCs w:val="72"/>
      </w:rPr>
    </w:pPr>
    <w:bookmarkStart w:id="1" w:name="_Hlk29727547"/>
    <w:bookmarkStart w:id="2" w:name="_Hlk29727548"/>
    <w:r>
      <w:rPr>
        <w:noProof/>
      </w:rPr>
      <w:drawing>
        <wp:anchor distT="0" distB="0" distL="114300" distR="114300" simplePos="0" relativeHeight="251658240" behindDoc="1" locked="0" layoutInCell="1" allowOverlap="1" wp14:anchorId="1FC6B4BF" wp14:editId="26041883">
          <wp:simplePos x="0" y="0"/>
          <wp:positionH relativeFrom="column">
            <wp:posOffset>0</wp:posOffset>
          </wp:positionH>
          <wp:positionV relativeFrom="paragraph">
            <wp:posOffset>0</wp:posOffset>
          </wp:positionV>
          <wp:extent cx="1514475" cy="885825"/>
          <wp:effectExtent l="0" t="0" r="0" b="0"/>
          <wp:wrapNone/>
          <wp:docPr id="11" name="Picture 11" descr="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39A5141B">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07B72AE8"/>
    <w:multiLevelType w:val="multilevel"/>
    <w:tmpl w:val="969C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95BC2"/>
    <w:multiLevelType w:val="multilevel"/>
    <w:tmpl w:val="C73CD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8F63B6"/>
    <w:multiLevelType w:val="multilevel"/>
    <w:tmpl w:val="1EAE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36118B"/>
    <w:multiLevelType w:val="multilevel"/>
    <w:tmpl w:val="4692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47C7462"/>
    <w:multiLevelType w:val="multilevel"/>
    <w:tmpl w:val="422C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8F56B2B"/>
    <w:multiLevelType w:val="multilevel"/>
    <w:tmpl w:val="273A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873A2A"/>
    <w:multiLevelType w:val="multilevel"/>
    <w:tmpl w:val="3CCA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DA5A2E"/>
    <w:multiLevelType w:val="multilevel"/>
    <w:tmpl w:val="C696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3583200B"/>
    <w:multiLevelType w:val="multilevel"/>
    <w:tmpl w:val="FAD8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450803C9"/>
    <w:multiLevelType w:val="multilevel"/>
    <w:tmpl w:val="ADDEA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92223A"/>
    <w:multiLevelType w:val="multilevel"/>
    <w:tmpl w:val="76087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595C56"/>
    <w:multiLevelType w:val="multilevel"/>
    <w:tmpl w:val="17EC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D4508F"/>
    <w:multiLevelType w:val="multilevel"/>
    <w:tmpl w:val="6438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4" w15:restartNumberingAfterBreak="0">
    <w:nsid w:val="5000619D"/>
    <w:multiLevelType w:val="multilevel"/>
    <w:tmpl w:val="0BCE2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A991779"/>
    <w:multiLevelType w:val="multilevel"/>
    <w:tmpl w:val="5790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B64349"/>
    <w:multiLevelType w:val="multilevel"/>
    <w:tmpl w:val="EFE4B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7"/>
  </w:num>
  <w:num w:numId="14">
    <w:abstractNumId w:val="10"/>
  </w:num>
  <w:num w:numId="15">
    <w:abstractNumId w:val="41"/>
  </w:num>
  <w:num w:numId="16">
    <w:abstractNumId w:val="38"/>
  </w:num>
  <w:num w:numId="17">
    <w:abstractNumId w:val="18"/>
  </w:num>
  <w:num w:numId="18">
    <w:abstractNumId w:val="24"/>
  </w:num>
  <w:num w:numId="19">
    <w:abstractNumId w:val="17"/>
  </w:num>
  <w:num w:numId="20">
    <w:abstractNumId w:val="39"/>
  </w:num>
  <w:num w:numId="21">
    <w:abstractNumId w:val="33"/>
  </w:num>
  <w:num w:numId="22">
    <w:abstractNumId w:val="26"/>
  </w:num>
  <w:num w:numId="23">
    <w:abstractNumId w:val="35"/>
  </w:num>
  <w:num w:numId="24">
    <w:abstractNumId w:val="32"/>
  </w:num>
  <w:num w:numId="25">
    <w:abstractNumId w:val="16"/>
  </w:num>
  <w:num w:numId="26">
    <w:abstractNumId w:val="20"/>
  </w:num>
  <w:num w:numId="27">
    <w:abstractNumId w:val="36"/>
  </w:num>
  <w:num w:numId="28">
    <w:abstractNumId w:val="40"/>
  </w:num>
  <w:num w:numId="29">
    <w:abstractNumId w:val="30"/>
  </w:num>
  <w:num w:numId="30">
    <w:abstractNumId w:val="23"/>
  </w:num>
  <w:num w:numId="31">
    <w:abstractNumId w:val="25"/>
  </w:num>
  <w:num w:numId="32">
    <w:abstractNumId w:val="42"/>
  </w:num>
  <w:num w:numId="33">
    <w:abstractNumId w:val="21"/>
  </w:num>
  <w:num w:numId="34">
    <w:abstractNumId w:val="29"/>
  </w:num>
  <w:num w:numId="35">
    <w:abstractNumId w:val="43"/>
  </w:num>
  <w:num w:numId="36">
    <w:abstractNumId w:val="12"/>
  </w:num>
  <w:num w:numId="37">
    <w:abstractNumId w:val="34"/>
  </w:num>
  <w:num w:numId="38">
    <w:abstractNumId w:val="28"/>
  </w:num>
  <w:num w:numId="39">
    <w:abstractNumId w:val="22"/>
  </w:num>
  <w:num w:numId="40">
    <w:abstractNumId w:val="11"/>
  </w:num>
  <w:num w:numId="41">
    <w:abstractNumId w:val="19"/>
  </w:num>
  <w:num w:numId="42">
    <w:abstractNumId w:val="14"/>
  </w:num>
  <w:num w:numId="43">
    <w:abstractNumId w:val="13"/>
  </w:num>
  <w:num w:numId="4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1D8C"/>
    <w:rsid w:val="001425DB"/>
    <w:rsid w:val="001447FB"/>
    <w:rsid w:val="0015371D"/>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1ABF"/>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customStyle="1"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 w:type="character" w:styleId="Strong">
    <w:name w:val="Strong"/>
    <w:uiPriority w:val="22"/>
    <w:qFormat/>
    <w:rsid w:val="00981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7F04-E4F2-45D2-A4BA-BF378EF7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Axis_market</cp:lastModifiedBy>
  <cp:revision>2</cp:revision>
  <cp:lastPrinted>2020-04-16T22:32:00Z</cp:lastPrinted>
  <dcterms:created xsi:type="dcterms:W3CDTF">2025-05-01T17:20:00Z</dcterms:created>
  <dcterms:modified xsi:type="dcterms:W3CDTF">2025-05-01T17:20:00Z</dcterms:modified>
</cp:coreProperties>
</file>