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ADB69" w14:textId="52186DF4" w:rsidR="008E1406" w:rsidRPr="005263F4" w:rsidRDefault="00FB554B" w:rsidP="007466AC">
      <w:pPr>
        <w:ind w:left="360"/>
        <w:jc w:val="center"/>
        <w:rPr>
          <w:rFonts w:ascii="Arial Black" w:hAnsi="Arial Black" w:cs="Arial"/>
          <w:b/>
          <w:i/>
          <w:sz w:val="24"/>
          <w:szCs w:val="21"/>
        </w:rPr>
      </w:pPr>
      <w:r w:rsidRPr="00C11ACE">
        <w:rPr>
          <w:rFonts w:ascii="Arial Black" w:hAnsi="Arial Black" w:cs="Arial"/>
          <w:b/>
          <w:color w:val="4C94D8" w:themeColor="text2" w:themeTint="80"/>
          <w:sz w:val="36"/>
          <w:szCs w:val="36"/>
        </w:rPr>
        <w:t>HydroLife</w:t>
      </w:r>
      <w:r w:rsidR="00217934" w:rsidRPr="005263F4">
        <w:rPr>
          <w:rStyle w:val="apple-style-span"/>
          <w:rFonts w:ascii="Arial Black" w:hAnsi="Arial Black" w:cs="Arial"/>
          <w:b/>
          <w:color w:val="FF0066"/>
          <w:sz w:val="21"/>
          <w:szCs w:val="21"/>
        </w:rPr>
        <w:br/>
      </w:r>
    </w:p>
    <w:p w14:paraId="0B71888E" w14:textId="7FD334DE" w:rsidR="00B9674A" w:rsidRPr="007466AC" w:rsidRDefault="008E1406" w:rsidP="00CC1B36">
      <w:pPr>
        <w:numPr>
          <w:ilvl w:val="0"/>
          <w:numId w:val="28"/>
        </w:numPr>
        <w:rPr>
          <w:rStyle w:val="apple-style-span"/>
          <w:rFonts w:ascii="Arial Narrow" w:hAnsi="Arial Narrow" w:cs="Arial"/>
          <w:b/>
          <w:color w:val="4C94D8" w:themeColor="text2" w:themeTint="80"/>
          <w:sz w:val="32"/>
          <w:szCs w:val="32"/>
        </w:rPr>
      </w:pPr>
      <w:r w:rsidRPr="007466AC">
        <w:rPr>
          <w:rFonts w:ascii="Arial Narrow" w:hAnsi="Arial Narrow" w:cs="Arial"/>
          <w:b/>
          <w:color w:val="4C94D8" w:themeColor="text2" w:themeTint="80"/>
          <w:sz w:val="32"/>
          <w:szCs w:val="32"/>
        </w:rPr>
        <w:t>Concept Narrative</w:t>
      </w:r>
    </w:p>
    <w:p w14:paraId="18574F60" w14:textId="5F9D140A" w:rsidR="001E3CBF" w:rsidRDefault="00570542" w:rsidP="005263F4">
      <w:pPr>
        <w:spacing w:before="100" w:beforeAutospacing="1" w:after="0" w:line="240" w:lineRule="auto"/>
        <w:jc w:val="both"/>
        <w:rPr>
          <w:rFonts w:ascii="Arial" w:eastAsia="Times New Roman" w:hAnsi="Arial" w:cs="Arial"/>
          <w:sz w:val="24"/>
          <w:szCs w:val="24"/>
          <w:rtl/>
        </w:rPr>
      </w:pPr>
      <w:r w:rsidRPr="00570542">
        <w:rPr>
          <w:rFonts w:ascii="Arial" w:eastAsia="Times New Roman" w:hAnsi="Arial" w:cs="Arial"/>
          <w:sz w:val="24"/>
          <w:szCs w:val="24"/>
        </w:rPr>
        <w:t>HydroLife is a journey from the arid deserts of Iran to the lush shores of Fiji</w:t>
      </w:r>
      <w:r>
        <w:rPr>
          <w:rFonts w:ascii="Arial" w:eastAsia="Times New Roman" w:hAnsi="Arial" w:cs="Arial"/>
          <w:sz w:val="24"/>
          <w:szCs w:val="24"/>
        </w:rPr>
        <w:t>.</w:t>
      </w:r>
      <w:r w:rsidRPr="001E3CBF">
        <w:rPr>
          <w:rFonts w:ascii="Arial" w:eastAsia="Times New Roman" w:hAnsi="Arial" w:cs="Arial"/>
          <w:sz w:val="24"/>
          <w:szCs w:val="24"/>
        </w:rPr>
        <w:t xml:space="preserve"> </w:t>
      </w:r>
      <w:r w:rsidR="001E3CBF" w:rsidRPr="005263F4">
        <w:rPr>
          <w:rFonts w:ascii="Arial" w:eastAsia="Times New Roman" w:hAnsi="Arial" w:cs="Arial"/>
          <w:sz w:val="24"/>
          <w:szCs w:val="24"/>
        </w:rPr>
        <w:t>S</w:t>
      </w:r>
      <w:r w:rsidR="001E3CBF" w:rsidRPr="001E3CBF">
        <w:rPr>
          <w:rFonts w:ascii="Arial" w:eastAsia="Times New Roman" w:hAnsi="Arial" w:cs="Arial"/>
          <w:sz w:val="24"/>
          <w:szCs w:val="24"/>
        </w:rPr>
        <w:t>istan and Baluchestan, the land of wind and sun in southeastern Iran, is a place where thousands of years of civilization have compelled humans to invent creative responses to aridity and water scarcity.</w:t>
      </w:r>
      <w:r w:rsidRPr="00570542">
        <w:t xml:space="preserve"> </w:t>
      </w:r>
      <w:r w:rsidR="001E3CBF" w:rsidRPr="001E3CBF">
        <w:rPr>
          <w:rFonts w:ascii="Arial" w:eastAsia="Times New Roman" w:hAnsi="Arial" w:cs="Arial"/>
          <w:sz w:val="24"/>
          <w:szCs w:val="24"/>
        </w:rPr>
        <w:t xml:space="preserve">In this region, indigenous communities—drawing upon the wisdom of their ancestors—developed simple yet ingenious systems for flood management and water storage. Among these are the traditional systems of </w:t>
      </w:r>
      <w:r w:rsidR="001E3CBF" w:rsidRPr="001E3CBF">
        <w:rPr>
          <w:rFonts w:ascii="Arial" w:eastAsia="Times New Roman" w:hAnsi="Arial" w:cs="Arial"/>
          <w:b/>
          <w:bCs/>
          <w:sz w:val="24"/>
          <w:szCs w:val="24"/>
        </w:rPr>
        <w:t>Hootak</w:t>
      </w:r>
      <w:r w:rsidR="001E3CBF" w:rsidRPr="001E3CBF">
        <w:rPr>
          <w:rFonts w:ascii="Arial" w:eastAsia="Times New Roman" w:hAnsi="Arial" w:cs="Arial"/>
          <w:sz w:val="24"/>
          <w:szCs w:val="24"/>
        </w:rPr>
        <w:t xml:space="preserve">, </w:t>
      </w:r>
      <w:r w:rsidR="001E3CBF" w:rsidRPr="001E3CBF">
        <w:rPr>
          <w:rFonts w:ascii="Arial" w:eastAsia="Times New Roman" w:hAnsi="Arial" w:cs="Arial"/>
          <w:b/>
          <w:bCs/>
          <w:sz w:val="24"/>
          <w:szCs w:val="24"/>
        </w:rPr>
        <w:t>Degar</w:t>
      </w:r>
      <w:r w:rsidR="001E3CBF" w:rsidRPr="001E3CBF">
        <w:rPr>
          <w:rFonts w:ascii="Arial" w:eastAsia="Times New Roman" w:hAnsi="Arial" w:cs="Arial"/>
          <w:sz w:val="24"/>
          <w:szCs w:val="24"/>
        </w:rPr>
        <w:t xml:space="preserve">, and </w:t>
      </w:r>
      <w:r w:rsidR="001E3CBF" w:rsidRPr="001E3CBF">
        <w:rPr>
          <w:rFonts w:ascii="Arial" w:eastAsia="Times New Roman" w:hAnsi="Arial" w:cs="Arial"/>
          <w:b/>
          <w:bCs/>
          <w:sz w:val="24"/>
          <w:szCs w:val="24"/>
        </w:rPr>
        <w:t>Kho</w:t>
      </w:r>
      <w:r w:rsidR="00975622">
        <w:rPr>
          <w:rFonts w:ascii="Arial" w:eastAsia="Times New Roman" w:hAnsi="Arial" w:cs="Arial"/>
          <w:b/>
          <w:bCs/>
          <w:sz w:val="24"/>
          <w:szCs w:val="24"/>
        </w:rPr>
        <w:t>o</w:t>
      </w:r>
      <w:r w:rsidR="001E3CBF" w:rsidRPr="001E3CBF">
        <w:rPr>
          <w:rFonts w:ascii="Arial" w:eastAsia="Times New Roman" w:hAnsi="Arial" w:cs="Arial"/>
          <w:b/>
          <w:bCs/>
          <w:sz w:val="24"/>
          <w:szCs w:val="24"/>
        </w:rPr>
        <w:t>shab</w:t>
      </w:r>
      <w:r w:rsidR="001E3CBF" w:rsidRPr="001E3CBF">
        <w:rPr>
          <w:rFonts w:ascii="Arial" w:eastAsia="Times New Roman" w:hAnsi="Arial" w:cs="Arial"/>
          <w:sz w:val="24"/>
          <w:szCs w:val="24"/>
        </w:rPr>
        <w:t>.</w:t>
      </w:r>
    </w:p>
    <w:p w14:paraId="189BAB9E" w14:textId="0E52D6E3" w:rsidR="00CD63A4" w:rsidRDefault="00CD63A4" w:rsidP="005263F4">
      <w:pPr>
        <w:spacing w:before="100" w:beforeAutospacing="1" w:after="0" w:line="240" w:lineRule="auto"/>
        <w:jc w:val="both"/>
        <w:rPr>
          <w:rFonts w:ascii="Arial" w:eastAsia="Times New Roman" w:hAnsi="Arial" w:cs="Arial"/>
          <w:sz w:val="24"/>
          <w:szCs w:val="24"/>
          <w:rtl/>
        </w:rPr>
      </w:pPr>
      <w:r>
        <w:rPr>
          <w:rFonts w:ascii="Arial" w:eastAsia="Times New Roman" w:hAnsi="Arial" w:cs="Arial"/>
          <w:noProof/>
          <w:sz w:val="24"/>
          <w:szCs w:val="24"/>
        </w:rPr>
        <w:drawing>
          <wp:inline distT="0" distB="0" distL="0" distR="0" wp14:anchorId="3B4DE52D" wp14:editId="2C81E59F">
            <wp:extent cx="5943600" cy="4135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943600" cy="4135120"/>
                    </a:xfrm>
                    <a:prstGeom prst="rect">
                      <a:avLst/>
                    </a:prstGeom>
                  </pic:spPr>
                </pic:pic>
              </a:graphicData>
            </a:graphic>
          </wp:inline>
        </w:drawing>
      </w:r>
    </w:p>
    <w:p w14:paraId="1B0A78F1" w14:textId="2DB6FF45" w:rsidR="00CD63A4" w:rsidRPr="001E3CBF" w:rsidRDefault="00CD63A4" w:rsidP="005263F4">
      <w:pPr>
        <w:spacing w:before="100" w:beforeAutospacing="1" w:after="0" w:line="240" w:lineRule="auto"/>
        <w:jc w:val="both"/>
        <w:rPr>
          <w:rFonts w:ascii="Arial" w:eastAsia="Times New Roman" w:hAnsi="Arial" w:cs="Arial"/>
          <w:sz w:val="24"/>
          <w:szCs w:val="24"/>
        </w:rPr>
      </w:pPr>
      <w:r>
        <w:rPr>
          <w:rFonts w:ascii="Arial" w:eastAsia="Times New Roman" w:hAnsi="Arial" w:cs="Arial"/>
          <w:noProof/>
          <w:sz w:val="24"/>
          <w:szCs w:val="24"/>
        </w:rPr>
        <w:lastRenderedPageBreak/>
        <w:drawing>
          <wp:inline distT="0" distB="0" distL="0" distR="0" wp14:anchorId="606BB329" wp14:editId="0FA33668">
            <wp:extent cx="5943600" cy="39147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9">
                      <a:extLst>
                        <a:ext uri="{28A0092B-C50C-407E-A947-70E740481C1C}">
                          <a14:useLocalDpi xmlns:a14="http://schemas.microsoft.com/office/drawing/2010/main" val="0"/>
                        </a:ext>
                      </a:extLst>
                    </a:blip>
                    <a:srcRect b="1202"/>
                    <a:stretch/>
                  </pic:blipFill>
                  <pic:spPr bwMode="auto">
                    <a:xfrm>
                      <a:off x="0" y="0"/>
                      <a:ext cx="5943600" cy="3914775"/>
                    </a:xfrm>
                    <a:prstGeom prst="rect">
                      <a:avLst/>
                    </a:prstGeom>
                    <a:ln>
                      <a:noFill/>
                    </a:ln>
                    <a:extLst>
                      <a:ext uri="{53640926-AAD7-44D8-BBD7-CCE9431645EC}">
                        <a14:shadowObscured xmlns:a14="http://schemas.microsoft.com/office/drawing/2010/main"/>
                      </a:ext>
                    </a:extLst>
                  </pic:spPr>
                </pic:pic>
              </a:graphicData>
            </a:graphic>
          </wp:inline>
        </w:drawing>
      </w:r>
    </w:p>
    <w:p w14:paraId="688CE6A5" w14:textId="0F176FF7" w:rsidR="001E3CBF" w:rsidRPr="001E3CBF" w:rsidRDefault="001E3CBF" w:rsidP="005263F4">
      <w:pPr>
        <w:spacing w:before="100" w:beforeAutospacing="1" w:after="0" w:line="240" w:lineRule="auto"/>
        <w:jc w:val="both"/>
        <w:rPr>
          <w:rFonts w:ascii="Arial" w:eastAsia="Times New Roman" w:hAnsi="Arial" w:cs="Arial"/>
          <w:sz w:val="24"/>
          <w:szCs w:val="24"/>
        </w:rPr>
      </w:pPr>
      <w:r w:rsidRPr="001E3CBF">
        <w:rPr>
          <w:rFonts w:ascii="Arial" w:eastAsia="Times New Roman" w:hAnsi="Arial" w:cs="Arial"/>
          <w:b/>
          <w:bCs/>
          <w:sz w:val="24"/>
          <w:szCs w:val="24"/>
        </w:rPr>
        <w:t>Hootak</w:t>
      </w:r>
      <w:r w:rsidRPr="001E3CBF">
        <w:rPr>
          <w:rFonts w:ascii="Arial" w:eastAsia="Times New Roman" w:hAnsi="Arial" w:cs="Arial"/>
          <w:sz w:val="24"/>
          <w:szCs w:val="24"/>
        </w:rPr>
        <w:t xml:space="preserve"> functions as an earthen reservoir, collecting seasonal floodwaters to serve the needs of both humans and livestock. </w:t>
      </w:r>
      <w:r w:rsidRPr="001E3CBF">
        <w:rPr>
          <w:rFonts w:ascii="Arial" w:eastAsia="Times New Roman" w:hAnsi="Arial" w:cs="Arial"/>
          <w:b/>
          <w:bCs/>
          <w:sz w:val="24"/>
          <w:szCs w:val="24"/>
        </w:rPr>
        <w:t>Degar</w:t>
      </w:r>
      <w:r w:rsidRPr="001E3CBF">
        <w:rPr>
          <w:rFonts w:ascii="Arial" w:eastAsia="Times New Roman" w:hAnsi="Arial" w:cs="Arial"/>
          <w:sz w:val="24"/>
          <w:szCs w:val="24"/>
        </w:rPr>
        <w:t xml:space="preserve"> refers to flat agricultural lands irrigated by floodwater, enabling cultivation in otherwise dry conditions. </w:t>
      </w:r>
      <w:r w:rsidRPr="001E3CBF">
        <w:rPr>
          <w:rFonts w:ascii="Arial" w:eastAsia="Times New Roman" w:hAnsi="Arial" w:cs="Arial"/>
          <w:b/>
          <w:bCs/>
          <w:sz w:val="24"/>
          <w:szCs w:val="24"/>
        </w:rPr>
        <w:t>Kho</w:t>
      </w:r>
      <w:r w:rsidRPr="005263F4">
        <w:rPr>
          <w:rFonts w:ascii="Arial" w:eastAsia="Times New Roman" w:hAnsi="Arial" w:cs="Arial"/>
          <w:b/>
          <w:bCs/>
          <w:sz w:val="24"/>
          <w:szCs w:val="24"/>
        </w:rPr>
        <w:t>o</w:t>
      </w:r>
      <w:r w:rsidRPr="001E3CBF">
        <w:rPr>
          <w:rFonts w:ascii="Arial" w:eastAsia="Times New Roman" w:hAnsi="Arial" w:cs="Arial"/>
          <w:b/>
          <w:bCs/>
          <w:sz w:val="24"/>
          <w:szCs w:val="24"/>
        </w:rPr>
        <w:t>shab</w:t>
      </w:r>
      <w:r w:rsidRPr="001E3CBF">
        <w:rPr>
          <w:rFonts w:ascii="Arial" w:eastAsia="Times New Roman" w:hAnsi="Arial" w:cs="Arial"/>
          <w:sz w:val="24"/>
          <w:szCs w:val="24"/>
        </w:rPr>
        <w:t xml:space="preserve"> comprises a network of earthen barriers and channels constructed to direct and retain floods for the purpose of cultivating grains, legumes, vegetables, and date palms.</w:t>
      </w:r>
    </w:p>
    <w:p w14:paraId="007940CE" w14:textId="77777777" w:rsidR="001E3CBF" w:rsidRPr="001E3CBF" w:rsidRDefault="001E3CBF" w:rsidP="005263F4">
      <w:pPr>
        <w:spacing w:before="100" w:beforeAutospacing="1" w:after="0" w:line="240" w:lineRule="auto"/>
        <w:jc w:val="both"/>
        <w:rPr>
          <w:rFonts w:ascii="Arial" w:eastAsia="Times New Roman" w:hAnsi="Arial" w:cs="Arial"/>
          <w:sz w:val="24"/>
          <w:szCs w:val="24"/>
        </w:rPr>
      </w:pPr>
      <w:r w:rsidRPr="001E3CBF">
        <w:rPr>
          <w:rFonts w:ascii="Arial" w:eastAsia="Times New Roman" w:hAnsi="Arial" w:cs="Arial"/>
          <w:sz w:val="24"/>
          <w:szCs w:val="24"/>
        </w:rPr>
        <w:t>These indigenous systems not only secure water supplies but also prevent soil erosion, recharge groundwater aquifers, and mitigate the destructive power of uncontrolled floods. They represent elegant and sustainable solutions, harmonized with the local ecology.</w:t>
      </w:r>
    </w:p>
    <w:p w14:paraId="46B7D1C9" w14:textId="77777777" w:rsidR="001E3CBF" w:rsidRPr="001E3CBF" w:rsidRDefault="001E3CBF" w:rsidP="005263F4">
      <w:pPr>
        <w:spacing w:before="100" w:beforeAutospacing="1" w:after="0" w:line="240" w:lineRule="auto"/>
        <w:jc w:val="both"/>
        <w:rPr>
          <w:rFonts w:ascii="Arial" w:eastAsia="Times New Roman" w:hAnsi="Arial" w:cs="Arial"/>
          <w:sz w:val="24"/>
          <w:szCs w:val="24"/>
        </w:rPr>
      </w:pPr>
      <w:r w:rsidRPr="001E3CBF">
        <w:rPr>
          <w:rFonts w:ascii="Arial" w:eastAsia="Times New Roman" w:hAnsi="Arial" w:cs="Arial"/>
          <w:sz w:val="24"/>
          <w:szCs w:val="24"/>
        </w:rPr>
        <w:t>Inspired by this indigenous wisdom, our project for the village of Maro in Fiji was conceived as a contemporary reinterpretation of these traditional systems—designed to meet today’s essential needs while honoring timeless knowledge.</w:t>
      </w:r>
    </w:p>
    <w:p w14:paraId="14F7F9A5" w14:textId="77777777" w:rsidR="001E3CBF" w:rsidRPr="001E3CBF" w:rsidRDefault="001E3CBF" w:rsidP="005263F4">
      <w:pPr>
        <w:spacing w:before="100" w:beforeAutospacing="1" w:after="0" w:line="240" w:lineRule="auto"/>
        <w:jc w:val="both"/>
        <w:rPr>
          <w:rFonts w:ascii="Arial" w:eastAsia="Times New Roman" w:hAnsi="Arial" w:cs="Arial"/>
          <w:sz w:val="24"/>
          <w:szCs w:val="24"/>
        </w:rPr>
      </w:pPr>
      <w:r w:rsidRPr="001E3CBF">
        <w:rPr>
          <w:rFonts w:ascii="Arial" w:eastAsia="Times New Roman" w:hAnsi="Arial" w:cs="Arial"/>
          <w:sz w:val="24"/>
          <w:szCs w:val="24"/>
        </w:rPr>
        <w:t>Our proposed design is organized into a cohesive spatial framework encompassing four main functional zones:</w:t>
      </w:r>
    </w:p>
    <w:p w14:paraId="0830E3EB" w14:textId="3FB1322C" w:rsidR="001E3CBF" w:rsidRDefault="001E3CBF" w:rsidP="005263F4">
      <w:pPr>
        <w:numPr>
          <w:ilvl w:val="0"/>
          <w:numId w:val="29"/>
        </w:numPr>
        <w:spacing w:before="100" w:beforeAutospacing="1" w:after="0" w:line="240" w:lineRule="auto"/>
        <w:jc w:val="both"/>
        <w:rPr>
          <w:rFonts w:ascii="Arial" w:eastAsia="Times New Roman" w:hAnsi="Arial" w:cs="Arial"/>
          <w:sz w:val="24"/>
          <w:szCs w:val="24"/>
        </w:rPr>
      </w:pPr>
      <w:r w:rsidRPr="001E3CBF">
        <w:rPr>
          <w:rFonts w:ascii="Arial" w:eastAsia="Times New Roman" w:hAnsi="Arial" w:cs="Arial"/>
          <w:b/>
          <w:bCs/>
          <w:sz w:val="24"/>
          <w:szCs w:val="24"/>
        </w:rPr>
        <w:t>The Hootak Zone</w:t>
      </w:r>
      <w:r w:rsidRPr="001E3CBF">
        <w:rPr>
          <w:rFonts w:ascii="Arial" w:eastAsia="Times New Roman" w:hAnsi="Arial" w:cs="Arial"/>
          <w:sz w:val="24"/>
          <w:szCs w:val="24"/>
        </w:rPr>
        <w:t xml:space="preserve">: A system of rainwater harvesting basins, featuring retaining walls inspired by the architectural language of historic Iranian bridges and water </w:t>
      </w:r>
      <w:r w:rsidRPr="001E3CBF">
        <w:rPr>
          <w:rFonts w:ascii="Arial" w:eastAsia="Times New Roman" w:hAnsi="Arial" w:cs="Arial"/>
          <w:sz w:val="24"/>
          <w:szCs w:val="24"/>
        </w:rPr>
        <w:lastRenderedPageBreak/>
        <w:t>dams—such as the iconic Si-o-se-pol—strategically located along the site’s natural waterways.</w:t>
      </w:r>
    </w:p>
    <w:p w14:paraId="0BDE99F4" w14:textId="77777777" w:rsidR="00832B55" w:rsidRDefault="00832B55" w:rsidP="00832B55">
      <w:pPr>
        <w:spacing w:before="100" w:beforeAutospacing="1" w:after="0" w:line="240" w:lineRule="auto"/>
        <w:ind w:left="720"/>
        <w:jc w:val="both"/>
        <w:rPr>
          <w:rFonts w:ascii="Arial" w:eastAsia="Times New Roman" w:hAnsi="Arial" w:cs="Arial"/>
          <w:sz w:val="24"/>
          <w:szCs w:val="24"/>
        </w:rPr>
      </w:pPr>
    </w:p>
    <w:tbl>
      <w:tblPr>
        <w:tblStyle w:val="PlainTable4"/>
        <w:tblW w:w="0" w:type="auto"/>
        <w:tblLook w:val="04A0" w:firstRow="1" w:lastRow="0" w:firstColumn="1" w:lastColumn="0" w:noHBand="0" w:noVBand="1"/>
      </w:tblPr>
      <w:tblGrid>
        <w:gridCol w:w="4657"/>
        <w:gridCol w:w="4703"/>
      </w:tblGrid>
      <w:tr w:rsidR="00832B55" w14:paraId="57D52BE3" w14:textId="77777777" w:rsidTr="00832B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B925A77" w14:textId="47F0F7B9" w:rsidR="00832B55" w:rsidRDefault="00832B55" w:rsidP="00832B55">
            <w:pPr>
              <w:spacing w:before="100" w:beforeAutospacing="1" w:after="0" w:line="240" w:lineRule="auto"/>
              <w:jc w:val="both"/>
              <w:rPr>
                <w:rFonts w:ascii="Arial" w:eastAsia="Times New Roman" w:hAnsi="Arial" w:cs="Arial"/>
                <w:sz w:val="24"/>
                <w:szCs w:val="24"/>
              </w:rPr>
            </w:pPr>
            <w:r>
              <w:rPr>
                <w:rFonts w:ascii="Arial" w:eastAsia="Times New Roman" w:hAnsi="Arial" w:cs="Arial"/>
                <w:noProof/>
                <w:sz w:val="24"/>
                <w:szCs w:val="24"/>
              </w:rPr>
              <w:drawing>
                <wp:inline distT="0" distB="0" distL="0" distR="0" wp14:anchorId="025C40A3" wp14:editId="2D01F8C4">
                  <wp:extent cx="2847718" cy="1645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0" cstate="print">
                            <a:extLst>
                              <a:ext uri="{28A0092B-C50C-407E-A947-70E740481C1C}">
                                <a14:useLocalDpi xmlns:a14="http://schemas.microsoft.com/office/drawing/2010/main" val="0"/>
                              </a:ext>
                            </a:extLst>
                          </a:blip>
                          <a:srcRect t="7524"/>
                          <a:stretch/>
                        </pic:blipFill>
                        <pic:spPr bwMode="auto">
                          <a:xfrm>
                            <a:off x="0" y="0"/>
                            <a:ext cx="2847718" cy="1645920"/>
                          </a:xfrm>
                          <a:prstGeom prst="rect">
                            <a:avLst/>
                          </a:prstGeom>
                          <a:ln>
                            <a:noFill/>
                          </a:ln>
                          <a:extLst>
                            <a:ext uri="{53640926-AAD7-44D8-BBD7-CCE9431645EC}">
                              <a14:shadowObscured xmlns:a14="http://schemas.microsoft.com/office/drawing/2010/main"/>
                            </a:ext>
                          </a:extLst>
                        </pic:spPr>
                      </pic:pic>
                    </a:graphicData>
                  </a:graphic>
                </wp:inline>
              </w:drawing>
            </w:r>
          </w:p>
        </w:tc>
        <w:tc>
          <w:tcPr>
            <w:tcW w:w="4675" w:type="dxa"/>
          </w:tcPr>
          <w:p w14:paraId="58A54858" w14:textId="4FAC01AB" w:rsidR="00832B55" w:rsidRDefault="00832B55" w:rsidP="00832B55">
            <w:pPr>
              <w:spacing w:before="100" w:beforeAutospacing="1"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rPr>
            </w:pPr>
            <w:r>
              <w:rPr>
                <w:rFonts w:ascii="Arial" w:eastAsia="Times New Roman" w:hAnsi="Arial" w:cs="Arial"/>
                <w:noProof/>
                <w:sz w:val="24"/>
                <w:szCs w:val="24"/>
              </w:rPr>
              <w:drawing>
                <wp:inline distT="0" distB="0" distL="0" distR="0" wp14:anchorId="4182B71E" wp14:editId="73069457">
                  <wp:extent cx="2868892" cy="1642745"/>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1" cstate="print">
                            <a:extLst>
                              <a:ext uri="{28A0092B-C50C-407E-A947-70E740481C1C}">
                                <a14:useLocalDpi xmlns:a14="http://schemas.microsoft.com/office/drawing/2010/main" val="0"/>
                              </a:ext>
                            </a:extLst>
                          </a:blip>
                          <a:srcRect l="6668" r="6011"/>
                          <a:stretch/>
                        </pic:blipFill>
                        <pic:spPr bwMode="auto">
                          <a:xfrm>
                            <a:off x="0" y="0"/>
                            <a:ext cx="2880614" cy="1649457"/>
                          </a:xfrm>
                          <a:prstGeom prst="rect">
                            <a:avLst/>
                          </a:prstGeom>
                          <a:ln>
                            <a:noFill/>
                          </a:ln>
                          <a:extLst>
                            <a:ext uri="{53640926-AAD7-44D8-BBD7-CCE9431645EC}">
                              <a14:shadowObscured xmlns:a14="http://schemas.microsoft.com/office/drawing/2010/main"/>
                            </a:ext>
                          </a:extLst>
                        </pic:spPr>
                      </pic:pic>
                    </a:graphicData>
                  </a:graphic>
                </wp:inline>
              </w:drawing>
            </w:r>
          </w:p>
        </w:tc>
      </w:tr>
    </w:tbl>
    <w:p w14:paraId="6539F85E" w14:textId="77777777" w:rsidR="00832B55" w:rsidRDefault="00832B55" w:rsidP="00832B55">
      <w:pPr>
        <w:spacing w:before="100" w:beforeAutospacing="1" w:after="0" w:line="240" w:lineRule="auto"/>
        <w:jc w:val="both"/>
        <w:rPr>
          <w:rFonts w:ascii="Arial" w:eastAsia="Times New Roman" w:hAnsi="Arial" w:cs="Arial"/>
          <w:sz w:val="24"/>
          <w:szCs w:val="24"/>
        </w:rPr>
      </w:pPr>
    </w:p>
    <w:p w14:paraId="56A471F5" w14:textId="77777777" w:rsidR="001E3CBF" w:rsidRPr="001E3CBF" w:rsidRDefault="001E3CBF" w:rsidP="005263F4">
      <w:pPr>
        <w:numPr>
          <w:ilvl w:val="0"/>
          <w:numId w:val="29"/>
        </w:numPr>
        <w:spacing w:before="100" w:beforeAutospacing="1" w:after="0" w:line="240" w:lineRule="auto"/>
        <w:jc w:val="both"/>
        <w:rPr>
          <w:rFonts w:ascii="Arial" w:eastAsia="Times New Roman" w:hAnsi="Arial" w:cs="Arial"/>
          <w:sz w:val="24"/>
          <w:szCs w:val="24"/>
        </w:rPr>
      </w:pPr>
      <w:r w:rsidRPr="001E3CBF">
        <w:rPr>
          <w:rFonts w:ascii="Arial" w:eastAsia="Times New Roman" w:hAnsi="Arial" w:cs="Arial"/>
          <w:b/>
          <w:bCs/>
          <w:sz w:val="24"/>
          <w:szCs w:val="24"/>
        </w:rPr>
        <w:t>The Agricultural Zone</w:t>
      </w:r>
      <w:r w:rsidRPr="001E3CBF">
        <w:rPr>
          <w:rFonts w:ascii="Arial" w:eastAsia="Times New Roman" w:hAnsi="Arial" w:cs="Arial"/>
          <w:sz w:val="24"/>
          <w:szCs w:val="24"/>
        </w:rPr>
        <w:t>: Fields positioned adjacent to the Hootaks, allowing efficient use of stored water for crop cultivation.</w:t>
      </w:r>
    </w:p>
    <w:p w14:paraId="7DB497B2" w14:textId="77777777" w:rsidR="001E3CBF" w:rsidRPr="001E3CBF" w:rsidRDefault="001E3CBF" w:rsidP="005263F4">
      <w:pPr>
        <w:numPr>
          <w:ilvl w:val="0"/>
          <w:numId w:val="29"/>
        </w:numPr>
        <w:spacing w:before="100" w:beforeAutospacing="1" w:after="0" w:line="240" w:lineRule="auto"/>
        <w:jc w:val="both"/>
        <w:rPr>
          <w:rFonts w:ascii="Arial" w:eastAsia="Times New Roman" w:hAnsi="Arial" w:cs="Arial"/>
          <w:sz w:val="24"/>
          <w:szCs w:val="24"/>
        </w:rPr>
      </w:pPr>
      <w:r w:rsidRPr="001E3CBF">
        <w:rPr>
          <w:rFonts w:ascii="Arial" w:eastAsia="Times New Roman" w:hAnsi="Arial" w:cs="Arial"/>
          <w:b/>
          <w:bCs/>
          <w:sz w:val="24"/>
          <w:szCs w:val="24"/>
        </w:rPr>
        <w:t>The Shelter and Multipurpose Zone</w:t>
      </w:r>
      <w:r w:rsidRPr="001E3CBF">
        <w:rPr>
          <w:rFonts w:ascii="Arial" w:eastAsia="Times New Roman" w:hAnsi="Arial" w:cs="Arial"/>
          <w:sz w:val="24"/>
          <w:szCs w:val="24"/>
        </w:rPr>
        <w:t>: Located in close proximity to the residential area, this space is designed for gatherings, education, safety, and daily community activities.</w:t>
      </w:r>
    </w:p>
    <w:p w14:paraId="142C83C0" w14:textId="0527730C" w:rsidR="001E3CBF" w:rsidRDefault="001E3CBF" w:rsidP="005263F4">
      <w:pPr>
        <w:numPr>
          <w:ilvl w:val="0"/>
          <w:numId w:val="29"/>
        </w:numPr>
        <w:spacing w:before="100" w:beforeAutospacing="1" w:after="0" w:line="240" w:lineRule="auto"/>
        <w:jc w:val="both"/>
        <w:rPr>
          <w:rFonts w:ascii="Arial" w:eastAsia="Times New Roman" w:hAnsi="Arial" w:cs="Arial"/>
          <w:sz w:val="24"/>
          <w:szCs w:val="24"/>
        </w:rPr>
      </w:pPr>
      <w:r w:rsidRPr="001E3CBF">
        <w:rPr>
          <w:rFonts w:ascii="Arial" w:eastAsia="Times New Roman" w:hAnsi="Arial" w:cs="Arial"/>
          <w:b/>
          <w:bCs/>
          <w:sz w:val="24"/>
          <w:szCs w:val="24"/>
        </w:rPr>
        <w:t xml:space="preserve">The Tourism and </w:t>
      </w:r>
      <w:r w:rsidR="005263F4" w:rsidRPr="005263F4">
        <w:rPr>
          <w:rFonts w:ascii="Arial" w:eastAsia="Times New Roman" w:hAnsi="Arial" w:cs="Arial"/>
          <w:b/>
          <w:bCs/>
          <w:sz w:val="24"/>
          <w:szCs w:val="24"/>
        </w:rPr>
        <w:t>entertainment</w:t>
      </w:r>
      <w:r w:rsidR="005263F4" w:rsidRPr="001E3CBF">
        <w:rPr>
          <w:rFonts w:ascii="Arial" w:eastAsia="Times New Roman" w:hAnsi="Arial" w:cs="Arial"/>
          <w:b/>
          <w:bCs/>
          <w:sz w:val="24"/>
          <w:szCs w:val="24"/>
        </w:rPr>
        <w:t xml:space="preserve"> </w:t>
      </w:r>
      <w:r w:rsidRPr="001E3CBF">
        <w:rPr>
          <w:rFonts w:ascii="Arial" w:eastAsia="Times New Roman" w:hAnsi="Arial" w:cs="Arial"/>
          <w:b/>
          <w:bCs/>
          <w:sz w:val="24"/>
          <w:szCs w:val="24"/>
        </w:rPr>
        <w:t>Zone</w:t>
      </w:r>
      <w:r w:rsidRPr="001E3CBF">
        <w:rPr>
          <w:rFonts w:ascii="Arial" w:eastAsia="Times New Roman" w:hAnsi="Arial" w:cs="Arial"/>
          <w:sz w:val="24"/>
          <w:szCs w:val="24"/>
        </w:rPr>
        <w:t>: Heavily vegetated areas of the site are allocated for ecotourism, leisure, and social interaction—supporting local economies while celebrating cultural identity.</w:t>
      </w:r>
    </w:p>
    <w:p w14:paraId="55755538" w14:textId="40AE93E8" w:rsidR="005372EE" w:rsidRPr="001E3CBF" w:rsidRDefault="005372EE" w:rsidP="005372EE">
      <w:pPr>
        <w:spacing w:before="100" w:beforeAutospacing="1" w:after="0" w:line="240" w:lineRule="auto"/>
        <w:jc w:val="center"/>
        <w:rPr>
          <w:rFonts w:ascii="Arial" w:eastAsia="Times New Roman" w:hAnsi="Arial" w:cs="Arial"/>
          <w:sz w:val="24"/>
          <w:szCs w:val="24"/>
        </w:rPr>
      </w:pPr>
      <w:r>
        <w:rPr>
          <w:rFonts w:ascii="Arial" w:eastAsia="Times New Roman" w:hAnsi="Arial" w:cs="Arial"/>
          <w:noProof/>
          <w:sz w:val="24"/>
          <w:szCs w:val="24"/>
        </w:rPr>
        <w:drawing>
          <wp:inline distT="0" distB="0" distL="0" distR="0" wp14:anchorId="046CF4B7" wp14:editId="5A85C1D5">
            <wp:extent cx="4438650" cy="2780437"/>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2" cstate="print">
                      <a:extLst>
                        <a:ext uri="{28A0092B-C50C-407E-A947-70E740481C1C}">
                          <a14:useLocalDpi xmlns:a14="http://schemas.microsoft.com/office/drawing/2010/main" val="0"/>
                        </a:ext>
                      </a:extLst>
                    </a:blip>
                    <a:srcRect l="7853" t="10748" r="7211" b="6265"/>
                    <a:stretch/>
                  </pic:blipFill>
                  <pic:spPr bwMode="auto">
                    <a:xfrm>
                      <a:off x="0" y="0"/>
                      <a:ext cx="4443614" cy="2783546"/>
                    </a:xfrm>
                    <a:prstGeom prst="rect">
                      <a:avLst/>
                    </a:prstGeom>
                    <a:ln>
                      <a:noFill/>
                    </a:ln>
                    <a:extLst>
                      <a:ext uri="{53640926-AAD7-44D8-BBD7-CCE9431645EC}">
                        <a14:shadowObscured xmlns:a14="http://schemas.microsoft.com/office/drawing/2010/main"/>
                      </a:ext>
                    </a:extLst>
                  </pic:spPr>
                </pic:pic>
              </a:graphicData>
            </a:graphic>
          </wp:inline>
        </w:drawing>
      </w:r>
    </w:p>
    <w:p w14:paraId="0AC70870" w14:textId="77777777" w:rsidR="001E3CBF" w:rsidRPr="001E3CBF" w:rsidRDefault="001E3CBF" w:rsidP="005263F4">
      <w:pPr>
        <w:spacing w:before="100" w:beforeAutospacing="1" w:line="240" w:lineRule="auto"/>
        <w:jc w:val="both"/>
        <w:rPr>
          <w:rFonts w:ascii="Arial" w:eastAsia="Times New Roman" w:hAnsi="Arial" w:cs="Arial"/>
          <w:sz w:val="24"/>
          <w:szCs w:val="24"/>
        </w:rPr>
      </w:pPr>
      <w:r w:rsidRPr="001E3CBF">
        <w:rPr>
          <w:rFonts w:ascii="Arial" w:eastAsia="Times New Roman" w:hAnsi="Arial" w:cs="Arial"/>
          <w:sz w:val="24"/>
          <w:szCs w:val="24"/>
        </w:rPr>
        <w:lastRenderedPageBreak/>
        <w:t>Throughout all these zones, the fluid interplay between water, soil, vegetation, and human life tells a new story of coexistence with nature—a story that not only addresses the urgent needs of the present, but also forms a bridge between a proud past and a sustainable future for the village of Maro.</w:t>
      </w:r>
    </w:p>
    <w:p w14:paraId="00A90995" w14:textId="269891FB" w:rsidR="008E1406" w:rsidRPr="00C11ACE" w:rsidRDefault="008E1406" w:rsidP="00CC1B36">
      <w:pPr>
        <w:numPr>
          <w:ilvl w:val="0"/>
          <w:numId w:val="28"/>
        </w:numPr>
        <w:rPr>
          <w:rStyle w:val="apple-style-span"/>
          <w:rFonts w:ascii="Arial Narrow" w:hAnsi="Arial Narrow" w:cs="Arial"/>
          <w:b/>
          <w:color w:val="4C94D8" w:themeColor="text2" w:themeTint="80"/>
          <w:sz w:val="32"/>
          <w:szCs w:val="32"/>
        </w:rPr>
      </w:pPr>
      <w:r w:rsidRPr="00C11ACE">
        <w:rPr>
          <w:rFonts w:ascii="Arial Narrow" w:hAnsi="Arial Narrow" w:cs="Arial"/>
          <w:b/>
          <w:color w:val="4C94D8" w:themeColor="text2" w:themeTint="80"/>
          <w:sz w:val="32"/>
          <w:szCs w:val="32"/>
        </w:rPr>
        <w:t xml:space="preserve">Technical Narrative </w:t>
      </w:r>
    </w:p>
    <w:p w14:paraId="4D3D3C27" w14:textId="5E093DAC" w:rsidR="007F6270" w:rsidRPr="007F6270" w:rsidRDefault="00157B0E" w:rsidP="007F6270">
      <w:pPr>
        <w:spacing w:before="100" w:beforeAutospacing="1" w:line="240" w:lineRule="auto"/>
        <w:jc w:val="both"/>
        <w:rPr>
          <w:rFonts w:ascii="Arial" w:eastAsia="Times New Roman" w:hAnsi="Arial" w:cs="Arial"/>
          <w:sz w:val="24"/>
          <w:szCs w:val="24"/>
        </w:rPr>
      </w:pPr>
      <w:r w:rsidRPr="00157B0E">
        <w:rPr>
          <w:rFonts w:ascii="Arial" w:eastAsia="Times New Roman" w:hAnsi="Arial" w:cs="Arial"/>
          <w:sz w:val="24"/>
          <w:szCs w:val="24"/>
        </w:rPr>
        <w:t>T</w:t>
      </w:r>
      <w:r w:rsidR="007F6270" w:rsidRPr="007F6270">
        <w:rPr>
          <w:rFonts w:ascii="Arial" w:eastAsia="Times New Roman" w:hAnsi="Arial" w:cs="Arial"/>
          <w:sz w:val="24"/>
          <w:szCs w:val="24"/>
        </w:rPr>
        <w:t>he proposed design is a synthesis of modern technologies—such as photovoltaic (PV) systems—with traditional indigenous water collection and storage techniques. This dual approach integrates two branches of sustainable and green technologies into a unified, environmentally sensitive system.</w:t>
      </w:r>
    </w:p>
    <w:p w14:paraId="41397098" w14:textId="77777777" w:rsidR="007F6270" w:rsidRPr="007F6270" w:rsidRDefault="007F6270" w:rsidP="007F6270">
      <w:pPr>
        <w:spacing w:before="100" w:beforeAutospacing="1" w:line="240" w:lineRule="auto"/>
        <w:jc w:val="both"/>
        <w:rPr>
          <w:rFonts w:ascii="Arial" w:eastAsia="Times New Roman" w:hAnsi="Arial" w:cs="Arial"/>
          <w:sz w:val="24"/>
          <w:szCs w:val="24"/>
        </w:rPr>
      </w:pPr>
      <w:r w:rsidRPr="007F6270">
        <w:rPr>
          <w:rFonts w:ascii="Arial" w:eastAsia="Times New Roman" w:hAnsi="Arial" w:cs="Arial"/>
          <w:sz w:val="24"/>
          <w:szCs w:val="24"/>
        </w:rPr>
        <w:t>A key advantage of indigenous technologies lies in their minimal reliance on specialized labor, advanced machinery, or high-embodied-energy materials. By utilizing local community skills in both construction and maintenance, the project fosters a sense of ownership and social participation while significantly reducing the project's carbon footprint through lower transportation and material demands.</w:t>
      </w:r>
    </w:p>
    <w:p w14:paraId="53A15B8C" w14:textId="60B4E998" w:rsidR="007F6270" w:rsidRPr="007F6270" w:rsidRDefault="007F6270" w:rsidP="007F6270">
      <w:pPr>
        <w:spacing w:before="100" w:beforeAutospacing="1" w:line="240" w:lineRule="auto"/>
        <w:jc w:val="both"/>
        <w:rPr>
          <w:rFonts w:ascii="Arial" w:eastAsia="Times New Roman" w:hAnsi="Arial" w:cs="Arial"/>
          <w:sz w:val="24"/>
          <w:szCs w:val="24"/>
        </w:rPr>
      </w:pPr>
      <w:r w:rsidRPr="007F6270">
        <w:rPr>
          <w:rFonts w:ascii="Arial" w:eastAsia="Times New Roman" w:hAnsi="Arial" w:cs="Arial"/>
          <w:sz w:val="24"/>
          <w:szCs w:val="24"/>
        </w:rPr>
        <w:t>Each ho</w:t>
      </w:r>
      <w:r>
        <w:rPr>
          <w:rFonts w:ascii="Arial" w:eastAsia="Times New Roman" w:hAnsi="Arial" w:cs="Arial"/>
          <w:sz w:val="24"/>
          <w:szCs w:val="24"/>
        </w:rPr>
        <w:t>o</w:t>
      </w:r>
      <w:r w:rsidRPr="007F6270">
        <w:rPr>
          <w:rFonts w:ascii="Arial" w:eastAsia="Times New Roman" w:hAnsi="Arial" w:cs="Arial"/>
          <w:sz w:val="24"/>
          <w:szCs w:val="24"/>
        </w:rPr>
        <w:t>tak (traditional water cistern) in the project is capable of storing approximately 420 to 620 cubic meters of water. Under optimal rainfall conditions, the total storage capacity reaches nearly 1.5 million liters, which will be utilized across agricultural, aquacultural, and domestic applications.</w:t>
      </w:r>
    </w:p>
    <w:p w14:paraId="7041EC03" w14:textId="35035BB3" w:rsidR="007F6270" w:rsidRPr="007F6270" w:rsidRDefault="007F6270" w:rsidP="007F6270">
      <w:pPr>
        <w:spacing w:before="100" w:beforeAutospacing="1" w:line="240" w:lineRule="auto"/>
        <w:jc w:val="both"/>
        <w:rPr>
          <w:rFonts w:ascii="Arial" w:eastAsia="Times New Roman" w:hAnsi="Arial" w:cs="Arial"/>
          <w:sz w:val="24"/>
          <w:szCs w:val="24"/>
        </w:rPr>
      </w:pPr>
      <w:r w:rsidRPr="007F6270">
        <w:rPr>
          <w:rFonts w:ascii="Arial" w:eastAsia="Times New Roman" w:hAnsi="Arial" w:cs="Arial"/>
          <w:sz w:val="24"/>
          <w:szCs w:val="24"/>
        </w:rPr>
        <w:t>To provide renewable energy for the site, a solar farm consisting of 215 photovoltaic panels—each with an average output of 320 to 350 watts—is strategically located between the ho</w:t>
      </w:r>
      <w:r>
        <w:rPr>
          <w:rFonts w:ascii="Arial" w:eastAsia="Times New Roman" w:hAnsi="Arial" w:cs="Arial"/>
          <w:sz w:val="24"/>
          <w:szCs w:val="24"/>
        </w:rPr>
        <w:t>o</w:t>
      </w:r>
      <w:r w:rsidRPr="007F6270">
        <w:rPr>
          <w:rFonts w:ascii="Arial" w:eastAsia="Times New Roman" w:hAnsi="Arial" w:cs="Arial"/>
          <w:sz w:val="24"/>
          <w:szCs w:val="24"/>
        </w:rPr>
        <w:t>taks in sun-rich corridors. This centralized solar array supplies power for essential project functions, including lighting systems, water pumps, and educational and recreational infrastructure. The centralized placement, as opposed to installing panels on the ho</w:t>
      </w:r>
      <w:r>
        <w:rPr>
          <w:rFonts w:ascii="Arial" w:eastAsia="Times New Roman" w:hAnsi="Arial" w:cs="Arial"/>
          <w:sz w:val="24"/>
          <w:szCs w:val="24"/>
        </w:rPr>
        <w:t>o</w:t>
      </w:r>
      <w:r w:rsidRPr="007F6270">
        <w:rPr>
          <w:rFonts w:ascii="Arial" w:eastAsia="Times New Roman" w:hAnsi="Arial" w:cs="Arial"/>
          <w:sz w:val="24"/>
          <w:szCs w:val="24"/>
        </w:rPr>
        <w:t>tak surfaces, improves maintenance accessibility and energy efficiency.</w:t>
      </w:r>
    </w:p>
    <w:p w14:paraId="2C082D58" w14:textId="77777777" w:rsidR="007F6270" w:rsidRPr="007F6270" w:rsidRDefault="007F6270" w:rsidP="007F6270">
      <w:pPr>
        <w:spacing w:before="100" w:beforeAutospacing="1" w:line="240" w:lineRule="auto"/>
        <w:jc w:val="both"/>
        <w:rPr>
          <w:rFonts w:ascii="Arial" w:eastAsia="Times New Roman" w:hAnsi="Arial" w:cs="Arial"/>
          <w:sz w:val="24"/>
          <w:szCs w:val="24"/>
        </w:rPr>
      </w:pPr>
      <w:r w:rsidRPr="007F6270">
        <w:rPr>
          <w:rFonts w:ascii="Arial" w:eastAsia="Times New Roman" w:hAnsi="Arial" w:cs="Arial"/>
          <w:sz w:val="24"/>
          <w:szCs w:val="24"/>
        </w:rPr>
        <w:t>Pathways throughout the site are illuminated by independent solar-powered lights and include kinetic energy-generating fitness equipment, which transforms human motion into usable energy, adding both functionality and interactivity.</w:t>
      </w:r>
    </w:p>
    <w:p w14:paraId="50C0655B" w14:textId="77777777" w:rsidR="007F6270" w:rsidRPr="007F6270" w:rsidRDefault="007F6270" w:rsidP="007F6270">
      <w:pPr>
        <w:spacing w:before="100" w:beforeAutospacing="1" w:line="240" w:lineRule="auto"/>
        <w:jc w:val="both"/>
        <w:rPr>
          <w:rFonts w:ascii="Arial" w:eastAsia="Times New Roman" w:hAnsi="Arial" w:cs="Arial"/>
          <w:sz w:val="24"/>
          <w:szCs w:val="24"/>
        </w:rPr>
      </w:pPr>
      <w:r w:rsidRPr="007F6270">
        <w:rPr>
          <w:rFonts w:ascii="Arial" w:eastAsia="Times New Roman" w:hAnsi="Arial" w:cs="Arial"/>
          <w:sz w:val="24"/>
          <w:szCs w:val="24"/>
        </w:rPr>
        <w:t>To enhance resilience and sustainability, several solar water stills are distributed along public and recreational routes. These low-tech, low-maintenance systems use solar energy to evaporate and condense surface or brackish water into clean drinking water.</w:t>
      </w:r>
    </w:p>
    <w:p w14:paraId="7FFD2C78" w14:textId="77777777" w:rsidR="007F6270" w:rsidRPr="007F6270" w:rsidRDefault="007F6270" w:rsidP="007F6270">
      <w:pPr>
        <w:spacing w:before="100" w:beforeAutospacing="1" w:line="240" w:lineRule="auto"/>
        <w:jc w:val="both"/>
        <w:rPr>
          <w:rFonts w:ascii="Arial" w:eastAsia="Times New Roman" w:hAnsi="Arial" w:cs="Arial"/>
          <w:sz w:val="24"/>
          <w:szCs w:val="24"/>
        </w:rPr>
      </w:pPr>
      <w:r w:rsidRPr="007F6270">
        <w:rPr>
          <w:rFonts w:ascii="Arial" w:eastAsia="Times New Roman" w:hAnsi="Arial" w:cs="Arial"/>
          <w:sz w:val="24"/>
          <w:szCs w:val="24"/>
        </w:rPr>
        <w:t xml:space="preserve">The stills are built from simple, accessible materials such as UV-resistant glass or polycarbonate sheets, black thermal-absorbent surfaces, and condensation grooves, and are capable of producing 3 to 5 liters of potable water daily without requiring electricity or fossil fuels. Beyond their functional role in providing emergency hydration, these systems </w:t>
      </w:r>
      <w:r w:rsidRPr="007F6270">
        <w:rPr>
          <w:rFonts w:ascii="Arial" w:eastAsia="Times New Roman" w:hAnsi="Arial" w:cs="Arial"/>
          <w:sz w:val="24"/>
          <w:szCs w:val="24"/>
        </w:rPr>
        <w:lastRenderedPageBreak/>
        <w:t>serve an important educational purpose, raising environmental awareness about local and sustainable water solutions.</w:t>
      </w:r>
    </w:p>
    <w:p w14:paraId="2EA004AF" w14:textId="77777777" w:rsidR="007F6270" w:rsidRPr="007F6270" w:rsidRDefault="007F6270" w:rsidP="007F6270">
      <w:pPr>
        <w:spacing w:before="100" w:beforeAutospacing="1" w:line="240" w:lineRule="auto"/>
        <w:jc w:val="both"/>
        <w:rPr>
          <w:rFonts w:ascii="Arial" w:eastAsia="Times New Roman" w:hAnsi="Arial" w:cs="Arial"/>
          <w:sz w:val="24"/>
          <w:szCs w:val="24"/>
        </w:rPr>
      </w:pPr>
      <w:r w:rsidRPr="007F6270">
        <w:rPr>
          <w:rFonts w:ascii="Arial" w:eastAsia="Times New Roman" w:hAnsi="Arial" w:cs="Arial"/>
          <w:sz w:val="24"/>
          <w:szCs w:val="24"/>
        </w:rPr>
        <w:t>By weaving together indigenous wisdom and clean technologies, HydroLife addresses critical water and energy challenges while restoring the cultural landscape with a resilient, low-impact approach.</w:t>
      </w:r>
    </w:p>
    <w:p w14:paraId="5557EB5C" w14:textId="4BE0889D" w:rsidR="008E1406" w:rsidRPr="006D03F9" w:rsidRDefault="00CC1B36" w:rsidP="009846C5">
      <w:pPr>
        <w:numPr>
          <w:ilvl w:val="0"/>
          <w:numId w:val="28"/>
        </w:numPr>
        <w:rPr>
          <w:rFonts w:ascii="Arial Narrow" w:hAnsi="Arial Narrow" w:cs="Arial"/>
          <w:b/>
          <w:color w:val="4C94D8" w:themeColor="text2" w:themeTint="80"/>
          <w:sz w:val="32"/>
          <w:szCs w:val="32"/>
        </w:rPr>
      </w:pPr>
      <w:r w:rsidRPr="006D03F9">
        <w:rPr>
          <w:rFonts w:ascii="Arial Narrow" w:hAnsi="Arial Narrow" w:cs="Arial"/>
          <w:b/>
          <w:color w:val="4C94D8" w:themeColor="text2" w:themeTint="80"/>
          <w:sz w:val="32"/>
          <w:szCs w:val="32"/>
        </w:rPr>
        <w:t>Prototyping and Pilot Implementation Statement</w:t>
      </w:r>
    </w:p>
    <w:p w14:paraId="59EAFA1E" w14:textId="7A1B7EED" w:rsidR="006D03F9" w:rsidRPr="006D03F9" w:rsidRDefault="006D03F9" w:rsidP="006D03F9">
      <w:pPr>
        <w:spacing w:before="100" w:beforeAutospacing="1" w:line="240" w:lineRule="auto"/>
        <w:jc w:val="both"/>
        <w:rPr>
          <w:rFonts w:ascii="Arial" w:eastAsia="Times New Roman" w:hAnsi="Arial" w:cs="Arial"/>
          <w:sz w:val="24"/>
          <w:szCs w:val="24"/>
        </w:rPr>
      </w:pPr>
      <w:r w:rsidRPr="006D03F9">
        <w:rPr>
          <w:rFonts w:ascii="Arial" w:eastAsia="Times New Roman" w:hAnsi="Arial" w:cs="Arial"/>
          <w:sz w:val="24"/>
          <w:szCs w:val="24"/>
        </w:rPr>
        <w:t>The primary focus of the prototype will be the construction of a full-scale Hootak reservoir system, integrated within a scaled representation of the four core programmatic zones: agriculture, aquaculture, shelter, and recreation.</w:t>
      </w:r>
    </w:p>
    <w:p w14:paraId="268A3A8D" w14:textId="77777777" w:rsidR="006D03F9" w:rsidRPr="006D03F9" w:rsidRDefault="006D03F9" w:rsidP="006D03F9">
      <w:pPr>
        <w:spacing w:before="100" w:beforeAutospacing="1" w:line="240" w:lineRule="auto"/>
        <w:jc w:val="both"/>
        <w:rPr>
          <w:rFonts w:ascii="Arial" w:eastAsia="Times New Roman" w:hAnsi="Arial" w:cs="Arial"/>
          <w:sz w:val="24"/>
          <w:szCs w:val="24"/>
        </w:rPr>
      </w:pPr>
      <w:r w:rsidRPr="006D03F9">
        <w:rPr>
          <w:rFonts w:ascii="Arial" w:eastAsia="Times New Roman" w:hAnsi="Arial" w:cs="Arial"/>
          <w:sz w:val="24"/>
          <w:szCs w:val="24"/>
        </w:rPr>
        <w:t>The geometry of the Hootak walls, inspired by traditional Iranian circular motifs and carefully angled diagonal lines, has been developed to allow for modular stencil-based construction. This approach facilitates rapid and precise replication at various scales, while maintaining consistency and structural integrity across the site.</w:t>
      </w:r>
    </w:p>
    <w:p w14:paraId="1FF4EB0C" w14:textId="63299B7F" w:rsidR="006D03F9" w:rsidRPr="006D03F9" w:rsidRDefault="006D03F9" w:rsidP="006D03F9">
      <w:pPr>
        <w:spacing w:before="100" w:beforeAutospacing="1" w:line="240" w:lineRule="auto"/>
        <w:jc w:val="both"/>
        <w:rPr>
          <w:rFonts w:ascii="Arial" w:eastAsia="Times New Roman" w:hAnsi="Arial" w:cs="Arial"/>
          <w:sz w:val="24"/>
          <w:szCs w:val="24"/>
          <w:rtl/>
        </w:rPr>
      </w:pPr>
      <w:r w:rsidRPr="006D03F9">
        <w:rPr>
          <w:rFonts w:ascii="Arial" w:eastAsia="Times New Roman" w:hAnsi="Arial" w:cs="Arial"/>
          <w:sz w:val="24"/>
          <w:szCs w:val="24"/>
        </w:rPr>
        <w:t>O</w:t>
      </w:r>
      <w:r w:rsidR="0064338B" w:rsidRPr="0064338B">
        <w:rPr>
          <w:rFonts w:ascii="Arial" w:eastAsia="Times New Roman" w:hAnsi="Arial" w:cs="Arial"/>
          <w:sz w:val="24"/>
          <w:szCs w:val="24"/>
        </w:rPr>
        <w:t>ur team proposes that the construction process be carried out on-site using simple prefabricated molds along with locally sourced</w:t>
      </w:r>
      <w:r w:rsidRPr="006D03F9">
        <w:rPr>
          <w:rFonts w:ascii="Arial" w:eastAsia="Times New Roman" w:hAnsi="Arial" w:cs="Arial"/>
          <w:sz w:val="24"/>
          <w:szCs w:val="24"/>
        </w:rPr>
        <w:t>, low-carbon materials such as compressed earth, lime-stabilized soil, and natural stones. The material selection not only aligns with the project’s environmental objectives but also ensures the system’s affordability, reparability, and cultural resonance.</w:t>
      </w:r>
    </w:p>
    <w:p w14:paraId="11E9EB34" w14:textId="77777777" w:rsidR="006D03F9" w:rsidRPr="006D03F9" w:rsidRDefault="006D03F9" w:rsidP="006D03F9">
      <w:pPr>
        <w:spacing w:before="100" w:beforeAutospacing="1" w:line="240" w:lineRule="auto"/>
        <w:jc w:val="both"/>
        <w:rPr>
          <w:rFonts w:ascii="Arial" w:eastAsia="Times New Roman" w:hAnsi="Arial" w:cs="Arial"/>
          <w:sz w:val="24"/>
          <w:szCs w:val="24"/>
        </w:rPr>
      </w:pPr>
      <w:r w:rsidRPr="006D03F9">
        <w:rPr>
          <w:rFonts w:ascii="Arial" w:eastAsia="Times New Roman" w:hAnsi="Arial" w:cs="Arial"/>
          <w:sz w:val="24"/>
          <w:szCs w:val="24"/>
        </w:rPr>
        <w:t>We are committed to establishing a strong collaboration with the local community in Maro village. If necessary, a project liaison from our team will be present on-site to engage directly with residents, facilitating knowledge transfer and leveraging local labor during the construction phase. Furthermore, local expertise will be actively integrated into the refinement of zone layouts to ensure contextual sensitivity and functional optimization.</w:t>
      </w:r>
    </w:p>
    <w:p w14:paraId="55F0D413" w14:textId="77777777" w:rsidR="006D03F9" w:rsidRPr="006D03F9" w:rsidRDefault="006D03F9" w:rsidP="006D03F9">
      <w:pPr>
        <w:spacing w:before="100" w:beforeAutospacing="1" w:line="240" w:lineRule="auto"/>
        <w:jc w:val="both"/>
        <w:rPr>
          <w:rFonts w:ascii="Arial" w:eastAsia="Times New Roman" w:hAnsi="Arial" w:cs="Arial"/>
          <w:sz w:val="24"/>
          <w:szCs w:val="24"/>
        </w:rPr>
      </w:pPr>
      <w:r w:rsidRPr="006D03F9">
        <w:rPr>
          <w:rFonts w:ascii="Arial" w:eastAsia="Times New Roman" w:hAnsi="Arial" w:cs="Arial"/>
          <w:sz w:val="24"/>
          <w:szCs w:val="24"/>
        </w:rPr>
        <w:t>The prototype construction will serve as a critical step for testing key aspects of the project, including:</w:t>
      </w:r>
    </w:p>
    <w:p w14:paraId="1304C0DC" w14:textId="77777777" w:rsidR="006D03F9" w:rsidRPr="006D03F9" w:rsidRDefault="006D03F9" w:rsidP="006D03F9">
      <w:pPr>
        <w:pStyle w:val="ListParagraph"/>
        <w:numPr>
          <w:ilvl w:val="0"/>
          <w:numId w:val="31"/>
        </w:numPr>
        <w:spacing w:before="100" w:beforeAutospacing="1" w:line="240" w:lineRule="auto"/>
        <w:jc w:val="both"/>
        <w:rPr>
          <w:rFonts w:ascii="Arial" w:eastAsia="Times New Roman" w:hAnsi="Arial" w:cs="Arial"/>
          <w:sz w:val="24"/>
          <w:szCs w:val="24"/>
        </w:rPr>
      </w:pPr>
      <w:r w:rsidRPr="006D03F9">
        <w:rPr>
          <w:rFonts w:ascii="Arial" w:eastAsia="Times New Roman" w:hAnsi="Arial" w:cs="Arial"/>
          <w:sz w:val="24"/>
          <w:szCs w:val="24"/>
        </w:rPr>
        <w:t>Hydraulic performance and water storage capacity of the Hootaks,</w:t>
      </w:r>
    </w:p>
    <w:p w14:paraId="3867773D" w14:textId="77777777" w:rsidR="006D03F9" w:rsidRPr="006D03F9" w:rsidRDefault="006D03F9" w:rsidP="006D03F9">
      <w:pPr>
        <w:pStyle w:val="ListParagraph"/>
        <w:numPr>
          <w:ilvl w:val="0"/>
          <w:numId w:val="31"/>
        </w:numPr>
        <w:spacing w:before="100" w:beforeAutospacing="1" w:line="240" w:lineRule="auto"/>
        <w:jc w:val="both"/>
        <w:rPr>
          <w:rFonts w:ascii="Arial" w:eastAsia="Times New Roman" w:hAnsi="Arial" w:cs="Arial"/>
          <w:sz w:val="24"/>
          <w:szCs w:val="24"/>
        </w:rPr>
      </w:pPr>
      <w:r w:rsidRPr="006D03F9">
        <w:rPr>
          <w:rFonts w:ascii="Arial" w:eastAsia="Times New Roman" w:hAnsi="Arial" w:cs="Arial"/>
          <w:sz w:val="24"/>
          <w:szCs w:val="24"/>
        </w:rPr>
        <w:t>Structural stability of the modular wall system,</w:t>
      </w:r>
    </w:p>
    <w:p w14:paraId="7456254A" w14:textId="77777777" w:rsidR="006D03F9" w:rsidRPr="006D03F9" w:rsidRDefault="006D03F9" w:rsidP="006D03F9">
      <w:pPr>
        <w:pStyle w:val="ListParagraph"/>
        <w:numPr>
          <w:ilvl w:val="0"/>
          <w:numId w:val="31"/>
        </w:numPr>
        <w:spacing w:before="100" w:beforeAutospacing="1" w:line="240" w:lineRule="auto"/>
        <w:jc w:val="both"/>
        <w:rPr>
          <w:rFonts w:ascii="Arial" w:eastAsia="Times New Roman" w:hAnsi="Arial" w:cs="Arial"/>
          <w:sz w:val="24"/>
          <w:szCs w:val="24"/>
        </w:rPr>
      </w:pPr>
      <w:r w:rsidRPr="006D03F9">
        <w:rPr>
          <w:rFonts w:ascii="Arial" w:eastAsia="Times New Roman" w:hAnsi="Arial" w:cs="Arial"/>
          <w:sz w:val="24"/>
          <w:szCs w:val="24"/>
        </w:rPr>
        <w:t>Energy generation efficiency of the integrated solar components,</w:t>
      </w:r>
    </w:p>
    <w:p w14:paraId="27E188B0" w14:textId="77777777" w:rsidR="006D03F9" w:rsidRPr="006D03F9" w:rsidRDefault="006D03F9" w:rsidP="006D03F9">
      <w:pPr>
        <w:pStyle w:val="ListParagraph"/>
        <w:numPr>
          <w:ilvl w:val="0"/>
          <w:numId w:val="31"/>
        </w:numPr>
        <w:spacing w:before="100" w:beforeAutospacing="1" w:line="240" w:lineRule="auto"/>
        <w:jc w:val="both"/>
        <w:rPr>
          <w:rFonts w:ascii="Arial" w:eastAsia="Times New Roman" w:hAnsi="Arial" w:cs="Arial"/>
          <w:sz w:val="24"/>
          <w:szCs w:val="24"/>
        </w:rPr>
      </w:pPr>
      <w:r w:rsidRPr="006D03F9">
        <w:rPr>
          <w:rFonts w:ascii="Arial" w:eastAsia="Times New Roman" w:hAnsi="Arial" w:cs="Arial"/>
          <w:sz w:val="24"/>
          <w:szCs w:val="24"/>
        </w:rPr>
        <w:t>and social functionality within the public spaces.</w:t>
      </w:r>
    </w:p>
    <w:p w14:paraId="124584B5" w14:textId="77777777" w:rsidR="006D03F9" w:rsidRPr="006D03F9" w:rsidRDefault="006D03F9" w:rsidP="006D03F9">
      <w:pPr>
        <w:pStyle w:val="ListParagraph"/>
        <w:numPr>
          <w:ilvl w:val="0"/>
          <w:numId w:val="31"/>
        </w:numPr>
        <w:spacing w:before="100" w:beforeAutospacing="1" w:line="240" w:lineRule="auto"/>
        <w:jc w:val="both"/>
        <w:rPr>
          <w:rFonts w:ascii="Arial" w:eastAsia="Times New Roman" w:hAnsi="Arial" w:cs="Arial"/>
          <w:sz w:val="24"/>
          <w:szCs w:val="24"/>
        </w:rPr>
      </w:pPr>
      <w:r w:rsidRPr="006D03F9">
        <w:rPr>
          <w:rFonts w:ascii="Arial" w:eastAsia="Times New Roman" w:hAnsi="Arial" w:cs="Arial"/>
          <w:sz w:val="24"/>
          <w:szCs w:val="24"/>
        </w:rPr>
        <w:t>This hands-on phase will provide valuable data for scaling up the project while maintaining environmental, cultural, and technical fidelity.</w:t>
      </w:r>
    </w:p>
    <w:p w14:paraId="7B8D4233" w14:textId="39C4F64A" w:rsidR="00CC1B36" w:rsidRDefault="00CC1B36" w:rsidP="006D03F9">
      <w:pPr>
        <w:pStyle w:val="ListParagraph"/>
        <w:tabs>
          <w:tab w:val="left" w:pos="900"/>
        </w:tabs>
        <w:ind w:left="900"/>
        <w:rPr>
          <w:rFonts w:ascii="Arial Narrow" w:hAnsi="Arial Narrow" w:cs="Arial"/>
          <w:color w:val="7F7F7F"/>
          <w:sz w:val="24"/>
          <w:szCs w:val="24"/>
          <w:rtl/>
        </w:rPr>
      </w:pPr>
    </w:p>
    <w:p w14:paraId="0C2F1A40" w14:textId="2A9E6C03" w:rsidR="006D03F9" w:rsidRPr="006D03F9" w:rsidRDefault="006D03F9" w:rsidP="006D03F9">
      <w:pPr>
        <w:spacing w:before="100" w:beforeAutospacing="1" w:line="240" w:lineRule="auto"/>
        <w:jc w:val="both"/>
        <w:rPr>
          <w:rFonts w:ascii="Arial" w:eastAsia="Times New Roman" w:hAnsi="Arial" w:cs="Arial"/>
          <w:sz w:val="24"/>
          <w:szCs w:val="24"/>
        </w:rPr>
      </w:pPr>
      <w:r>
        <w:rPr>
          <w:rFonts w:ascii="Arial" w:eastAsia="Times New Roman" w:hAnsi="Arial" w:cs="Arial"/>
          <w:sz w:val="24"/>
          <w:szCs w:val="24"/>
        </w:rPr>
        <w:lastRenderedPageBreak/>
        <w:t>C</w:t>
      </w:r>
      <w:r w:rsidRPr="006D03F9">
        <w:rPr>
          <w:rFonts w:ascii="Arial" w:eastAsia="Times New Roman" w:hAnsi="Arial" w:cs="Arial"/>
          <w:sz w:val="24"/>
          <w:szCs w:val="24"/>
        </w:rPr>
        <w:t>onceptual Timeline Diagram for the Construction Phase of the "HydroLife" Prototype:</w:t>
      </w:r>
    </w:p>
    <w:p w14:paraId="7FE1CE42" w14:textId="0D6E93BE" w:rsidR="00AD0635" w:rsidRDefault="00AD0635" w:rsidP="006D03F9">
      <w:pPr>
        <w:pStyle w:val="ListParagraph"/>
        <w:tabs>
          <w:tab w:val="left" w:pos="900"/>
        </w:tabs>
        <w:ind w:left="900"/>
        <w:rPr>
          <w:rFonts w:ascii="Arial Narrow" w:hAnsi="Arial Narrow" w:cs="Arial"/>
          <w:color w:val="7F7F7F"/>
          <w:sz w:val="24"/>
          <w:szCs w:val="24"/>
        </w:rPr>
      </w:pPr>
    </w:p>
    <w:tbl>
      <w:tblPr>
        <w:tblStyle w:val="PlainTable2"/>
        <w:tblW w:w="0" w:type="auto"/>
        <w:tblLook w:val="04A0" w:firstRow="1" w:lastRow="0" w:firstColumn="1" w:lastColumn="0" w:noHBand="0" w:noVBand="1"/>
      </w:tblPr>
      <w:tblGrid>
        <w:gridCol w:w="4675"/>
        <w:gridCol w:w="4675"/>
      </w:tblGrid>
      <w:tr w:rsidR="00AD0635" w14:paraId="16248DFD" w14:textId="77777777" w:rsidTr="006E19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749F5F75" w14:textId="45D39536" w:rsidR="00AD0635" w:rsidRPr="00116FEA" w:rsidRDefault="00AD0635" w:rsidP="006E1961">
            <w:pPr>
              <w:pStyle w:val="ListParagraph"/>
              <w:tabs>
                <w:tab w:val="left" w:pos="900"/>
              </w:tabs>
              <w:ind w:left="0"/>
              <w:rPr>
                <w:rFonts w:asciiTheme="minorBidi" w:hAnsiTheme="minorBidi" w:cstheme="minorBidi"/>
                <w:color w:val="7F7F7F"/>
                <w:sz w:val="24"/>
                <w:szCs w:val="24"/>
              </w:rPr>
            </w:pPr>
            <w:r w:rsidRPr="00AD0635">
              <w:rPr>
                <w:rFonts w:asciiTheme="minorBidi" w:eastAsia="Times New Roman" w:hAnsiTheme="minorBidi" w:cstheme="minorBidi"/>
                <w:sz w:val="24"/>
                <w:szCs w:val="24"/>
              </w:rPr>
              <w:t>Phase</w:t>
            </w:r>
          </w:p>
        </w:tc>
        <w:tc>
          <w:tcPr>
            <w:tcW w:w="4675" w:type="dxa"/>
            <w:vAlign w:val="center"/>
          </w:tcPr>
          <w:p w14:paraId="211DFAA0" w14:textId="469B0312" w:rsidR="00AD0635" w:rsidRPr="00116FEA" w:rsidRDefault="00AD0635" w:rsidP="006E1961">
            <w:pPr>
              <w:pStyle w:val="ListParagraph"/>
              <w:tabs>
                <w:tab w:val="left" w:pos="900"/>
              </w:tabs>
              <w:spacing w:after="0"/>
              <w:ind w:left="0"/>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7F7F7F"/>
                <w:sz w:val="24"/>
                <w:szCs w:val="24"/>
              </w:rPr>
            </w:pPr>
            <w:r w:rsidRPr="00AD0635">
              <w:rPr>
                <w:rFonts w:asciiTheme="minorBidi" w:eastAsia="Times New Roman" w:hAnsiTheme="minorBidi" w:cstheme="minorBidi"/>
                <w:sz w:val="24"/>
                <w:szCs w:val="24"/>
              </w:rPr>
              <w:t>Description</w:t>
            </w:r>
          </w:p>
        </w:tc>
      </w:tr>
      <w:tr w:rsidR="00AD0635" w14:paraId="25BE308B" w14:textId="77777777" w:rsidTr="006E19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1367EFCA" w14:textId="1373A0B7" w:rsidR="00AD0635" w:rsidRPr="00116FEA" w:rsidRDefault="00AD0635" w:rsidP="006E1961">
            <w:pPr>
              <w:pStyle w:val="ListParagraph"/>
              <w:tabs>
                <w:tab w:val="left" w:pos="900"/>
              </w:tabs>
              <w:ind w:left="0"/>
              <w:rPr>
                <w:rFonts w:asciiTheme="minorBidi" w:hAnsiTheme="minorBidi" w:cstheme="minorBidi"/>
                <w:color w:val="7F7F7F"/>
                <w:sz w:val="24"/>
                <w:szCs w:val="24"/>
              </w:rPr>
            </w:pPr>
            <w:r w:rsidRPr="00AD0635">
              <w:rPr>
                <w:rFonts w:asciiTheme="minorBidi" w:eastAsia="Times New Roman" w:hAnsiTheme="minorBidi" w:cstheme="minorBidi"/>
                <w:sz w:val="24"/>
                <w:szCs w:val="24"/>
              </w:rPr>
              <w:t>1. Site Preparation</w:t>
            </w:r>
          </w:p>
        </w:tc>
        <w:tc>
          <w:tcPr>
            <w:tcW w:w="4675" w:type="dxa"/>
            <w:vAlign w:val="center"/>
          </w:tcPr>
          <w:p w14:paraId="1566D9CC" w14:textId="41CEA80F" w:rsidR="00AD0635" w:rsidRPr="00116FEA" w:rsidRDefault="00AD0635" w:rsidP="006E1961">
            <w:pPr>
              <w:pStyle w:val="ListParagraph"/>
              <w:tabs>
                <w:tab w:val="left" w:pos="900"/>
              </w:tabs>
              <w:ind w:left="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7F7F7F"/>
                <w:sz w:val="24"/>
                <w:szCs w:val="24"/>
              </w:rPr>
            </w:pPr>
            <w:r w:rsidRPr="00AD0635">
              <w:rPr>
                <w:rFonts w:asciiTheme="minorBidi" w:eastAsia="Times New Roman" w:hAnsiTheme="minorBidi" w:cstheme="minorBidi"/>
                <w:sz w:val="24"/>
                <w:szCs w:val="24"/>
              </w:rPr>
              <w:t>Clearing the site, initial leveling, and preparing the foundation for the Ho</w:t>
            </w:r>
            <w:r w:rsidR="006E1961" w:rsidRPr="00116FEA">
              <w:rPr>
                <w:rFonts w:asciiTheme="minorBidi" w:eastAsia="Times New Roman" w:hAnsiTheme="minorBidi" w:cstheme="minorBidi"/>
                <w:sz w:val="24"/>
                <w:szCs w:val="24"/>
              </w:rPr>
              <w:t>o</w:t>
            </w:r>
            <w:r w:rsidRPr="00AD0635">
              <w:rPr>
                <w:rFonts w:asciiTheme="minorBidi" w:eastAsia="Times New Roman" w:hAnsiTheme="minorBidi" w:cstheme="minorBidi"/>
                <w:sz w:val="24"/>
                <w:szCs w:val="24"/>
              </w:rPr>
              <w:t>tak systems.</w:t>
            </w:r>
          </w:p>
        </w:tc>
      </w:tr>
      <w:tr w:rsidR="00AD0635" w14:paraId="4FA2BBF1" w14:textId="77777777" w:rsidTr="006E1961">
        <w:tc>
          <w:tcPr>
            <w:cnfStyle w:val="001000000000" w:firstRow="0" w:lastRow="0" w:firstColumn="1" w:lastColumn="0" w:oddVBand="0" w:evenVBand="0" w:oddHBand="0" w:evenHBand="0" w:firstRowFirstColumn="0" w:firstRowLastColumn="0" w:lastRowFirstColumn="0" w:lastRowLastColumn="0"/>
            <w:tcW w:w="4675" w:type="dxa"/>
            <w:vAlign w:val="center"/>
          </w:tcPr>
          <w:p w14:paraId="0C58F846" w14:textId="68455DD5" w:rsidR="00AD0635" w:rsidRPr="00116FEA" w:rsidRDefault="00AD0635" w:rsidP="006E1961">
            <w:pPr>
              <w:pStyle w:val="ListParagraph"/>
              <w:tabs>
                <w:tab w:val="left" w:pos="900"/>
              </w:tabs>
              <w:ind w:left="0"/>
              <w:rPr>
                <w:rFonts w:asciiTheme="minorBidi" w:hAnsiTheme="minorBidi" w:cstheme="minorBidi"/>
                <w:color w:val="7F7F7F"/>
                <w:sz w:val="24"/>
                <w:szCs w:val="24"/>
              </w:rPr>
            </w:pPr>
            <w:r w:rsidRPr="00AD0635">
              <w:rPr>
                <w:rFonts w:asciiTheme="minorBidi" w:eastAsia="Times New Roman" w:hAnsiTheme="minorBidi" w:cstheme="minorBidi"/>
                <w:sz w:val="24"/>
                <w:szCs w:val="24"/>
              </w:rPr>
              <w:t>2. Modular Formwork Installation</w:t>
            </w:r>
          </w:p>
        </w:tc>
        <w:tc>
          <w:tcPr>
            <w:tcW w:w="4675" w:type="dxa"/>
            <w:vAlign w:val="center"/>
          </w:tcPr>
          <w:p w14:paraId="4C395C9C" w14:textId="30122F60" w:rsidR="00AD0635" w:rsidRPr="00116FEA" w:rsidRDefault="00AD0635" w:rsidP="006E1961">
            <w:pPr>
              <w:pStyle w:val="ListParagraph"/>
              <w:tabs>
                <w:tab w:val="left" w:pos="900"/>
              </w:tabs>
              <w:ind w:left="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7F7F7F"/>
                <w:sz w:val="24"/>
                <w:szCs w:val="24"/>
              </w:rPr>
            </w:pPr>
            <w:r w:rsidRPr="00AD0635">
              <w:rPr>
                <w:rFonts w:asciiTheme="minorBidi" w:eastAsia="Times New Roman" w:hAnsiTheme="minorBidi" w:cstheme="minorBidi"/>
                <w:sz w:val="24"/>
                <w:szCs w:val="24"/>
              </w:rPr>
              <w:t>Using pre-fabricated templates to define the precise shape of the Ho</w:t>
            </w:r>
            <w:r w:rsidR="006E1961" w:rsidRPr="00116FEA">
              <w:rPr>
                <w:rFonts w:asciiTheme="minorBidi" w:eastAsia="Times New Roman" w:hAnsiTheme="minorBidi" w:cstheme="minorBidi"/>
                <w:sz w:val="24"/>
                <w:szCs w:val="24"/>
              </w:rPr>
              <w:t>o</w:t>
            </w:r>
            <w:r w:rsidRPr="00AD0635">
              <w:rPr>
                <w:rFonts w:asciiTheme="minorBidi" w:eastAsia="Times New Roman" w:hAnsiTheme="minorBidi" w:cstheme="minorBidi"/>
                <w:sz w:val="24"/>
                <w:szCs w:val="24"/>
              </w:rPr>
              <w:t>tak walls.</w:t>
            </w:r>
          </w:p>
        </w:tc>
      </w:tr>
      <w:tr w:rsidR="00AD0635" w14:paraId="07AB6E27" w14:textId="77777777" w:rsidTr="006E19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3110DC47" w14:textId="7A4506C0" w:rsidR="00AD0635" w:rsidRPr="00116FEA" w:rsidRDefault="00AD0635" w:rsidP="006E1961">
            <w:pPr>
              <w:pStyle w:val="ListParagraph"/>
              <w:tabs>
                <w:tab w:val="left" w:pos="900"/>
              </w:tabs>
              <w:ind w:left="0"/>
              <w:rPr>
                <w:rFonts w:asciiTheme="minorBidi" w:hAnsiTheme="minorBidi" w:cstheme="minorBidi"/>
                <w:color w:val="7F7F7F"/>
                <w:sz w:val="24"/>
                <w:szCs w:val="24"/>
              </w:rPr>
            </w:pPr>
            <w:r w:rsidRPr="00AD0635">
              <w:rPr>
                <w:rFonts w:asciiTheme="minorBidi" w:eastAsia="Times New Roman" w:hAnsiTheme="minorBidi" w:cstheme="minorBidi"/>
                <w:sz w:val="24"/>
                <w:szCs w:val="24"/>
              </w:rPr>
              <w:t>3. Soil Filling and Material Stabilization</w:t>
            </w:r>
          </w:p>
        </w:tc>
        <w:tc>
          <w:tcPr>
            <w:tcW w:w="4675" w:type="dxa"/>
            <w:vAlign w:val="center"/>
          </w:tcPr>
          <w:p w14:paraId="6EDF4D75" w14:textId="309560FB" w:rsidR="00AD0635" w:rsidRPr="00116FEA" w:rsidRDefault="00AD0635" w:rsidP="006E1961">
            <w:pPr>
              <w:pStyle w:val="ListParagraph"/>
              <w:tabs>
                <w:tab w:val="left" w:pos="900"/>
              </w:tabs>
              <w:ind w:left="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7F7F7F"/>
                <w:sz w:val="24"/>
                <w:szCs w:val="24"/>
              </w:rPr>
            </w:pPr>
            <w:r w:rsidRPr="00AD0635">
              <w:rPr>
                <w:rFonts w:asciiTheme="minorBidi" w:eastAsia="Times New Roman" w:hAnsiTheme="minorBidi" w:cstheme="minorBidi"/>
                <w:sz w:val="24"/>
                <w:szCs w:val="24"/>
              </w:rPr>
              <w:t xml:space="preserve">Completing the walls with compacted soil, stabilized with </w:t>
            </w:r>
            <w:r w:rsidR="005F5C30" w:rsidRPr="00AD0635">
              <w:rPr>
                <w:rFonts w:asciiTheme="minorBidi" w:eastAsia="Times New Roman" w:hAnsiTheme="minorBidi" w:cstheme="minorBidi"/>
                <w:sz w:val="24"/>
                <w:szCs w:val="24"/>
              </w:rPr>
              <w:t>lime</w:t>
            </w:r>
            <w:r w:rsidR="005F5C30">
              <w:t>,</w:t>
            </w:r>
            <w:r w:rsidR="005F5C30" w:rsidRPr="005F5C30">
              <w:rPr>
                <w:rFonts w:asciiTheme="minorBidi" w:eastAsia="Times New Roman" w:hAnsiTheme="minorBidi" w:cstheme="minorBidi"/>
                <w:sz w:val="24"/>
                <w:szCs w:val="24"/>
              </w:rPr>
              <w:t xml:space="preserve"> sarooj,</w:t>
            </w:r>
            <w:r w:rsidRPr="00AD0635">
              <w:rPr>
                <w:rFonts w:asciiTheme="minorBidi" w:eastAsia="Times New Roman" w:hAnsiTheme="minorBidi" w:cstheme="minorBidi"/>
                <w:sz w:val="24"/>
                <w:szCs w:val="24"/>
              </w:rPr>
              <w:t xml:space="preserve"> or other local natural materials.</w:t>
            </w:r>
          </w:p>
        </w:tc>
      </w:tr>
      <w:tr w:rsidR="00AD0635" w14:paraId="5DCA3AFE" w14:textId="77777777" w:rsidTr="006E1961">
        <w:tc>
          <w:tcPr>
            <w:cnfStyle w:val="001000000000" w:firstRow="0" w:lastRow="0" w:firstColumn="1" w:lastColumn="0" w:oddVBand="0" w:evenVBand="0" w:oddHBand="0" w:evenHBand="0" w:firstRowFirstColumn="0" w:firstRowLastColumn="0" w:lastRowFirstColumn="0" w:lastRowLastColumn="0"/>
            <w:tcW w:w="4675" w:type="dxa"/>
            <w:vAlign w:val="center"/>
          </w:tcPr>
          <w:p w14:paraId="56AD9054" w14:textId="54674956" w:rsidR="00AD0635" w:rsidRPr="00116FEA" w:rsidRDefault="00AD0635" w:rsidP="006E1961">
            <w:pPr>
              <w:pStyle w:val="ListParagraph"/>
              <w:tabs>
                <w:tab w:val="left" w:pos="900"/>
              </w:tabs>
              <w:ind w:left="0"/>
              <w:rPr>
                <w:rFonts w:asciiTheme="minorBidi" w:hAnsiTheme="minorBidi" w:cstheme="minorBidi"/>
                <w:color w:val="7F7F7F"/>
                <w:sz w:val="24"/>
                <w:szCs w:val="24"/>
              </w:rPr>
            </w:pPr>
            <w:r w:rsidRPr="00AD0635">
              <w:rPr>
                <w:rFonts w:asciiTheme="minorBidi" w:eastAsia="Times New Roman" w:hAnsiTheme="minorBidi" w:cstheme="minorBidi"/>
                <w:sz w:val="24"/>
                <w:szCs w:val="24"/>
              </w:rPr>
              <w:t>4. Installation of Solar Systems</w:t>
            </w:r>
          </w:p>
        </w:tc>
        <w:tc>
          <w:tcPr>
            <w:tcW w:w="4675" w:type="dxa"/>
            <w:vAlign w:val="center"/>
          </w:tcPr>
          <w:p w14:paraId="5B86CF44" w14:textId="44B04D3E" w:rsidR="00AD0635" w:rsidRPr="00116FEA" w:rsidRDefault="00AD0635" w:rsidP="006E1961">
            <w:pPr>
              <w:pStyle w:val="ListParagraph"/>
              <w:tabs>
                <w:tab w:val="left" w:pos="900"/>
              </w:tabs>
              <w:ind w:left="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7F7F7F"/>
                <w:sz w:val="24"/>
                <w:szCs w:val="24"/>
              </w:rPr>
            </w:pPr>
            <w:r w:rsidRPr="00AD0635">
              <w:rPr>
                <w:rFonts w:asciiTheme="minorBidi" w:eastAsia="Times New Roman" w:hAnsiTheme="minorBidi" w:cstheme="minorBidi"/>
                <w:sz w:val="24"/>
                <w:szCs w:val="24"/>
              </w:rPr>
              <w:t>Mounting solar panels on the Ho</w:t>
            </w:r>
            <w:r w:rsidR="006E1961" w:rsidRPr="00116FEA">
              <w:rPr>
                <w:rFonts w:asciiTheme="minorBidi" w:eastAsia="Times New Roman" w:hAnsiTheme="minorBidi" w:cstheme="minorBidi"/>
                <w:sz w:val="24"/>
                <w:szCs w:val="24"/>
              </w:rPr>
              <w:t>o</w:t>
            </w:r>
            <w:r w:rsidRPr="00AD0635">
              <w:rPr>
                <w:rFonts w:asciiTheme="minorBidi" w:eastAsia="Times New Roman" w:hAnsiTheme="minorBidi" w:cstheme="minorBidi"/>
                <w:sz w:val="24"/>
                <w:szCs w:val="24"/>
              </w:rPr>
              <w:t>tak edges and installing energy-generating devices.</w:t>
            </w:r>
          </w:p>
        </w:tc>
      </w:tr>
      <w:tr w:rsidR="00AD0635" w14:paraId="78A3606B" w14:textId="77777777" w:rsidTr="006E19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32461391" w14:textId="64484875" w:rsidR="00AD0635" w:rsidRPr="00116FEA" w:rsidRDefault="00AD0635" w:rsidP="006E1961">
            <w:pPr>
              <w:pStyle w:val="ListParagraph"/>
              <w:tabs>
                <w:tab w:val="left" w:pos="900"/>
              </w:tabs>
              <w:ind w:left="0"/>
              <w:rPr>
                <w:rFonts w:asciiTheme="minorBidi" w:hAnsiTheme="minorBidi" w:cstheme="minorBidi"/>
                <w:color w:val="7F7F7F"/>
                <w:sz w:val="24"/>
                <w:szCs w:val="24"/>
              </w:rPr>
            </w:pPr>
            <w:r w:rsidRPr="00AD0635">
              <w:rPr>
                <w:rFonts w:asciiTheme="minorBidi" w:eastAsia="Times New Roman" w:hAnsiTheme="minorBidi" w:cstheme="minorBidi"/>
                <w:sz w:val="24"/>
                <w:szCs w:val="24"/>
              </w:rPr>
              <w:t>5. Construction of Agricultural and Tourist Pathways</w:t>
            </w:r>
          </w:p>
        </w:tc>
        <w:tc>
          <w:tcPr>
            <w:tcW w:w="4675" w:type="dxa"/>
            <w:vAlign w:val="center"/>
          </w:tcPr>
          <w:p w14:paraId="45696DBA" w14:textId="7C117EB0" w:rsidR="00AD0635" w:rsidRPr="00116FEA" w:rsidRDefault="00AD0635" w:rsidP="006E1961">
            <w:pPr>
              <w:pStyle w:val="ListParagraph"/>
              <w:tabs>
                <w:tab w:val="left" w:pos="900"/>
              </w:tabs>
              <w:ind w:left="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7F7F7F"/>
                <w:sz w:val="24"/>
                <w:szCs w:val="24"/>
              </w:rPr>
            </w:pPr>
            <w:r w:rsidRPr="00AD0635">
              <w:rPr>
                <w:rFonts w:asciiTheme="minorBidi" w:eastAsia="Times New Roman" w:hAnsiTheme="minorBidi" w:cstheme="minorBidi"/>
                <w:sz w:val="24"/>
                <w:szCs w:val="24"/>
              </w:rPr>
              <w:t>Creating access roads and preparing lands for flood-based farming activities.</w:t>
            </w:r>
          </w:p>
        </w:tc>
      </w:tr>
      <w:tr w:rsidR="00AD0635" w14:paraId="0B0C5571" w14:textId="77777777" w:rsidTr="006E1961">
        <w:tc>
          <w:tcPr>
            <w:cnfStyle w:val="001000000000" w:firstRow="0" w:lastRow="0" w:firstColumn="1" w:lastColumn="0" w:oddVBand="0" w:evenVBand="0" w:oddHBand="0" w:evenHBand="0" w:firstRowFirstColumn="0" w:firstRowLastColumn="0" w:lastRowFirstColumn="0" w:lastRowLastColumn="0"/>
            <w:tcW w:w="4675" w:type="dxa"/>
            <w:vAlign w:val="center"/>
          </w:tcPr>
          <w:p w14:paraId="2EB6DFA2" w14:textId="1537B36F" w:rsidR="00AD0635" w:rsidRPr="00116FEA" w:rsidRDefault="00AD0635" w:rsidP="006E1961">
            <w:pPr>
              <w:pStyle w:val="ListParagraph"/>
              <w:tabs>
                <w:tab w:val="left" w:pos="900"/>
              </w:tabs>
              <w:ind w:left="0"/>
              <w:rPr>
                <w:rFonts w:asciiTheme="minorBidi" w:hAnsiTheme="minorBidi" w:cstheme="minorBidi"/>
                <w:color w:val="7F7F7F"/>
                <w:sz w:val="24"/>
                <w:szCs w:val="24"/>
              </w:rPr>
            </w:pPr>
            <w:r w:rsidRPr="00AD0635">
              <w:rPr>
                <w:rFonts w:asciiTheme="minorBidi" w:eastAsia="Times New Roman" w:hAnsiTheme="minorBidi" w:cstheme="minorBidi"/>
                <w:sz w:val="24"/>
                <w:szCs w:val="24"/>
              </w:rPr>
              <w:t>6. Initial Water Filling and Performance Testing</w:t>
            </w:r>
          </w:p>
        </w:tc>
        <w:tc>
          <w:tcPr>
            <w:tcW w:w="4675" w:type="dxa"/>
            <w:vAlign w:val="center"/>
          </w:tcPr>
          <w:p w14:paraId="38AE1FF2" w14:textId="085B8891" w:rsidR="00AD0635" w:rsidRPr="00116FEA" w:rsidRDefault="00AD0635" w:rsidP="006E1961">
            <w:pPr>
              <w:pStyle w:val="ListParagraph"/>
              <w:tabs>
                <w:tab w:val="left" w:pos="900"/>
              </w:tabs>
              <w:ind w:left="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7F7F7F"/>
                <w:sz w:val="24"/>
                <w:szCs w:val="24"/>
              </w:rPr>
            </w:pPr>
            <w:r w:rsidRPr="00AD0635">
              <w:rPr>
                <w:rFonts w:asciiTheme="minorBidi" w:eastAsia="Times New Roman" w:hAnsiTheme="minorBidi" w:cstheme="minorBidi"/>
                <w:sz w:val="24"/>
                <w:szCs w:val="24"/>
              </w:rPr>
              <w:t>Testing the water storage capacity, checking for leakage, and verifying the operation of solar panels and other equipment.</w:t>
            </w:r>
          </w:p>
        </w:tc>
      </w:tr>
      <w:tr w:rsidR="00AD0635" w14:paraId="121198E8" w14:textId="77777777" w:rsidTr="006E19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7336914F" w14:textId="2F8CE40C" w:rsidR="00AD0635" w:rsidRPr="00116FEA" w:rsidRDefault="00AD0635" w:rsidP="006E1961">
            <w:pPr>
              <w:pStyle w:val="ListParagraph"/>
              <w:tabs>
                <w:tab w:val="left" w:pos="900"/>
              </w:tabs>
              <w:ind w:left="0"/>
              <w:rPr>
                <w:rFonts w:asciiTheme="minorBidi" w:hAnsiTheme="minorBidi" w:cstheme="minorBidi"/>
                <w:color w:val="7F7F7F"/>
                <w:sz w:val="24"/>
                <w:szCs w:val="24"/>
              </w:rPr>
            </w:pPr>
            <w:r w:rsidRPr="00AD0635">
              <w:rPr>
                <w:rFonts w:asciiTheme="minorBidi" w:eastAsia="Times New Roman" w:hAnsiTheme="minorBidi" w:cstheme="minorBidi"/>
                <w:sz w:val="24"/>
                <w:szCs w:val="24"/>
              </w:rPr>
              <w:t>7. Preparation of Public Spaces and Handover</w:t>
            </w:r>
          </w:p>
        </w:tc>
        <w:tc>
          <w:tcPr>
            <w:tcW w:w="4675" w:type="dxa"/>
            <w:vAlign w:val="center"/>
          </w:tcPr>
          <w:p w14:paraId="0F718BEC" w14:textId="11A44698" w:rsidR="00AD0635" w:rsidRPr="00116FEA" w:rsidRDefault="00AD0635" w:rsidP="006E1961">
            <w:pPr>
              <w:pStyle w:val="ListParagraph"/>
              <w:tabs>
                <w:tab w:val="left" w:pos="900"/>
              </w:tabs>
              <w:ind w:left="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7F7F7F"/>
                <w:sz w:val="24"/>
                <w:szCs w:val="24"/>
              </w:rPr>
            </w:pPr>
            <w:r w:rsidRPr="00AD0635">
              <w:rPr>
                <w:rFonts w:asciiTheme="minorBidi" w:eastAsia="Times New Roman" w:hAnsiTheme="minorBidi" w:cstheme="minorBidi"/>
                <w:sz w:val="24"/>
                <w:szCs w:val="24"/>
              </w:rPr>
              <w:t>Finalizing public areas and officially transferring the project to the local community.</w:t>
            </w:r>
          </w:p>
        </w:tc>
      </w:tr>
    </w:tbl>
    <w:p w14:paraId="6626A508" w14:textId="77777777" w:rsidR="00AD0635" w:rsidRPr="00CC1B36" w:rsidRDefault="00AD0635" w:rsidP="006D03F9">
      <w:pPr>
        <w:pStyle w:val="ListParagraph"/>
        <w:tabs>
          <w:tab w:val="left" w:pos="900"/>
        </w:tabs>
        <w:ind w:left="900"/>
        <w:rPr>
          <w:rFonts w:ascii="Arial Narrow" w:hAnsi="Arial Narrow" w:cs="Arial"/>
          <w:color w:val="7F7F7F"/>
          <w:sz w:val="24"/>
          <w:szCs w:val="24"/>
        </w:rPr>
      </w:pPr>
    </w:p>
    <w:p w14:paraId="7F30CF98" w14:textId="362B7D2A" w:rsidR="00CC1B36" w:rsidRPr="00FE7AD1" w:rsidRDefault="00CC1B36" w:rsidP="00CC1B36">
      <w:pPr>
        <w:numPr>
          <w:ilvl w:val="0"/>
          <w:numId w:val="28"/>
        </w:numPr>
        <w:rPr>
          <w:rFonts w:ascii="Arial Narrow" w:hAnsi="Arial Narrow" w:cs="Arial"/>
          <w:b/>
          <w:color w:val="4C94D8" w:themeColor="text2" w:themeTint="80"/>
          <w:sz w:val="32"/>
          <w:szCs w:val="32"/>
        </w:rPr>
      </w:pPr>
      <w:r w:rsidRPr="00FE7AD1">
        <w:rPr>
          <w:rFonts w:ascii="Arial Narrow" w:hAnsi="Arial Narrow" w:cs="Arial"/>
          <w:b/>
          <w:color w:val="4C94D8" w:themeColor="text2" w:themeTint="80"/>
          <w:sz w:val="32"/>
          <w:szCs w:val="32"/>
        </w:rPr>
        <w:t>Operations and Maintenance Statement</w:t>
      </w:r>
    </w:p>
    <w:p w14:paraId="6746812D" w14:textId="29CE1729" w:rsidR="00116FEA" w:rsidRPr="00116FEA" w:rsidRDefault="00116FEA" w:rsidP="00116FEA">
      <w:pPr>
        <w:spacing w:before="100" w:beforeAutospacing="1" w:line="240" w:lineRule="auto"/>
        <w:jc w:val="both"/>
        <w:rPr>
          <w:rFonts w:ascii="Arial" w:eastAsia="Times New Roman" w:hAnsi="Arial" w:cs="Arial"/>
          <w:sz w:val="24"/>
          <w:szCs w:val="24"/>
        </w:rPr>
      </w:pPr>
      <w:r w:rsidRPr="00116FEA">
        <w:rPr>
          <w:rFonts w:ascii="Arial" w:eastAsia="Times New Roman" w:hAnsi="Arial" w:cs="Arial"/>
          <w:sz w:val="24"/>
          <w:szCs w:val="24"/>
        </w:rPr>
        <w:t xml:space="preserve">Given the specific design features of the HydroLife project, the maintenance strategies are organized into three main categories: </w:t>
      </w:r>
      <w:r w:rsidRPr="00116FEA">
        <w:rPr>
          <w:rFonts w:ascii="Arial" w:eastAsia="Times New Roman" w:hAnsi="Arial" w:cs="Arial"/>
          <w:b/>
          <w:bCs/>
          <w:sz w:val="24"/>
          <w:szCs w:val="24"/>
        </w:rPr>
        <w:t>Maintenance of earth-water structures (Hootaks)</w:t>
      </w:r>
      <w:r w:rsidRPr="00116FEA">
        <w:rPr>
          <w:rFonts w:ascii="Arial" w:eastAsia="Times New Roman" w:hAnsi="Arial" w:cs="Arial"/>
          <w:sz w:val="24"/>
          <w:szCs w:val="24"/>
        </w:rPr>
        <w:t xml:space="preserve">, </w:t>
      </w:r>
      <w:r w:rsidRPr="00116FEA">
        <w:rPr>
          <w:rFonts w:ascii="Arial" w:eastAsia="Times New Roman" w:hAnsi="Arial" w:cs="Arial"/>
          <w:b/>
          <w:bCs/>
          <w:sz w:val="24"/>
          <w:szCs w:val="24"/>
        </w:rPr>
        <w:t>Maintenance of solar energy systems</w:t>
      </w:r>
      <w:r w:rsidRPr="00116FEA">
        <w:rPr>
          <w:rFonts w:ascii="Arial" w:eastAsia="Times New Roman" w:hAnsi="Arial" w:cs="Arial"/>
          <w:sz w:val="24"/>
          <w:szCs w:val="24"/>
        </w:rPr>
        <w:t xml:space="preserve">, and </w:t>
      </w:r>
      <w:r w:rsidRPr="00116FEA">
        <w:rPr>
          <w:rFonts w:ascii="Arial" w:eastAsia="Times New Roman" w:hAnsi="Arial" w:cs="Arial"/>
          <w:b/>
          <w:bCs/>
          <w:sz w:val="24"/>
          <w:szCs w:val="24"/>
        </w:rPr>
        <w:t>Landscape and agricultural management</w:t>
      </w:r>
      <w:r w:rsidRPr="00116FEA">
        <w:rPr>
          <w:rFonts w:ascii="Arial" w:eastAsia="Times New Roman" w:hAnsi="Arial" w:cs="Arial"/>
          <w:sz w:val="24"/>
          <w:szCs w:val="24"/>
        </w:rPr>
        <w:t>.</w:t>
      </w:r>
      <w:r w:rsidRPr="00116FEA">
        <w:rPr>
          <w:rFonts w:ascii="Arial" w:eastAsia="Times New Roman" w:hAnsi="Arial" w:cs="Arial"/>
          <w:sz w:val="24"/>
          <w:szCs w:val="24"/>
        </w:rPr>
        <w:br/>
      </w:r>
      <w:r w:rsidRPr="00116FEA">
        <w:rPr>
          <w:rFonts w:ascii="Arial" w:eastAsia="Times New Roman" w:hAnsi="Arial" w:cs="Arial"/>
          <w:sz w:val="24"/>
          <w:szCs w:val="24"/>
        </w:rPr>
        <w:lastRenderedPageBreak/>
        <w:t>This framework relies on local materials, community workforce, and sustainable technologies.</w:t>
      </w:r>
    </w:p>
    <w:p w14:paraId="5541DEE3" w14:textId="751F7E5A" w:rsidR="002E09A2" w:rsidRPr="002E09A2" w:rsidRDefault="002E09A2" w:rsidP="002E09A2">
      <w:pPr>
        <w:spacing w:before="100" w:beforeAutospacing="1" w:line="240" w:lineRule="auto"/>
        <w:jc w:val="both"/>
        <w:rPr>
          <w:rFonts w:ascii="Arial" w:eastAsia="Times New Roman" w:hAnsi="Arial" w:cs="Arial"/>
          <w:b/>
          <w:bCs/>
          <w:sz w:val="24"/>
          <w:szCs w:val="24"/>
          <w:rtl/>
        </w:rPr>
      </w:pPr>
      <w:r>
        <w:rPr>
          <w:rFonts w:ascii="Arial" w:eastAsia="Times New Roman" w:hAnsi="Arial" w:cs="Arial"/>
          <w:b/>
          <w:bCs/>
          <w:sz w:val="24"/>
          <w:szCs w:val="24"/>
        </w:rPr>
        <w:t xml:space="preserve">1. </w:t>
      </w:r>
      <w:r w:rsidR="00116FEA" w:rsidRPr="002E09A2">
        <w:rPr>
          <w:rFonts w:ascii="Arial" w:eastAsia="Times New Roman" w:hAnsi="Arial" w:cs="Arial"/>
          <w:b/>
          <w:bCs/>
          <w:sz w:val="24"/>
          <w:szCs w:val="24"/>
        </w:rPr>
        <w:t>Maintenance of Hootaks and Earth Structures:</w:t>
      </w:r>
      <w:r w:rsidR="00FE7AD1" w:rsidRPr="002E09A2">
        <w:rPr>
          <w:rFonts w:ascii="Arial" w:eastAsia="Times New Roman" w:hAnsi="Arial" w:cs="Arial" w:hint="cs"/>
          <w:b/>
          <w:bCs/>
          <w:sz w:val="24"/>
          <w:szCs w:val="24"/>
          <w:rtl/>
        </w:rPr>
        <w:t xml:space="preserve"> </w:t>
      </w:r>
    </w:p>
    <w:p w14:paraId="16D67B7C" w14:textId="284DA883" w:rsidR="00116FEA" w:rsidRPr="002E09A2" w:rsidRDefault="00116FEA" w:rsidP="002E09A2">
      <w:pPr>
        <w:spacing w:before="100" w:beforeAutospacing="1" w:line="240" w:lineRule="auto"/>
        <w:jc w:val="both"/>
        <w:rPr>
          <w:rFonts w:ascii="Arial" w:eastAsia="Times New Roman" w:hAnsi="Arial" w:cs="Arial"/>
          <w:sz w:val="24"/>
          <w:szCs w:val="24"/>
        </w:rPr>
      </w:pPr>
      <w:r w:rsidRPr="002E09A2">
        <w:rPr>
          <w:rFonts w:ascii="Arial" w:eastAsia="Times New Roman" w:hAnsi="Arial" w:cs="Arial"/>
          <w:sz w:val="24"/>
          <w:szCs w:val="24"/>
        </w:rPr>
        <w:t xml:space="preserve">If proper care is taken during the construction phase and traditional techniques such as </w:t>
      </w:r>
      <w:r w:rsidRPr="002E09A2">
        <w:rPr>
          <w:rFonts w:ascii="Arial" w:eastAsia="Times New Roman" w:hAnsi="Arial" w:cs="Arial"/>
          <w:b/>
          <w:bCs/>
          <w:sz w:val="24"/>
          <w:szCs w:val="24"/>
        </w:rPr>
        <w:t>dry-stone walling</w:t>
      </w:r>
      <w:r w:rsidRPr="002E09A2">
        <w:rPr>
          <w:rFonts w:ascii="Arial" w:eastAsia="Times New Roman" w:hAnsi="Arial" w:cs="Arial"/>
          <w:sz w:val="24"/>
          <w:szCs w:val="24"/>
        </w:rPr>
        <w:t xml:space="preserve"> are applied, the designed systems can remain stable for decades without requiring complex repairs — as supported by similar case studies across Iran.</w:t>
      </w:r>
      <w:r w:rsidRPr="002E09A2">
        <w:rPr>
          <w:rFonts w:ascii="Arial" w:eastAsia="Times New Roman" w:hAnsi="Arial" w:cs="Arial"/>
          <w:sz w:val="24"/>
          <w:szCs w:val="24"/>
        </w:rPr>
        <w:br/>
        <w:t>The Hootaks are built using local materials, with construction carried out by the residents of Maro village, assisted by simple machinery (such as excavators and tractors). This ensures that, if maintenance is needed, the community itself can undertake the necessary repairs easily.</w:t>
      </w:r>
      <w:r w:rsidR="00FE7AD1" w:rsidRPr="002E09A2">
        <w:rPr>
          <w:rFonts w:ascii="Arial" w:eastAsia="Times New Roman" w:hAnsi="Arial" w:cs="Arial" w:hint="cs"/>
          <w:sz w:val="24"/>
          <w:szCs w:val="24"/>
          <w:rtl/>
        </w:rPr>
        <w:t xml:space="preserve">                                                                 </w:t>
      </w:r>
      <w:r w:rsidRPr="002E09A2">
        <w:rPr>
          <w:rFonts w:ascii="Arial" w:eastAsia="Times New Roman" w:hAnsi="Arial" w:cs="Arial"/>
          <w:sz w:val="24"/>
          <w:szCs w:val="24"/>
        </w:rPr>
        <w:br/>
        <w:t>Maintenance actions include:</w:t>
      </w:r>
    </w:p>
    <w:p w14:paraId="3D4BF93F" w14:textId="08A3B3EC" w:rsidR="00116FEA" w:rsidRPr="00116FEA" w:rsidRDefault="00116FEA" w:rsidP="00116FEA">
      <w:pPr>
        <w:pStyle w:val="ListParagraph"/>
        <w:numPr>
          <w:ilvl w:val="0"/>
          <w:numId w:val="36"/>
        </w:numPr>
        <w:spacing w:before="100" w:beforeAutospacing="1" w:line="240" w:lineRule="auto"/>
        <w:jc w:val="both"/>
        <w:rPr>
          <w:rFonts w:ascii="Arial" w:eastAsia="Times New Roman" w:hAnsi="Arial" w:cs="Arial"/>
          <w:sz w:val="24"/>
          <w:szCs w:val="24"/>
        </w:rPr>
      </w:pPr>
      <w:r w:rsidRPr="00116FEA">
        <w:rPr>
          <w:rFonts w:ascii="Arial" w:eastAsia="Times New Roman" w:hAnsi="Arial" w:cs="Arial"/>
          <w:sz w:val="24"/>
          <w:szCs w:val="24"/>
        </w:rPr>
        <w:t>Semi-annual inspection of Hootak walls for potential damage,</w:t>
      </w:r>
    </w:p>
    <w:p w14:paraId="26A5BE61" w14:textId="57B62C16" w:rsidR="00116FEA" w:rsidRPr="00116FEA" w:rsidRDefault="00116FEA" w:rsidP="00116FEA">
      <w:pPr>
        <w:pStyle w:val="ListParagraph"/>
        <w:numPr>
          <w:ilvl w:val="0"/>
          <w:numId w:val="36"/>
        </w:numPr>
        <w:spacing w:before="100" w:beforeAutospacing="1" w:line="240" w:lineRule="auto"/>
        <w:jc w:val="both"/>
        <w:rPr>
          <w:rFonts w:ascii="Arial" w:eastAsia="Times New Roman" w:hAnsi="Arial" w:cs="Arial"/>
          <w:sz w:val="24"/>
          <w:szCs w:val="24"/>
        </w:rPr>
      </w:pPr>
      <w:r w:rsidRPr="00116FEA">
        <w:rPr>
          <w:rFonts w:ascii="Arial" w:eastAsia="Times New Roman" w:hAnsi="Arial" w:cs="Arial"/>
          <w:sz w:val="24"/>
          <w:szCs w:val="24"/>
        </w:rPr>
        <w:t>Cleaning and dredging the Hootak basins after heavy rainfall seasons,</w:t>
      </w:r>
    </w:p>
    <w:p w14:paraId="3F855692" w14:textId="77777777" w:rsidR="00116FEA" w:rsidRPr="00116FEA" w:rsidRDefault="00116FEA" w:rsidP="00116FEA">
      <w:pPr>
        <w:pStyle w:val="ListParagraph"/>
        <w:numPr>
          <w:ilvl w:val="0"/>
          <w:numId w:val="36"/>
        </w:numPr>
        <w:spacing w:before="100" w:beforeAutospacing="1" w:line="240" w:lineRule="auto"/>
        <w:jc w:val="both"/>
        <w:rPr>
          <w:rFonts w:ascii="Arial" w:eastAsia="Times New Roman" w:hAnsi="Arial" w:cs="Arial"/>
          <w:sz w:val="24"/>
          <w:szCs w:val="24"/>
        </w:rPr>
      </w:pPr>
      <w:r w:rsidRPr="00116FEA">
        <w:rPr>
          <w:rFonts w:ascii="Arial" w:eastAsia="Times New Roman" w:hAnsi="Arial" w:cs="Arial"/>
          <w:sz w:val="24"/>
          <w:szCs w:val="24"/>
        </w:rPr>
        <w:t>Localized repairs using stabilized soil or traditional materials.</w:t>
      </w:r>
    </w:p>
    <w:p w14:paraId="7956F5E1" w14:textId="77777777" w:rsidR="00116FEA" w:rsidRPr="00116FEA" w:rsidRDefault="00116FEA" w:rsidP="00116FEA">
      <w:pPr>
        <w:spacing w:before="100" w:beforeAutospacing="1" w:line="240" w:lineRule="auto"/>
        <w:jc w:val="both"/>
        <w:rPr>
          <w:rFonts w:ascii="Arial" w:eastAsia="Times New Roman" w:hAnsi="Arial" w:cs="Arial"/>
          <w:sz w:val="24"/>
          <w:szCs w:val="24"/>
        </w:rPr>
      </w:pPr>
      <w:r w:rsidRPr="00116FEA">
        <w:rPr>
          <w:rFonts w:ascii="Arial" w:eastAsia="Times New Roman" w:hAnsi="Arial" w:cs="Arial"/>
          <w:b/>
          <w:bCs/>
          <w:sz w:val="24"/>
          <w:szCs w:val="24"/>
        </w:rPr>
        <w:t>2. Maintenance of Solar Energy Systems:</w:t>
      </w:r>
    </w:p>
    <w:p w14:paraId="1823A696" w14:textId="77777777" w:rsidR="00116FEA" w:rsidRPr="00116FEA" w:rsidRDefault="00116FEA" w:rsidP="00116FEA">
      <w:pPr>
        <w:pStyle w:val="ListParagraph"/>
        <w:numPr>
          <w:ilvl w:val="0"/>
          <w:numId w:val="37"/>
        </w:numPr>
        <w:spacing w:before="100" w:beforeAutospacing="1" w:line="240" w:lineRule="auto"/>
        <w:jc w:val="both"/>
        <w:rPr>
          <w:rFonts w:ascii="Arial" w:eastAsia="Times New Roman" w:hAnsi="Arial" w:cs="Arial"/>
          <w:sz w:val="24"/>
          <w:szCs w:val="24"/>
        </w:rPr>
      </w:pPr>
      <w:r w:rsidRPr="00116FEA">
        <w:rPr>
          <w:rFonts w:ascii="Arial" w:eastAsia="Times New Roman" w:hAnsi="Arial" w:cs="Arial"/>
          <w:sz w:val="24"/>
          <w:szCs w:val="24"/>
        </w:rPr>
        <w:t>Cleaning of solar panels every two months to optimize performance,</w:t>
      </w:r>
    </w:p>
    <w:p w14:paraId="2ABA870F" w14:textId="77777777" w:rsidR="00116FEA" w:rsidRPr="00116FEA" w:rsidRDefault="00116FEA" w:rsidP="00116FEA">
      <w:pPr>
        <w:pStyle w:val="ListParagraph"/>
        <w:numPr>
          <w:ilvl w:val="0"/>
          <w:numId w:val="37"/>
        </w:numPr>
        <w:spacing w:before="100" w:beforeAutospacing="1" w:line="240" w:lineRule="auto"/>
        <w:jc w:val="both"/>
        <w:rPr>
          <w:rFonts w:ascii="Arial" w:eastAsia="Times New Roman" w:hAnsi="Arial" w:cs="Arial"/>
          <w:sz w:val="24"/>
          <w:szCs w:val="24"/>
        </w:rPr>
      </w:pPr>
      <w:r w:rsidRPr="00116FEA">
        <w:rPr>
          <w:rFonts w:ascii="Arial" w:eastAsia="Times New Roman" w:hAnsi="Arial" w:cs="Arial"/>
          <w:sz w:val="24"/>
          <w:szCs w:val="24"/>
        </w:rPr>
        <w:t>Periodic inspection of electrical connections and inverters once a year,</w:t>
      </w:r>
    </w:p>
    <w:p w14:paraId="50DC17A0" w14:textId="77777777" w:rsidR="00116FEA" w:rsidRPr="00116FEA" w:rsidRDefault="00116FEA" w:rsidP="00116FEA">
      <w:pPr>
        <w:pStyle w:val="ListParagraph"/>
        <w:numPr>
          <w:ilvl w:val="0"/>
          <w:numId w:val="37"/>
        </w:numPr>
        <w:spacing w:before="100" w:beforeAutospacing="1" w:line="240" w:lineRule="auto"/>
        <w:jc w:val="both"/>
        <w:rPr>
          <w:rFonts w:ascii="Arial" w:eastAsia="Times New Roman" w:hAnsi="Arial" w:cs="Arial"/>
          <w:sz w:val="24"/>
          <w:szCs w:val="24"/>
        </w:rPr>
      </w:pPr>
      <w:r w:rsidRPr="00116FEA">
        <w:rPr>
          <w:rFonts w:ascii="Arial" w:eastAsia="Times New Roman" w:hAnsi="Arial" w:cs="Arial"/>
          <w:sz w:val="24"/>
          <w:szCs w:val="24"/>
        </w:rPr>
        <w:t>Battery replacement every approximately 5 years,</w:t>
      </w:r>
    </w:p>
    <w:p w14:paraId="2683326A" w14:textId="77777777" w:rsidR="00116FEA" w:rsidRPr="00116FEA" w:rsidRDefault="00116FEA" w:rsidP="00116FEA">
      <w:pPr>
        <w:pStyle w:val="ListParagraph"/>
        <w:numPr>
          <w:ilvl w:val="0"/>
          <w:numId w:val="37"/>
        </w:numPr>
        <w:spacing w:before="100" w:beforeAutospacing="1" w:line="240" w:lineRule="auto"/>
        <w:jc w:val="both"/>
        <w:rPr>
          <w:rFonts w:ascii="Arial" w:eastAsia="Times New Roman" w:hAnsi="Arial" w:cs="Arial"/>
          <w:sz w:val="24"/>
          <w:szCs w:val="24"/>
        </w:rPr>
      </w:pPr>
      <w:r w:rsidRPr="00116FEA">
        <w:rPr>
          <w:rFonts w:ascii="Arial" w:eastAsia="Times New Roman" w:hAnsi="Arial" w:cs="Arial"/>
          <w:sz w:val="24"/>
          <w:szCs w:val="24"/>
        </w:rPr>
        <w:t>Training of local workers for basic system monitoring and maintenance.</w:t>
      </w:r>
    </w:p>
    <w:p w14:paraId="1231C575" w14:textId="77777777" w:rsidR="00116FEA" w:rsidRPr="00116FEA" w:rsidRDefault="00116FEA" w:rsidP="00116FEA">
      <w:pPr>
        <w:spacing w:before="100" w:beforeAutospacing="1" w:line="240" w:lineRule="auto"/>
        <w:jc w:val="both"/>
        <w:rPr>
          <w:rFonts w:ascii="Arial" w:eastAsia="Times New Roman" w:hAnsi="Arial" w:cs="Arial"/>
          <w:sz w:val="24"/>
          <w:szCs w:val="24"/>
        </w:rPr>
      </w:pPr>
      <w:r w:rsidRPr="00116FEA">
        <w:rPr>
          <w:rFonts w:ascii="Arial" w:eastAsia="Times New Roman" w:hAnsi="Arial" w:cs="Arial"/>
          <w:b/>
          <w:bCs/>
          <w:sz w:val="24"/>
          <w:szCs w:val="24"/>
        </w:rPr>
        <w:t>3. Maintenance of Agricultural and Recreational Areas:</w:t>
      </w:r>
    </w:p>
    <w:p w14:paraId="1A70CEC8" w14:textId="77777777" w:rsidR="00116FEA" w:rsidRPr="00116FEA" w:rsidRDefault="00116FEA" w:rsidP="00116FEA">
      <w:pPr>
        <w:pStyle w:val="ListParagraph"/>
        <w:numPr>
          <w:ilvl w:val="0"/>
          <w:numId w:val="38"/>
        </w:numPr>
        <w:spacing w:before="100" w:beforeAutospacing="1" w:line="240" w:lineRule="auto"/>
        <w:jc w:val="both"/>
        <w:rPr>
          <w:rFonts w:ascii="Arial" w:eastAsia="Times New Roman" w:hAnsi="Arial" w:cs="Arial"/>
          <w:sz w:val="24"/>
          <w:szCs w:val="24"/>
        </w:rPr>
      </w:pPr>
      <w:r w:rsidRPr="00116FEA">
        <w:rPr>
          <w:rFonts w:ascii="Arial" w:eastAsia="Times New Roman" w:hAnsi="Arial" w:cs="Arial"/>
          <w:sz w:val="24"/>
          <w:szCs w:val="24"/>
        </w:rPr>
        <w:t>Land preparation for farming activities before each flood farming season,</w:t>
      </w:r>
    </w:p>
    <w:p w14:paraId="74B987C0" w14:textId="77777777" w:rsidR="00116FEA" w:rsidRPr="00116FEA" w:rsidRDefault="00116FEA" w:rsidP="00116FEA">
      <w:pPr>
        <w:pStyle w:val="ListParagraph"/>
        <w:numPr>
          <w:ilvl w:val="0"/>
          <w:numId w:val="38"/>
        </w:numPr>
        <w:spacing w:before="100" w:beforeAutospacing="1" w:line="240" w:lineRule="auto"/>
        <w:jc w:val="both"/>
        <w:rPr>
          <w:rFonts w:ascii="Arial" w:eastAsia="Times New Roman" w:hAnsi="Arial" w:cs="Arial"/>
          <w:sz w:val="24"/>
          <w:szCs w:val="24"/>
        </w:rPr>
      </w:pPr>
      <w:r w:rsidRPr="00116FEA">
        <w:rPr>
          <w:rFonts w:ascii="Arial" w:eastAsia="Times New Roman" w:hAnsi="Arial" w:cs="Arial"/>
          <w:sz w:val="24"/>
          <w:szCs w:val="24"/>
        </w:rPr>
        <w:t>Repair of pathways and public spaces annually or as needed,</w:t>
      </w:r>
    </w:p>
    <w:p w14:paraId="0C99BA54" w14:textId="77777777" w:rsidR="00116FEA" w:rsidRPr="00116FEA" w:rsidRDefault="00116FEA" w:rsidP="00116FEA">
      <w:pPr>
        <w:pStyle w:val="ListParagraph"/>
        <w:numPr>
          <w:ilvl w:val="0"/>
          <w:numId w:val="38"/>
        </w:numPr>
        <w:spacing w:before="100" w:beforeAutospacing="1" w:line="240" w:lineRule="auto"/>
        <w:jc w:val="both"/>
        <w:rPr>
          <w:rFonts w:ascii="Arial" w:eastAsia="Times New Roman" w:hAnsi="Arial" w:cs="Arial"/>
          <w:sz w:val="24"/>
          <w:szCs w:val="24"/>
        </w:rPr>
      </w:pPr>
      <w:r w:rsidRPr="00116FEA">
        <w:rPr>
          <w:rFonts w:ascii="Arial" w:eastAsia="Times New Roman" w:hAnsi="Arial" w:cs="Arial"/>
          <w:sz w:val="24"/>
          <w:szCs w:val="24"/>
        </w:rPr>
        <w:t>Reinforcement of vegetation using drought-resistant native species,</w:t>
      </w:r>
    </w:p>
    <w:p w14:paraId="008DD973" w14:textId="1D56A3F2" w:rsidR="00116FEA" w:rsidRDefault="00116FEA" w:rsidP="00116FEA">
      <w:pPr>
        <w:pStyle w:val="ListParagraph"/>
        <w:numPr>
          <w:ilvl w:val="0"/>
          <w:numId w:val="38"/>
        </w:numPr>
        <w:spacing w:before="100" w:beforeAutospacing="1" w:line="240" w:lineRule="auto"/>
        <w:jc w:val="both"/>
        <w:rPr>
          <w:rFonts w:ascii="Arial" w:eastAsia="Times New Roman" w:hAnsi="Arial" w:cs="Arial"/>
          <w:sz w:val="24"/>
          <w:szCs w:val="24"/>
        </w:rPr>
      </w:pPr>
      <w:r w:rsidRPr="00116FEA">
        <w:rPr>
          <w:rFonts w:ascii="Arial" w:eastAsia="Times New Roman" w:hAnsi="Arial" w:cs="Arial"/>
          <w:sz w:val="24"/>
          <w:szCs w:val="24"/>
        </w:rPr>
        <w:t>Seasonal water quality monitoring in ponds and aquaculture systems.</w:t>
      </w:r>
    </w:p>
    <w:p w14:paraId="4CEB67E9" w14:textId="77777777" w:rsidR="002E09A2" w:rsidRPr="002E09A2" w:rsidRDefault="002E09A2" w:rsidP="002E09A2">
      <w:pPr>
        <w:spacing w:before="100" w:beforeAutospacing="1" w:line="240" w:lineRule="auto"/>
        <w:jc w:val="both"/>
        <w:rPr>
          <w:rFonts w:ascii="Arial" w:eastAsia="Times New Roman" w:hAnsi="Arial" w:cs="Arial"/>
          <w:sz w:val="24"/>
          <w:szCs w:val="24"/>
        </w:rPr>
      </w:pPr>
      <w:r w:rsidRPr="002E09A2">
        <w:rPr>
          <w:rFonts w:ascii="Arial" w:eastAsia="Times New Roman" w:hAnsi="Arial" w:cs="Arial"/>
          <w:b/>
          <w:bCs/>
          <w:sz w:val="24"/>
          <w:szCs w:val="24"/>
        </w:rPr>
        <w:t>Management Approach:</w:t>
      </w:r>
    </w:p>
    <w:p w14:paraId="7DFE29DC" w14:textId="1DB420AF" w:rsidR="002E09A2" w:rsidRDefault="002E09A2" w:rsidP="002E09A2">
      <w:pPr>
        <w:spacing w:before="100" w:beforeAutospacing="1" w:line="240" w:lineRule="auto"/>
        <w:jc w:val="both"/>
        <w:rPr>
          <w:rFonts w:ascii="Arial" w:eastAsia="Times New Roman" w:hAnsi="Arial" w:cs="Arial"/>
          <w:sz w:val="24"/>
          <w:szCs w:val="24"/>
        </w:rPr>
      </w:pPr>
      <w:r w:rsidRPr="002E09A2">
        <w:rPr>
          <w:rFonts w:ascii="Arial" w:eastAsia="Times New Roman" w:hAnsi="Arial" w:cs="Arial"/>
          <w:sz w:val="24"/>
          <w:szCs w:val="24"/>
        </w:rPr>
        <w:t>All maintenance operations will be carried out by a working group comprised of local residents, trained by the project team or our official representative. This approach will not only create sustainable employment opportunities for the community but also foster a sense of ownership towards the project and contribute to its long-term success.</w:t>
      </w:r>
    </w:p>
    <w:p w14:paraId="2256930C" w14:textId="77777777" w:rsidR="00E64AEF" w:rsidRDefault="00E64AEF" w:rsidP="002E09A2">
      <w:pPr>
        <w:spacing w:before="100" w:beforeAutospacing="1" w:line="240" w:lineRule="auto"/>
        <w:jc w:val="both"/>
        <w:rPr>
          <w:rFonts w:ascii="Arial" w:eastAsia="Times New Roman" w:hAnsi="Arial" w:cs="Arial"/>
          <w:sz w:val="24"/>
          <w:szCs w:val="24"/>
          <w:rtl/>
        </w:rPr>
      </w:pPr>
    </w:p>
    <w:tbl>
      <w:tblPr>
        <w:tblStyle w:val="PlainTable2"/>
        <w:tblW w:w="0" w:type="auto"/>
        <w:tblLook w:val="04A0" w:firstRow="1" w:lastRow="0" w:firstColumn="1" w:lastColumn="0" w:noHBand="0" w:noVBand="1"/>
      </w:tblPr>
      <w:tblGrid>
        <w:gridCol w:w="3116"/>
        <w:gridCol w:w="3117"/>
        <w:gridCol w:w="3117"/>
      </w:tblGrid>
      <w:tr w:rsidR="00E64AEF" w14:paraId="708EA9A1" w14:textId="77777777" w:rsidTr="00E64A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center"/>
          </w:tcPr>
          <w:p w14:paraId="4537529C" w14:textId="386AE9B7" w:rsidR="00E64AEF" w:rsidRPr="00E64AEF" w:rsidRDefault="00E64AEF" w:rsidP="00E64AEF">
            <w:pPr>
              <w:spacing w:before="100" w:beforeAutospacing="1" w:line="240" w:lineRule="auto"/>
              <w:rPr>
                <w:rFonts w:asciiTheme="minorBidi" w:eastAsia="Times New Roman" w:hAnsiTheme="minorBidi" w:cstheme="minorBidi"/>
                <w:sz w:val="24"/>
                <w:szCs w:val="24"/>
              </w:rPr>
            </w:pPr>
            <w:bookmarkStart w:id="0" w:name="_Hlk197256820"/>
            <w:r w:rsidRPr="00E64AEF">
              <w:rPr>
                <w:rFonts w:asciiTheme="minorBidi" w:hAnsiTheme="minorBidi" w:cstheme="minorBidi"/>
              </w:rPr>
              <w:lastRenderedPageBreak/>
              <w:t>Activity</w:t>
            </w:r>
          </w:p>
        </w:tc>
        <w:tc>
          <w:tcPr>
            <w:tcW w:w="3117" w:type="dxa"/>
            <w:vAlign w:val="center"/>
          </w:tcPr>
          <w:p w14:paraId="7669081B" w14:textId="7894E04D" w:rsidR="00E64AEF" w:rsidRPr="00E64AEF" w:rsidRDefault="00E64AEF" w:rsidP="00E64AEF">
            <w:pPr>
              <w:spacing w:before="100" w:beforeAutospacing="1" w:line="240" w:lineRule="auto"/>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cstheme="minorBidi"/>
                <w:sz w:val="24"/>
                <w:szCs w:val="24"/>
              </w:rPr>
            </w:pPr>
            <w:r w:rsidRPr="00E64AEF">
              <w:rPr>
                <w:rFonts w:asciiTheme="minorBidi" w:hAnsiTheme="minorBidi" w:cstheme="minorBidi"/>
              </w:rPr>
              <w:t>Frequency</w:t>
            </w:r>
          </w:p>
        </w:tc>
        <w:tc>
          <w:tcPr>
            <w:tcW w:w="3117" w:type="dxa"/>
            <w:vAlign w:val="center"/>
          </w:tcPr>
          <w:p w14:paraId="3668E10E" w14:textId="026DED7A" w:rsidR="00E64AEF" w:rsidRPr="00E64AEF" w:rsidRDefault="00E64AEF" w:rsidP="00E64AEF">
            <w:pPr>
              <w:spacing w:before="100" w:beforeAutospacing="1" w:line="240" w:lineRule="auto"/>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cstheme="minorBidi"/>
                <w:sz w:val="24"/>
                <w:szCs w:val="24"/>
              </w:rPr>
            </w:pPr>
            <w:r w:rsidRPr="00E64AEF">
              <w:rPr>
                <w:rFonts w:asciiTheme="minorBidi" w:hAnsiTheme="minorBidi" w:cstheme="minorBidi"/>
              </w:rPr>
              <w:t>Responsible Party</w:t>
            </w:r>
          </w:p>
        </w:tc>
      </w:tr>
      <w:tr w:rsidR="00E64AEF" w14:paraId="498072F9" w14:textId="77777777" w:rsidTr="009A2A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center"/>
          </w:tcPr>
          <w:p w14:paraId="2C0E73A2" w14:textId="52BFD30D" w:rsidR="00E64AEF" w:rsidRPr="00E64AEF" w:rsidRDefault="00E64AEF" w:rsidP="00E64AEF">
            <w:pPr>
              <w:spacing w:before="100" w:beforeAutospacing="1" w:line="240" w:lineRule="auto"/>
              <w:rPr>
                <w:rFonts w:asciiTheme="minorBidi" w:eastAsia="Times New Roman" w:hAnsiTheme="minorBidi" w:cstheme="minorBidi"/>
                <w:b w:val="0"/>
                <w:bCs w:val="0"/>
                <w:sz w:val="20"/>
                <w:szCs w:val="20"/>
              </w:rPr>
            </w:pPr>
            <w:r w:rsidRPr="00E64AEF">
              <w:rPr>
                <w:rFonts w:asciiTheme="minorBidi" w:hAnsiTheme="minorBidi" w:cstheme="minorBidi"/>
                <w:b w:val="0"/>
                <w:bCs w:val="0"/>
                <w:sz w:val="20"/>
                <w:szCs w:val="20"/>
              </w:rPr>
              <w:t>Inspection of Hootak walls</w:t>
            </w:r>
          </w:p>
        </w:tc>
        <w:tc>
          <w:tcPr>
            <w:tcW w:w="3117" w:type="dxa"/>
            <w:vAlign w:val="center"/>
          </w:tcPr>
          <w:p w14:paraId="4176E84A" w14:textId="70B4B644" w:rsidR="00E64AEF" w:rsidRPr="00E64AEF" w:rsidRDefault="00E64AEF" w:rsidP="00E64AEF">
            <w:pPr>
              <w:spacing w:before="100" w:beforeAutospacing="1" w:line="240" w:lineRule="auto"/>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sz w:val="20"/>
                <w:szCs w:val="20"/>
              </w:rPr>
            </w:pPr>
            <w:r w:rsidRPr="00E64AEF">
              <w:rPr>
                <w:rFonts w:asciiTheme="minorBidi" w:hAnsiTheme="minorBidi" w:cstheme="minorBidi"/>
                <w:sz w:val="20"/>
                <w:szCs w:val="20"/>
              </w:rPr>
              <w:t>Every 6 months</w:t>
            </w:r>
          </w:p>
        </w:tc>
        <w:tc>
          <w:tcPr>
            <w:tcW w:w="3117" w:type="dxa"/>
            <w:vAlign w:val="center"/>
          </w:tcPr>
          <w:p w14:paraId="09BA41F1" w14:textId="5FC1404B" w:rsidR="00E64AEF" w:rsidRPr="00E64AEF" w:rsidRDefault="00E64AEF" w:rsidP="00E64AEF">
            <w:pPr>
              <w:spacing w:before="100" w:beforeAutospacing="1" w:line="240" w:lineRule="auto"/>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sz w:val="20"/>
                <w:szCs w:val="20"/>
              </w:rPr>
            </w:pPr>
            <w:r w:rsidRPr="00E64AEF">
              <w:rPr>
                <w:rFonts w:asciiTheme="minorBidi" w:hAnsiTheme="minorBidi" w:cstheme="minorBidi"/>
                <w:sz w:val="20"/>
                <w:szCs w:val="20"/>
              </w:rPr>
              <w:t>Local maintenance team</w:t>
            </w:r>
          </w:p>
        </w:tc>
      </w:tr>
      <w:tr w:rsidR="00E64AEF" w14:paraId="704A79C4" w14:textId="77777777" w:rsidTr="009A2A5F">
        <w:tc>
          <w:tcPr>
            <w:cnfStyle w:val="001000000000" w:firstRow="0" w:lastRow="0" w:firstColumn="1" w:lastColumn="0" w:oddVBand="0" w:evenVBand="0" w:oddHBand="0" w:evenHBand="0" w:firstRowFirstColumn="0" w:firstRowLastColumn="0" w:lastRowFirstColumn="0" w:lastRowLastColumn="0"/>
            <w:tcW w:w="3116" w:type="dxa"/>
            <w:vAlign w:val="center"/>
          </w:tcPr>
          <w:p w14:paraId="5FC78BAD" w14:textId="13CC652D" w:rsidR="00E64AEF" w:rsidRPr="00E64AEF" w:rsidRDefault="00E64AEF" w:rsidP="00E64AEF">
            <w:pPr>
              <w:spacing w:before="100" w:beforeAutospacing="1" w:line="240" w:lineRule="auto"/>
              <w:rPr>
                <w:rFonts w:asciiTheme="minorBidi" w:eastAsia="Times New Roman" w:hAnsiTheme="minorBidi" w:cstheme="minorBidi"/>
                <w:b w:val="0"/>
                <w:bCs w:val="0"/>
                <w:sz w:val="20"/>
                <w:szCs w:val="20"/>
              </w:rPr>
            </w:pPr>
            <w:r w:rsidRPr="00E64AEF">
              <w:rPr>
                <w:rFonts w:asciiTheme="minorBidi" w:hAnsiTheme="minorBidi" w:cstheme="minorBidi"/>
                <w:b w:val="0"/>
                <w:bCs w:val="0"/>
                <w:sz w:val="20"/>
                <w:szCs w:val="20"/>
              </w:rPr>
              <w:t>Cleaning of solar panels</w:t>
            </w:r>
          </w:p>
        </w:tc>
        <w:tc>
          <w:tcPr>
            <w:tcW w:w="3117" w:type="dxa"/>
            <w:vAlign w:val="center"/>
          </w:tcPr>
          <w:p w14:paraId="05466828" w14:textId="2352205A" w:rsidR="00E64AEF" w:rsidRPr="00E64AEF" w:rsidRDefault="00E64AEF" w:rsidP="00E64AEF">
            <w:pPr>
              <w:spacing w:before="100" w:beforeAutospacing="1" w:line="240" w:lineRule="auto"/>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sz w:val="20"/>
                <w:szCs w:val="20"/>
              </w:rPr>
            </w:pPr>
            <w:r w:rsidRPr="00E64AEF">
              <w:rPr>
                <w:rFonts w:asciiTheme="minorBidi" w:hAnsiTheme="minorBidi" w:cstheme="minorBidi"/>
                <w:sz w:val="20"/>
                <w:szCs w:val="20"/>
              </w:rPr>
              <w:t>Every 2 months</w:t>
            </w:r>
          </w:p>
        </w:tc>
        <w:tc>
          <w:tcPr>
            <w:tcW w:w="3117" w:type="dxa"/>
            <w:vAlign w:val="center"/>
          </w:tcPr>
          <w:p w14:paraId="7916871E" w14:textId="20AFEE98" w:rsidR="00E64AEF" w:rsidRPr="00E64AEF" w:rsidRDefault="00E64AEF" w:rsidP="00E64AEF">
            <w:pPr>
              <w:spacing w:before="100" w:beforeAutospacing="1" w:line="240" w:lineRule="auto"/>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sz w:val="20"/>
                <w:szCs w:val="20"/>
              </w:rPr>
            </w:pPr>
            <w:r w:rsidRPr="00E64AEF">
              <w:rPr>
                <w:rFonts w:asciiTheme="minorBidi" w:hAnsiTheme="minorBidi" w:cstheme="minorBidi"/>
                <w:sz w:val="20"/>
                <w:szCs w:val="20"/>
              </w:rPr>
              <w:t>Trained local workforce</w:t>
            </w:r>
          </w:p>
        </w:tc>
      </w:tr>
      <w:tr w:rsidR="00E64AEF" w14:paraId="579DB772" w14:textId="77777777" w:rsidTr="009A2A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center"/>
          </w:tcPr>
          <w:p w14:paraId="742E3562" w14:textId="18610527" w:rsidR="00E64AEF" w:rsidRPr="00E64AEF" w:rsidRDefault="00E64AEF" w:rsidP="00E64AEF">
            <w:pPr>
              <w:spacing w:before="100" w:beforeAutospacing="1" w:line="240" w:lineRule="auto"/>
              <w:rPr>
                <w:rFonts w:asciiTheme="minorBidi" w:eastAsia="Times New Roman" w:hAnsiTheme="minorBidi" w:cstheme="minorBidi"/>
                <w:b w:val="0"/>
                <w:bCs w:val="0"/>
                <w:sz w:val="20"/>
                <w:szCs w:val="20"/>
              </w:rPr>
            </w:pPr>
            <w:r w:rsidRPr="00E64AEF">
              <w:rPr>
                <w:rFonts w:asciiTheme="minorBidi" w:hAnsiTheme="minorBidi" w:cstheme="minorBidi"/>
                <w:b w:val="0"/>
                <w:bCs w:val="0"/>
                <w:sz w:val="20"/>
                <w:szCs w:val="20"/>
              </w:rPr>
              <w:t>Electrical systems inspection</w:t>
            </w:r>
          </w:p>
        </w:tc>
        <w:tc>
          <w:tcPr>
            <w:tcW w:w="3117" w:type="dxa"/>
            <w:vAlign w:val="center"/>
          </w:tcPr>
          <w:p w14:paraId="2BC2E112" w14:textId="5D0F6B07" w:rsidR="00E64AEF" w:rsidRPr="00E64AEF" w:rsidRDefault="00E64AEF" w:rsidP="00E64AEF">
            <w:pPr>
              <w:spacing w:before="100" w:beforeAutospacing="1" w:line="240" w:lineRule="auto"/>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sz w:val="20"/>
                <w:szCs w:val="20"/>
              </w:rPr>
            </w:pPr>
            <w:r w:rsidRPr="00E64AEF">
              <w:rPr>
                <w:rFonts w:asciiTheme="minorBidi" w:hAnsiTheme="minorBidi" w:cstheme="minorBidi"/>
                <w:sz w:val="20"/>
                <w:szCs w:val="20"/>
              </w:rPr>
              <w:t>Once a year</w:t>
            </w:r>
          </w:p>
        </w:tc>
        <w:tc>
          <w:tcPr>
            <w:tcW w:w="3117" w:type="dxa"/>
            <w:vAlign w:val="center"/>
          </w:tcPr>
          <w:p w14:paraId="6E413BBD" w14:textId="3389DEC9" w:rsidR="00E64AEF" w:rsidRPr="00E64AEF" w:rsidRDefault="00E64AEF" w:rsidP="00E64AEF">
            <w:pPr>
              <w:spacing w:before="100" w:beforeAutospacing="1" w:line="240" w:lineRule="auto"/>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sz w:val="20"/>
                <w:szCs w:val="20"/>
              </w:rPr>
            </w:pPr>
            <w:r w:rsidRPr="00E64AEF">
              <w:rPr>
                <w:rFonts w:asciiTheme="minorBidi" w:hAnsiTheme="minorBidi" w:cstheme="minorBidi"/>
                <w:sz w:val="20"/>
                <w:szCs w:val="20"/>
              </w:rPr>
              <w:t>Local technician or support contractor</w:t>
            </w:r>
          </w:p>
        </w:tc>
      </w:tr>
      <w:tr w:rsidR="00E64AEF" w14:paraId="69EA8ED5" w14:textId="77777777" w:rsidTr="009A2A5F">
        <w:tc>
          <w:tcPr>
            <w:cnfStyle w:val="001000000000" w:firstRow="0" w:lastRow="0" w:firstColumn="1" w:lastColumn="0" w:oddVBand="0" w:evenVBand="0" w:oddHBand="0" w:evenHBand="0" w:firstRowFirstColumn="0" w:firstRowLastColumn="0" w:lastRowFirstColumn="0" w:lastRowLastColumn="0"/>
            <w:tcW w:w="3116" w:type="dxa"/>
            <w:vAlign w:val="center"/>
          </w:tcPr>
          <w:p w14:paraId="58937EEF" w14:textId="177A0C24" w:rsidR="00E64AEF" w:rsidRPr="00E64AEF" w:rsidRDefault="00E64AEF" w:rsidP="00E64AEF">
            <w:pPr>
              <w:spacing w:before="100" w:beforeAutospacing="1" w:line="240" w:lineRule="auto"/>
              <w:rPr>
                <w:rFonts w:asciiTheme="minorBidi" w:eastAsia="Times New Roman" w:hAnsiTheme="minorBidi" w:cstheme="minorBidi"/>
                <w:b w:val="0"/>
                <w:bCs w:val="0"/>
                <w:sz w:val="20"/>
                <w:szCs w:val="20"/>
              </w:rPr>
            </w:pPr>
            <w:r w:rsidRPr="00E64AEF">
              <w:rPr>
                <w:rFonts w:asciiTheme="minorBidi" w:hAnsiTheme="minorBidi" w:cstheme="minorBidi"/>
                <w:b w:val="0"/>
                <w:bCs w:val="0"/>
                <w:sz w:val="20"/>
                <w:szCs w:val="20"/>
              </w:rPr>
              <w:t>Dredging of Hootak basins</w:t>
            </w:r>
          </w:p>
        </w:tc>
        <w:tc>
          <w:tcPr>
            <w:tcW w:w="3117" w:type="dxa"/>
            <w:vAlign w:val="center"/>
          </w:tcPr>
          <w:p w14:paraId="2D796D98" w14:textId="391619C1" w:rsidR="00E64AEF" w:rsidRPr="00E64AEF" w:rsidRDefault="00E64AEF" w:rsidP="00E64AEF">
            <w:pPr>
              <w:spacing w:before="100" w:beforeAutospacing="1" w:line="240" w:lineRule="auto"/>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sz w:val="20"/>
                <w:szCs w:val="20"/>
              </w:rPr>
            </w:pPr>
            <w:r w:rsidRPr="00E64AEF">
              <w:rPr>
                <w:rFonts w:asciiTheme="minorBidi" w:hAnsiTheme="minorBidi" w:cstheme="minorBidi"/>
                <w:sz w:val="20"/>
                <w:szCs w:val="20"/>
              </w:rPr>
              <w:t>After each heavy rainfall season</w:t>
            </w:r>
          </w:p>
        </w:tc>
        <w:tc>
          <w:tcPr>
            <w:tcW w:w="3117" w:type="dxa"/>
            <w:vAlign w:val="center"/>
          </w:tcPr>
          <w:p w14:paraId="266E20BC" w14:textId="1FE6DB41" w:rsidR="00E64AEF" w:rsidRPr="00E64AEF" w:rsidRDefault="00E64AEF" w:rsidP="00E64AEF">
            <w:pPr>
              <w:spacing w:before="100" w:beforeAutospacing="1" w:line="240" w:lineRule="auto"/>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sz w:val="20"/>
                <w:szCs w:val="20"/>
              </w:rPr>
            </w:pPr>
            <w:r w:rsidRPr="00E64AEF">
              <w:rPr>
                <w:rFonts w:asciiTheme="minorBidi" w:hAnsiTheme="minorBidi" w:cstheme="minorBidi"/>
                <w:sz w:val="20"/>
                <w:szCs w:val="20"/>
              </w:rPr>
              <w:t>Local workers with light machinery</w:t>
            </w:r>
          </w:p>
        </w:tc>
      </w:tr>
      <w:tr w:rsidR="00E64AEF" w14:paraId="12386284" w14:textId="77777777" w:rsidTr="009A2A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center"/>
          </w:tcPr>
          <w:p w14:paraId="6676669B" w14:textId="767613CB" w:rsidR="00E64AEF" w:rsidRPr="00E64AEF" w:rsidRDefault="00E64AEF" w:rsidP="00E64AEF">
            <w:pPr>
              <w:spacing w:before="100" w:beforeAutospacing="1" w:line="240" w:lineRule="auto"/>
              <w:rPr>
                <w:rFonts w:asciiTheme="minorBidi" w:eastAsia="Times New Roman" w:hAnsiTheme="minorBidi" w:cstheme="minorBidi"/>
                <w:b w:val="0"/>
                <w:bCs w:val="0"/>
                <w:sz w:val="20"/>
                <w:szCs w:val="20"/>
              </w:rPr>
            </w:pPr>
            <w:r w:rsidRPr="00E64AEF">
              <w:rPr>
                <w:rFonts w:asciiTheme="minorBidi" w:hAnsiTheme="minorBidi" w:cstheme="minorBidi"/>
                <w:b w:val="0"/>
                <w:bCs w:val="0"/>
                <w:sz w:val="20"/>
                <w:szCs w:val="20"/>
              </w:rPr>
              <w:t>Preparation of agricultural fields</w:t>
            </w:r>
          </w:p>
        </w:tc>
        <w:tc>
          <w:tcPr>
            <w:tcW w:w="3117" w:type="dxa"/>
            <w:vAlign w:val="center"/>
          </w:tcPr>
          <w:p w14:paraId="674B315B" w14:textId="259FFC56" w:rsidR="00E64AEF" w:rsidRPr="00E64AEF" w:rsidRDefault="00E64AEF" w:rsidP="00E64AEF">
            <w:pPr>
              <w:spacing w:before="100" w:beforeAutospacing="1" w:line="240" w:lineRule="auto"/>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sz w:val="20"/>
                <w:szCs w:val="20"/>
              </w:rPr>
            </w:pPr>
            <w:r w:rsidRPr="00E64AEF">
              <w:rPr>
                <w:rFonts w:asciiTheme="minorBidi" w:hAnsiTheme="minorBidi" w:cstheme="minorBidi"/>
                <w:sz w:val="20"/>
                <w:szCs w:val="20"/>
              </w:rPr>
              <w:t>Annually</w:t>
            </w:r>
            <w:r>
              <w:rPr>
                <w:rFonts w:asciiTheme="minorBidi" w:hAnsiTheme="minorBidi" w:cstheme="minorBidi"/>
                <w:sz w:val="20"/>
                <w:szCs w:val="20"/>
              </w:rPr>
              <w:t xml:space="preserve"> </w:t>
            </w:r>
            <w:r w:rsidRPr="00E64AEF">
              <w:rPr>
                <w:rFonts w:asciiTheme="minorBidi" w:hAnsiTheme="minorBidi" w:cstheme="minorBidi"/>
                <w:sz w:val="20"/>
                <w:szCs w:val="20"/>
              </w:rPr>
              <w:t>(before the farming season)</w:t>
            </w:r>
          </w:p>
        </w:tc>
        <w:tc>
          <w:tcPr>
            <w:tcW w:w="3117" w:type="dxa"/>
            <w:vAlign w:val="center"/>
          </w:tcPr>
          <w:p w14:paraId="4AB16339" w14:textId="450B6340" w:rsidR="00E64AEF" w:rsidRPr="00E64AEF" w:rsidRDefault="00E64AEF" w:rsidP="00E64AEF">
            <w:pPr>
              <w:spacing w:before="100" w:beforeAutospacing="1" w:line="240" w:lineRule="auto"/>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sz w:val="20"/>
                <w:szCs w:val="20"/>
              </w:rPr>
            </w:pPr>
            <w:r w:rsidRPr="00E64AEF">
              <w:rPr>
                <w:rFonts w:asciiTheme="minorBidi" w:hAnsiTheme="minorBidi" w:cstheme="minorBidi"/>
                <w:sz w:val="20"/>
                <w:szCs w:val="20"/>
              </w:rPr>
              <w:t>Local farmers</w:t>
            </w:r>
          </w:p>
        </w:tc>
      </w:tr>
      <w:tr w:rsidR="00E64AEF" w14:paraId="6D1A9D4F" w14:textId="77777777" w:rsidTr="009A2A5F">
        <w:tc>
          <w:tcPr>
            <w:cnfStyle w:val="001000000000" w:firstRow="0" w:lastRow="0" w:firstColumn="1" w:lastColumn="0" w:oddVBand="0" w:evenVBand="0" w:oddHBand="0" w:evenHBand="0" w:firstRowFirstColumn="0" w:firstRowLastColumn="0" w:lastRowFirstColumn="0" w:lastRowLastColumn="0"/>
            <w:tcW w:w="3116" w:type="dxa"/>
            <w:vAlign w:val="center"/>
          </w:tcPr>
          <w:p w14:paraId="18282F82" w14:textId="60EB793F" w:rsidR="00E64AEF" w:rsidRPr="00E64AEF" w:rsidRDefault="00E64AEF" w:rsidP="00E64AEF">
            <w:pPr>
              <w:spacing w:before="100" w:beforeAutospacing="1" w:line="240" w:lineRule="auto"/>
              <w:rPr>
                <w:rFonts w:asciiTheme="minorBidi" w:eastAsia="Times New Roman" w:hAnsiTheme="minorBidi" w:cstheme="minorBidi"/>
                <w:b w:val="0"/>
                <w:bCs w:val="0"/>
                <w:sz w:val="20"/>
                <w:szCs w:val="20"/>
              </w:rPr>
            </w:pPr>
            <w:r w:rsidRPr="00E64AEF">
              <w:rPr>
                <w:rFonts w:asciiTheme="minorBidi" w:hAnsiTheme="minorBidi" w:cstheme="minorBidi"/>
                <w:b w:val="0"/>
                <w:bCs w:val="0"/>
                <w:sz w:val="20"/>
                <w:szCs w:val="20"/>
              </w:rPr>
              <w:t>Water quality monitoring</w:t>
            </w:r>
          </w:p>
        </w:tc>
        <w:tc>
          <w:tcPr>
            <w:tcW w:w="3117" w:type="dxa"/>
            <w:vAlign w:val="center"/>
          </w:tcPr>
          <w:p w14:paraId="58B341A0" w14:textId="44974E69" w:rsidR="00E64AEF" w:rsidRPr="00E64AEF" w:rsidRDefault="00E64AEF" w:rsidP="00E64AEF">
            <w:pPr>
              <w:spacing w:before="100" w:beforeAutospacing="1" w:line="240" w:lineRule="auto"/>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sz w:val="20"/>
                <w:szCs w:val="20"/>
              </w:rPr>
            </w:pPr>
            <w:r w:rsidRPr="00E64AEF">
              <w:rPr>
                <w:rFonts w:asciiTheme="minorBidi" w:hAnsiTheme="minorBidi" w:cstheme="minorBidi"/>
                <w:sz w:val="20"/>
                <w:szCs w:val="20"/>
              </w:rPr>
              <w:t>Once every season</w:t>
            </w:r>
          </w:p>
        </w:tc>
        <w:tc>
          <w:tcPr>
            <w:tcW w:w="3117" w:type="dxa"/>
            <w:vAlign w:val="center"/>
          </w:tcPr>
          <w:p w14:paraId="6FE98830" w14:textId="7BA7FAE4" w:rsidR="00E64AEF" w:rsidRPr="00E64AEF" w:rsidRDefault="00E64AEF" w:rsidP="00E64AEF">
            <w:pPr>
              <w:spacing w:before="100" w:beforeAutospacing="1" w:line="240" w:lineRule="auto"/>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sz w:val="20"/>
                <w:szCs w:val="20"/>
              </w:rPr>
            </w:pPr>
            <w:r w:rsidRPr="00E64AEF">
              <w:rPr>
                <w:rFonts w:asciiTheme="minorBidi" w:hAnsiTheme="minorBidi" w:cstheme="minorBidi"/>
                <w:sz w:val="20"/>
                <w:szCs w:val="20"/>
              </w:rPr>
              <w:t>Project local representative</w:t>
            </w:r>
          </w:p>
        </w:tc>
      </w:tr>
      <w:bookmarkEnd w:id="0"/>
    </w:tbl>
    <w:p w14:paraId="779AECC1" w14:textId="77777777" w:rsidR="002E09A2" w:rsidRPr="002E09A2" w:rsidRDefault="002E09A2" w:rsidP="002E09A2">
      <w:pPr>
        <w:spacing w:before="100" w:beforeAutospacing="1" w:line="240" w:lineRule="auto"/>
        <w:jc w:val="both"/>
        <w:rPr>
          <w:rFonts w:ascii="Arial" w:eastAsia="Times New Roman" w:hAnsi="Arial" w:cs="Arial"/>
          <w:sz w:val="24"/>
          <w:szCs w:val="24"/>
        </w:rPr>
      </w:pPr>
    </w:p>
    <w:p w14:paraId="1FDC4EE9" w14:textId="77777777" w:rsidR="00116FEA" w:rsidRPr="00116FEA" w:rsidRDefault="00116FEA" w:rsidP="00116FEA">
      <w:pPr>
        <w:spacing w:before="100" w:beforeAutospacing="1" w:line="240" w:lineRule="auto"/>
        <w:jc w:val="both"/>
        <w:rPr>
          <w:rFonts w:ascii="Arial" w:eastAsia="Times New Roman" w:hAnsi="Arial" w:cs="Arial"/>
          <w:sz w:val="24"/>
          <w:szCs w:val="24"/>
        </w:rPr>
      </w:pPr>
    </w:p>
    <w:p w14:paraId="1BBDCA93" w14:textId="47E887AC" w:rsidR="00CC1B36" w:rsidRPr="00E64AEF" w:rsidRDefault="00CC1B36" w:rsidP="00CC1B36">
      <w:pPr>
        <w:numPr>
          <w:ilvl w:val="0"/>
          <w:numId w:val="28"/>
        </w:numPr>
        <w:rPr>
          <w:rFonts w:ascii="Arial Narrow" w:hAnsi="Arial Narrow" w:cs="Arial"/>
          <w:b/>
          <w:color w:val="4C94D8" w:themeColor="text2" w:themeTint="80"/>
          <w:sz w:val="32"/>
          <w:szCs w:val="32"/>
        </w:rPr>
      </w:pPr>
      <w:r w:rsidRPr="00E64AEF">
        <w:rPr>
          <w:rFonts w:ascii="Arial Narrow" w:hAnsi="Arial Narrow" w:cs="Arial"/>
          <w:b/>
          <w:color w:val="4C94D8" w:themeColor="text2" w:themeTint="80"/>
          <w:sz w:val="32"/>
          <w:szCs w:val="32"/>
        </w:rPr>
        <w:t>Environmental Impact Assessment</w:t>
      </w:r>
    </w:p>
    <w:p w14:paraId="28A96C09" w14:textId="7ED31051" w:rsidR="00E64AEF" w:rsidRPr="009A6338" w:rsidRDefault="00E64AEF" w:rsidP="009A6338">
      <w:pPr>
        <w:spacing w:before="100" w:beforeAutospacing="1" w:line="240" w:lineRule="auto"/>
        <w:jc w:val="both"/>
        <w:rPr>
          <w:rFonts w:ascii="Arial" w:eastAsia="Times New Roman" w:hAnsi="Arial" w:cs="Arial"/>
          <w:sz w:val="24"/>
          <w:szCs w:val="24"/>
        </w:rPr>
      </w:pPr>
      <w:r>
        <w:rPr>
          <w:rFonts w:ascii="Arial" w:eastAsia="Times New Roman" w:hAnsi="Arial" w:cs="Arial"/>
          <w:sz w:val="24"/>
          <w:szCs w:val="24"/>
        </w:rPr>
        <w:t>F</w:t>
      </w:r>
      <w:r w:rsidRPr="00E64AEF">
        <w:rPr>
          <w:rFonts w:ascii="Arial" w:eastAsia="Times New Roman" w:hAnsi="Arial" w:cs="Arial"/>
          <w:sz w:val="24"/>
          <w:szCs w:val="24"/>
        </w:rPr>
        <w:t xml:space="preserve">rom an environmental perspective, the proposed systems will play a crucial role in the long-term preservation of </w:t>
      </w:r>
      <w:r w:rsidR="009A6338" w:rsidRPr="009A6338">
        <w:rPr>
          <w:rFonts w:ascii="Arial" w:eastAsia="Times New Roman" w:hAnsi="Arial" w:cs="Arial"/>
          <w:sz w:val="24"/>
          <w:szCs w:val="24"/>
        </w:rPr>
        <w:t>several</w:t>
      </w:r>
      <w:r w:rsidR="009A6338">
        <w:rPr>
          <w:rFonts w:ascii="Arial" w:eastAsia="Times New Roman" w:hAnsi="Arial" w:cs="Arial" w:hint="cs"/>
          <w:sz w:val="24"/>
          <w:szCs w:val="24"/>
          <w:rtl/>
        </w:rPr>
        <w:t xml:space="preserve"> </w:t>
      </w:r>
      <w:r w:rsidRPr="00E64AEF">
        <w:rPr>
          <w:rFonts w:ascii="Arial" w:eastAsia="Times New Roman" w:hAnsi="Arial" w:cs="Arial"/>
          <w:sz w:val="24"/>
          <w:szCs w:val="24"/>
        </w:rPr>
        <w:t>tons of soil (suspended flood sediments) within the watershed area. By effectively managing sedimentation, these systems prevent erosion and contribute to the sustainable management of natural resources in the region.</w:t>
      </w:r>
    </w:p>
    <w:p w14:paraId="06A25569" w14:textId="77777777" w:rsidR="00E64AEF" w:rsidRPr="00E64AEF" w:rsidRDefault="00E64AEF" w:rsidP="00E64AEF">
      <w:pPr>
        <w:spacing w:before="100" w:beforeAutospacing="1" w:line="240" w:lineRule="auto"/>
        <w:jc w:val="both"/>
        <w:rPr>
          <w:rFonts w:ascii="Arial" w:eastAsia="Times New Roman" w:hAnsi="Arial" w:cs="Arial"/>
          <w:sz w:val="24"/>
          <w:szCs w:val="24"/>
        </w:rPr>
      </w:pPr>
      <w:r w:rsidRPr="00E64AEF">
        <w:rPr>
          <w:rFonts w:ascii="Arial" w:eastAsia="Times New Roman" w:hAnsi="Arial" w:cs="Arial"/>
          <w:sz w:val="24"/>
          <w:szCs w:val="24"/>
        </w:rPr>
        <w:t>Leveraging indigenous knowledge, and where necessary, combining it with modern scientific advancements, is not only valuable but essential for the sustainable development of water, soil, and the environment. This approach fosters a harmonious relationship between traditional and contemporary practices, promoting environmental resilience and resource conservation.</w:t>
      </w:r>
    </w:p>
    <w:p w14:paraId="1CB36334" w14:textId="77777777" w:rsidR="00E64AEF" w:rsidRPr="00E64AEF" w:rsidRDefault="00E64AEF" w:rsidP="00E64AEF">
      <w:pPr>
        <w:spacing w:before="100" w:beforeAutospacing="1" w:line="240" w:lineRule="auto"/>
        <w:jc w:val="both"/>
        <w:rPr>
          <w:rFonts w:ascii="Arial" w:eastAsia="Times New Roman" w:hAnsi="Arial" w:cs="Arial"/>
          <w:sz w:val="24"/>
          <w:szCs w:val="24"/>
        </w:rPr>
      </w:pPr>
      <w:r w:rsidRPr="00E64AEF">
        <w:rPr>
          <w:rFonts w:ascii="Arial" w:eastAsia="Times New Roman" w:hAnsi="Arial" w:cs="Arial"/>
          <w:sz w:val="24"/>
          <w:szCs w:val="24"/>
        </w:rPr>
        <w:t>The widespread use and success of these systems in traditional Iranian architecture highlight their vast potential for flood management in the region. Historically, such systems have proven effective in recharging groundwater tables, controlling floods, reducing sedimentation, and restoring vegetation. They have been adopted as a model for sustainable watershed management and water resource development, and their integration into modern projects continues to offer a sustainable solution for enhancing water security and environmental stewardship.</w:t>
      </w:r>
    </w:p>
    <w:p w14:paraId="689710F0" w14:textId="77777777" w:rsidR="00CC1B36" w:rsidRDefault="00CC1B36" w:rsidP="00CC1B36">
      <w:pPr>
        <w:pStyle w:val="ListParagraph"/>
        <w:tabs>
          <w:tab w:val="left" w:pos="900"/>
        </w:tabs>
        <w:rPr>
          <w:rFonts w:ascii="Arial Narrow" w:hAnsi="Arial Narrow" w:cs="Arial"/>
          <w:color w:val="7F7F7F"/>
          <w:sz w:val="24"/>
          <w:szCs w:val="24"/>
        </w:rPr>
      </w:pPr>
    </w:p>
    <w:p w14:paraId="46958706" w14:textId="77777777" w:rsidR="00CC1B36" w:rsidRPr="00CC1B36" w:rsidRDefault="00CC1B36" w:rsidP="00CC1B36">
      <w:pPr>
        <w:pStyle w:val="ListParagraph"/>
        <w:tabs>
          <w:tab w:val="left" w:pos="900"/>
        </w:tabs>
        <w:ind w:left="0"/>
        <w:rPr>
          <w:rFonts w:ascii="Arial Narrow" w:hAnsi="Arial Narrow" w:cs="Arial"/>
          <w:color w:val="7F7F7F"/>
          <w:sz w:val="24"/>
          <w:szCs w:val="24"/>
        </w:rPr>
      </w:pPr>
    </w:p>
    <w:sectPr w:rsidR="00CC1B36" w:rsidRPr="00CC1B36" w:rsidSect="00802D99">
      <w:headerReference w:type="default" r:id="rId13"/>
      <w:pgSz w:w="12240" w:h="15840"/>
      <w:pgMar w:top="2595" w:right="1440" w:bottom="144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F9A22" w14:textId="77777777" w:rsidR="005C1FDC" w:rsidRDefault="005C1FDC" w:rsidP="003D620E">
      <w:pPr>
        <w:spacing w:after="0" w:line="240" w:lineRule="auto"/>
      </w:pPr>
      <w:r>
        <w:separator/>
      </w:r>
    </w:p>
  </w:endnote>
  <w:endnote w:type="continuationSeparator" w:id="0">
    <w:p w14:paraId="6E52EEEE" w14:textId="77777777" w:rsidR="005C1FDC" w:rsidRDefault="005C1FDC" w:rsidP="003D6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adeGothic CondEighteen">
    <w:charset w:val="00"/>
    <w:family w:val="auto"/>
    <w:pitch w:val="variable"/>
    <w:sig w:usb0="03000000" w:usb1="00000000" w:usb2="00000000" w:usb3="00000000" w:csb0="00000001" w:csb1="00000000"/>
  </w:font>
  <w:font w:name="PJDGGL+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Aptos Display">
    <w:altName w:val="Calibri"/>
    <w:panose1 w:val="00000000000000000000"/>
    <w:charset w:val="00"/>
    <w:family w:val="roman"/>
    <w:notTrueType/>
    <w:pitch w:val="default"/>
  </w:font>
  <w:font w:name="Aptos">
    <w:altName w:val="Calibr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A004E" w14:textId="77777777" w:rsidR="005C1FDC" w:rsidRDefault="005C1FDC" w:rsidP="003D620E">
      <w:pPr>
        <w:spacing w:after="0" w:line="240" w:lineRule="auto"/>
      </w:pPr>
      <w:r>
        <w:separator/>
      </w:r>
    </w:p>
  </w:footnote>
  <w:footnote w:type="continuationSeparator" w:id="0">
    <w:p w14:paraId="64FD296E" w14:textId="77777777" w:rsidR="005C1FDC" w:rsidRDefault="005C1FDC" w:rsidP="003D6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910AC" w14:textId="1DF10784" w:rsidR="00132979" w:rsidRPr="00FA4E21" w:rsidRDefault="00A231D7" w:rsidP="00714B00">
    <w:pPr>
      <w:pStyle w:val="Header"/>
      <w:rPr>
        <w:rFonts w:ascii="Futura Std Book" w:hAnsi="Futura Std Book"/>
        <w:color w:val="808080"/>
        <w:sz w:val="72"/>
        <w:szCs w:val="72"/>
      </w:rPr>
    </w:pPr>
    <w:bookmarkStart w:id="1" w:name="_Hlk29727547"/>
    <w:bookmarkStart w:id="2" w:name="_Hlk29727548"/>
    <w:r>
      <w:rPr>
        <w:noProof/>
      </w:rPr>
      <w:drawing>
        <wp:anchor distT="0" distB="0" distL="114300" distR="114300" simplePos="0" relativeHeight="251657216" behindDoc="0" locked="0" layoutInCell="1" allowOverlap="1" wp14:anchorId="2510D97B" wp14:editId="1241488E">
          <wp:simplePos x="0" y="0"/>
          <wp:positionH relativeFrom="margin">
            <wp:posOffset>4110990</wp:posOffset>
          </wp:positionH>
          <wp:positionV relativeFrom="paragraph">
            <wp:posOffset>323850</wp:posOffset>
          </wp:positionV>
          <wp:extent cx="1784985" cy="581025"/>
          <wp:effectExtent l="0" t="0" r="5715" b="9525"/>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duotone>
                      <a:schemeClr val="bg2">
                        <a:shade val="45000"/>
                        <a:satMod val="135000"/>
                      </a:schemeClr>
                      <a:prstClr val="white"/>
                    </a:duotone>
                    <a:extLst>
                      <a:ext uri="{BEBA8EAE-BF5A-486C-A8C5-ECC9F3942E4B}">
                        <a14:imgProps xmlns:a14="http://schemas.microsoft.com/office/drawing/2010/main">
                          <a14:imgLayer r:embed="rId2">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84985" cy="581025"/>
                  </a:xfrm>
                  <a:prstGeom prst="rect">
                    <a:avLst/>
                  </a:prstGeom>
                  <a:noFill/>
                </pic:spPr>
              </pic:pic>
            </a:graphicData>
          </a:graphic>
          <wp14:sizeRelH relativeFrom="margin">
            <wp14:pctWidth>0</wp14:pctWidth>
          </wp14:sizeRelH>
          <wp14:sizeRelV relativeFrom="margin">
            <wp14:pctHeight>0</wp14:pctHeight>
          </wp14:sizeRelV>
        </wp:anchor>
      </w:drawing>
    </w:r>
    <w:r w:rsidR="00FB554B">
      <w:rPr>
        <w:noProof/>
      </w:rPr>
      <w:drawing>
        <wp:anchor distT="0" distB="0" distL="114300" distR="114300" simplePos="0" relativeHeight="251658240" behindDoc="1" locked="0" layoutInCell="1" allowOverlap="1" wp14:anchorId="1FC6B4BF" wp14:editId="42BA0B86">
          <wp:simplePos x="0" y="0"/>
          <wp:positionH relativeFrom="column">
            <wp:posOffset>0</wp:posOffset>
          </wp:positionH>
          <wp:positionV relativeFrom="paragraph">
            <wp:posOffset>0</wp:posOffset>
          </wp:positionV>
          <wp:extent cx="1514475" cy="8858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14475" cy="885825"/>
                  </a:xfrm>
                  <a:prstGeom prst="rect">
                    <a:avLst/>
                  </a:prstGeom>
                  <a:noFill/>
                </pic:spPr>
              </pic:pic>
            </a:graphicData>
          </a:graphic>
          <wp14:sizeRelH relativeFrom="page">
            <wp14:pctWidth>0</wp14:pctWidth>
          </wp14:sizeRelH>
          <wp14:sizeRelV relativeFrom="page">
            <wp14:pctHeight>0</wp14:pctHeight>
          </wp14:sizeRelV>
        </wp:anchor>
      </w:drawing>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4340AA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266913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97083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716B5E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1F63A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AC763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70AAD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69AE46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6CC14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75E558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B05D0"/>
    <w:multiLevelType w:val="hybridMultilevel"/>
    <w:tmpl w:val="3BA0C7AE"/>
    <w:lvl w:ilvl="0" w:tplc="76064610">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0BE159FA"/>
    <w:multiLevelType w:val="hybridMultilevel"/>
    <w:tmpl w:val="23F0F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9A40DE"/>
    <w:multiLevelType w:val="hybridMultilevel"/>
    <w:tmpl w:val="EAB4BCE2"/>
    <w:lvl w:ilvl="0" w:tplc="04090001">
      <w:start w:val="1"/>
      <w:numFmt w:val="bullet"/>
      <w:lvlText w:val=""/>
      <w:lvlJc w:val="left"/>
      <w:pPr>
        <w:ind w:left="900" w:hanging="360"/>
      </w:pPr>
      <w:rPr>
        <w:rFonts w:ascii="Symbol" w:hAnsi="Symbol" w:hint="default"/>
        <w:b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C53D38"/>
    <w:multiLevelType w:val="hybridMultilevel"/>
    <w:tmpl w:val="BF3A83E4"/>
    <w:lvl w:ilvl="0" w:tplc="2DE2AEFE">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1B3271E5"/>
    <w:multiLevelType w:val="hybridMultilevel"/>
    <w:tmpl w:val="6372A3C8"/>
    <w:lvl w:ilvl="0" w:tplc="E3EC7C26">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1F23266C"/>
    <w:multiLevelType w:val="hybridMultilevel"/>
    <w:tmpl w:val="7070ED16"/>
    <w:lvl w:ilvl="0" w:tplc="78B676DC">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21253481"/>
    <w:multiLevelType w:val="multilevel"/>
    <w:tmpl w:val="0FA0B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702389"/>
    <w:multiLevelType w:val="hybridMultilevel"/>
    <w:tmpl w:val="FA7CE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E048E9"/>
    <w:multiLevelType w:val="hybridMultilevel"/>
    <w:tmpl w:val="35E853F6"/>
    <w:lvl w:ilvl="0" w:tplc="5A061AC4">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35705524"/>
    <w:multiLevelType w:val="hybridMultilevel"/>
    <w:tmpl w:val="8C1EE50C"/>
    <w:lvl w:ilvl="0" w:tplc="F8F6855C">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35B6367B"/>
    <w:multiLevelType w:val="hybridMultilevel"/>
    <w:tmpl w:val="4BF8FE02"/>
    <w:lvl w:ilvl="0" w:tplc="2132CA3E">
      <w:start w:val="1"/>
      <w:numFmt w:val="upperLetter"/>
      <w:lvlText w:val="%1."/>
      <w:lvlJc w:val="left"/>
      <w:pPr>
        <w:ind w:left="1260" w:hanging="360"/>
      </w:pPr>
      <w:rPr>
        <w:rFonts w:ascii="Arial Narrow" w:hAnsi="Arial Narrow" w:cs="Arial" w:hint="default"/>
        <w:b/>
        <w:color w:val="FF0000"/>
        <w:sz w:val="21"/>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3DAD6297"/>
    <w:multiLevelType w:val="multilevel"/>
    <w:tmpl w:val="0824C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080406"/>
    <w:multiLevelType w:val="hybridMultilevel"/>
    <w:tmpl w:val="890AC14A"/>
    <w:lvl w:ilvl="0" w:tplc="E534986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409969EC"/>
    <w:multiLevelType w:val="multilevel"/>
    <w:tmpl w:val="9CE2E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F647ED"/>
    <w:multiLevelType w:val="hybridMultilevel"/>
    <w:tmpl w:val="10C47B3C"/>
    <w:lvl w:ilvl="0" w:tplc="1CC0707C">
      <w:start w:val="31"/>
      <w:numFmt w:val="decimal"/>
      <w:lvlText w:val="%1."/>
      <w:lvlJc w:val="left"/>
      <w:pPr>
        <w:ind w:left="1260" w:hanging="360"/>
      </w:pPr>
      <w:rPr>
        <w:rFonts w:ascii="Arial Narrow" w:hAnsi="Arial Narrow" w:cs="Arial"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6C235E"/>
    <w:multiLevelType w:val="hybridMultilevel"/>
    <w:tmpl w:val="8C1EE50C"/>
    <w:lvl w:ilvl="0" w:tplc="FFFFFFFF">
      <w:start w:val="1"/>
      <w:numFmt w:val="upperLetter"/>
      <w:lvlText w:val="%1."/>
      <w:lvlJc w:val="left"/>
      <w:pPr>
        <w:ind w:left="1260" w:hanging="360"/>
      </w:pPr>
      <w:rPr>
        <w:rFonts w:hint="default"/>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6" w15:restartNumberingAfterBreak="0">
    <w:nsid w:val="506500F1"/>
    <w:multiLevelType w:val="hybridMultilevel"/>
    <w:tmpl w:val="7BAE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945BDB"/>
    <w:multiLevelType w:val="hybridMultilevel"/>
    <w:tmpl w:val="356CC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38772F"/>
    <w:multiLevelType w:val="hybridMultilevel"/>
    <w:tmpl w:val="17206A36"/>
    <w:lvl w:ilvl="0" w:tplc="FFFFFFFF">
      <w:start w:val="1"/>
      <w:numFmt w:val="decimal"/>
      <w:lvlText w:val="%1."/>
      <w:lvlJc w:val="left"/>
      <w:pPr>
        <w:ind w:left="900" w:hanging="360"/>
      </w:pPr>
      <w:rPr>
        <w:rFonts w:ascii="Arial Narrow" w:hAnsi="Arial Narrow" w:cs="Arial" w:hint="default"/>
        <w:b w:val="0"/>
        <w:color w:val="auto"/>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B2D22B8"/>
    <w:multiLevelType w:val="hybridMultilevel"/>
    <w:tmpl w:val="66461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FB7970"/>
    <w:multiLevelType w:val="hybridMultilevel"/>
    <w:tmpl w:val="62605512"/>
    <w:lvl w:ilvl="0" w:tplc="C3EEF898">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62F75B64"/>
    <w:multiLevelType w:val="hybridMultilevel"/>
    <w:tmpl w:val="5EF8A4E8"/>
    <w:lvl w:ilvl="0" w:tplc="D9C2787A">
      <w:start w:val="1"/>
      <w:numFmt w:val="upp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E34EC7"/>
    <w:multiLevelType w:val="hybridMultilevel"/>
    <w:tmpl w:val="08F03656"/>
    <w:lvl w:ilvl="0" w:tplc="FFFFFFFF">
      <w:start w:val="1"/>
      <w:numFmt w:val="decimal"/>
      <w:lvlText w:val="%1."/>
      <w:lvlJc w:val="left"/>
      <w:pPr>
        <w:ind w:left="900" w:hanging="360"/>
      </w:pPr>
      <w:rPr>
        <w:rFonts w:ascii="Arial Narrow" w:hAnsi="Arial Narrow" w:cs="Arial" w:hint="default"/>
        <w:b w:val="0"/>
        <w:color w:val="auto"/>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5D73656"/>
    <w:multiLevelType w:val="hybridMultilevel"/>
    <w:tmpl w:val="F8463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7E28B8"/>
    <w:multiLevelType w:val="multilevel"/>
    <w:tmpl w:val="BAFAB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6B2636"/>
    <w:multiLevelType w:val="multilevel"/>
    <w:tmpl w:val="31201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5147D9"/>
    <w:multiLevelType w:val="hybridMultilevel"/>
    <w:tmpl w:val="CD1083FE"/>
    <w:lvl w:ilvl="0" w:tplc="9C2A948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7" w15:restartNumberingAfterBreak="0">
    <w:nsid w:val="7D824796"/>
    <w:multiLevelType w:val="multilevel"/>
    <w:tmpl w:val="12489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D32884"/>
    <w:multiLevelType w:val="hybridMultilevel"/>
    <w:tmpl w:val="0C824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0"/>
  </w:num>
  <w:num w:numId="13">
    <w:abstractNumId w:val="22"/>
  </w:num>
  <w:num w:numId="14">
    <w:abstractNumId w:val="10"/>
  </w:num>
  <w:num w:numId="15">
    <w:abstractNumId w:val="36"/>
  </w:num>
  <w:num w:numId="16">
    <w:abstractNumId w:val="31"/>
  </w:num>
  <w:num w:numId="17">
    <w:abstractNumId w:val="15"/>
  </w:num>
  <w:num w:numId="18">
    <w:abstractNumId w:val="19"/>
  </w:num>
  <w:num w:numId="19">
    <w:abstractNumId w:val="14"/>
  </w:num>
  <w:num w:numId="20">
    <w:abstractNumId w:val="32"/>
  </w:num>
  <w:num w:numId="21">
    <w:abstractNumId w:val="25"/>
  </w:num>
  <w:num w:numId="22">
    <w:abstractNumId w:val="20"/>
  </w:num>
  <w:num w:numId="23">
    <w:abstractNumId w:val="28"/>
  </w:num>
  <w:num w:numId="24">
    <w:abstractNumId w:val="24"/>
  </w:num>
  <w:num w:numId="25">
    <w:abstractNumId w:val="13"/>
  </w:num>
  <w:num w:numId="26">
    <w:abstractNumId w:val="18"/>
  </w:num>
  <w:num w:numId="27">
    <w:abstractNumId w:val="29"/>
  </w:num>
  <w:num w:numId="28">
    <w:abstractNumId w:val="33"/>
  </w:num>
  <w:num w:numId="29">
    <w:abstractNumId w:val="34"/>
  </w:num>
  <w:num w:numId="30">
    <w:abstractNumId w:val="35"/>
  </w:num>
  <w:num w:numId="31">
    <w:abstractNumId w:val="11"/>
  </w:num>
  <w:num w:numId="32">
    <w:abstractNumId w:val="21"/>
  </w:num>
  <w:num w:numId="33">
    <w:abstractNumId w:val="16"/>
  </w:num>
  <w:num w:numId="34">
    <w:abstractNumId w:val="37"/>
  </w:num>
  <w:num w:numId="35">
    <w:abstractNumId w:val="23"/>
  </w:num>
  <w:num w:numId="36">
    <w:abstractNumId w:val="26"/>
  </w:num>
  <w:num w:numId="37">
    <w:abstractNumId w:val="27"/>
  </w:num>
  <w:num w:numId="38">
    <w:abstractNumId w:val="38"/>
  </w:num>
  <w:num w:numId="39">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9B4"/>
    <w:rsid w:val="00004479"/>
    <w:rsid w:val="00007A68"/>
    <w:rsid w:val="00012708"/>
    <w:rsid w:val="0001442B"/>
    <w:rsid w:val="00017A0E"/>
    <w:rsid w:val="00022E18"/>
    <w:rsid w:val="00022EA3"/>
    <w:rsid w:val="000251FB"/>
    <w:rsid w:val="000324EF"/>
    <w:rsid w:val="00032944"/>
    <w:rsid w:val="00032F06"/>
    <w:rsid w:val="0004061D"/>
    <w:rsid w:val="000426C8"/>
    <w:rsid w:val="000439D9"/>
    <w:rsid w:val="0004488C"/>
    <w:rsid w:val="000459FF"/>
    <w:rsid w:val="000473A8"/>
    <w:rsid w:val="000521EC"/>
    <w:rsid w:val="00053D40"/>
    <w:rsid w:val="00055167"/>
    <w:rsid w:val="00060C63"/>
    <w:rsid w:val="00065EF0"/>
    <w:rsid w:val="000668D5"/>
    <w:rsid w:val="000828AB"/>
    <w:rsid w:val="000830AC"/>
    <w:rsid w:val="00083373"/>
    <w:rsid w:val="00096214"/>
    <w:rsid w:val="000A2FE1"/>
    <w:rsid w:val="000A41D4"/>
    <w:rsid w:val="000A7A65"/>
    <w:rsid w:val="000B1042"/>
    <w:rsid w:val="000B4475"/>
    <w:rsid w:val="000B7B2D"/>
    <w:rsid w:val="000C0155"/>
    <w:rsid w:val="000C1866"/>
    <w:rsid w:val="000C600B"/>
    <w:rsid w:val="000C6212"/>
    <w:rsid w:val="000D1934"/>
    <w:rsid w:val="000D46E4"/>
    <w:rsid w:val="000D51F8"/>
    <w:rsid w:val="000D6739"/>
    <w:rsid w:val="000D7CA4"/>
    <w:rsid w:val="000E0946"/>
    <w:rsid w:val="000E6B2E"/>
    <w:rsid w:val="000E73B6"/>
    <w:rsid w:val="000E7BDA"/>
    <w:rsid w:val="000F5322"/>
    <w:rsid w:val="000F5897"/>
    <w:rsid w:val="001007B8"/>
    <w:rsid w:val="00111CC7"/>
    <w:rsid w:val="00114B83"/>
    <w:rsid w:val="00116FEA"/>
    <w:rsid w:val="001216E7"/>
    <w:rsid w:val="00121974"/>
    <w:rsid w:val="001244B8"/>
    <w:rsid w:val="00130DA3"/>
    <w:rsid w:val="001321C9"/>
    <w:rsid w:val="00132798"/>
    <w:rsid w:val="00132979"/>
    <w:rsid w:val="00141D4F"/>
    <w:rsid w:val="001425DB"/>
    <w:rsid w:val="001447FB"/>
    <w:rsid w:val="00155175"/>
    <w:rsid w:val="00155313"/>
    <w:rsid w:val="00157B0E"/>
    <w:rsid w:val="0016068A"/>
    <w:rsid w:val="00160E64"/>
    <w:rsid w:val="00173A33"/>
    <w:rsid w:val="00181B17"/>
    <w:rsid w:val="001821E5"/>
    <w:rsid w:val="001870F8"/>
    <w:rsid w:val="001921C2"/>
    <w:rsid w:val="001A0806"/>
    <w:rsid w:val="001A49FA"/>
    <w:rsid w:val="001A6E43"/>
    <w:rsid w:val="001B2D78"/>
    <w:rsid w:val="001B5AFD"/>
    <w:rsid w:val="001C1907"/>
    <w:rsid w:val="001C4ACA"/>
    <w:rsid w:val="001C5851"/>
    <w:rsid w:val="001C5B52"/>
    <w:rsid w:val="001C7F73"/>
    <w:rsid w:val="001D5F52"/>
    <w:rsid w:val="001E2B05"/>
    <w:rsid w:val="001E3CBF"/>
    <w:rsid w:val="001F02FB"/>
    <w:rsid w:val="00205070"/>
    <w:rsid w:val="00207AAE"/>
    <w:rsid w:val="00211733"/>
    <w:rsid w:val="00217934"/>
    <w:rsid w:val="0022003E"/>
    <w:rsid w:val="0022143F"/>
    <w:rsid w:val="002251A1"/>
    <w:rsid w:val="00230AC6"/>
    <w:rsid w:val="00230E0D"/>
    <w:rsid w:val="0023517C"/>
    <w:rsid w:val="00236048"/>
    <w:rsid w:val="00236FB4"/>
    <w:rsid w:val="002377CC"/>
    <w:rsid w:val="00241C7E"/>
    <w:rsid w:val="00242BDE"/>
    <w:rsid w:val="00251A43"/>
    <w:rsid w:val="002526CA"/>
    <w:rsid w:val="00254B17"/>
    <w:rsid w:val="00255CAB"/>
    <w:rsid w:val="0025799E"/>
    <w:rsid w:val="002608EF"/>
    <w:rsid w:val="0026180A"/>
    <w:rsid w:val="0027156F"/>
    <w:rsid w:val="00272E98"/>
    <w:rsid w:val="00272F21"/>
    <w:rsid w:val="002766EC"/>
    <w:rsid w:val="00276DFF"/>
    <w:rsid w:val="002775CC"/>
    <w:rsid w:val="002829F8"/>
    <w:rsid w:val="00284873"/>
    <w:rsid w:val="00286DA5"/>
    <w:rsid w:val="00295936"/>
    <w:rsid w:val="0029687C"/>
    <w:rsid w:val="002A0958"/>
    <w:rsid w:val="002A4EE3"/>
    <w:rsid w:val="002A5AA8"/>
    <w:rsid w:val="002A631A"/>
    <w:rsid w:val="002A74DC"/>
    <w:rsid w:val="002B2D87"/>
    <w:rsid w:val="002B3109"/>
    <w:rsid w:val="002B4167"/>
    <w:rsid w:val="002B5A08"/>
    <w:rsid w:val="002B6C7D"/>
    <w:rsid w:val="002C456A"/>
    <w:rsid w:val="002C5572"/>
    <w:rsid w:val="002D0606"/>
    <w:rsid w:val="002D11CB"/>
    <w:rsid w:val="002E09A2"/>
    <w:rsid w:val="002E0F19"/>
    <w:rsid w:val="002E2000"/>
    <w:rsid w:val="002E20E0"/>
    <w:rsid w:val="002E2190"/>
    <w:rsid w:val="002E625A"/>
    <w:rsid w:val="002F2949"/>
    <w:rsid w:val="002F3243"/>
    <w:rsid w:val="002F44CA"/>
    <w:rsid w:val="002F72D3"/>
    <w:rsid w:val="00305E90"/>
    <w:rsid w:val="00310B60"/>
    <w:rsid w:val="003122FA"/>
    <w:rsid w:val="00313051"/>
    <w:rsid w:val="00315A34"/>
    <w:rsid w:val="00315E09"/>
    <w:rsid w:val="00317980"/>
    <w:rsid w:val="00321625"/>
    <w:rsid w:val="0032234D"/>
    <w:rsid w:val="003239A1"/>
    <w:rsid w:val="003264B8"/>
    <w:rsid w:val="00326E23"/>
    <w:rsid w:val="00331413"/>
    <w:rsid w:val="003339FD"/>
    <w:rsid w:val="003421A8"/>
    <w:rsid w:val="00342460"/>
    <w:rsid w:val="003478AE"/>
    <w:rsid w:val="003557A6"/>
    <w:rsid w:val="003579BE"/>
    <w:rsid w:val="003747DD"/>
    <w:rsid w:val="00376984"/>
    <w:rsid w:val="00385928"/>
    <w:rsid w:val="00396C65"/>
    <w:rsid w:val="003A24B4"/>
    <w:rsid w:val="003A3FC5"/>
    <w:rsid w:val="003A4E9E"/>
    <w:rsid w:val="003A650C"/>
    <w:rsid w:val="003B2794"/>
    <w:rsid w:val="003B42E6"/>
    <w:rsid w:val="003B7018"/>
    <w:rsid w:val="003C1D68"/>
    <w:rsid w:val="003C71D4"/>
    <w:rsid w:val="003D0511"/>
    <w:rsid w:val="003D0E4E"/>
    <w:rsid w:val="003D620E"/>
    <w:rsid w:val="003D797D"/>
    <w:rsid w:val="003E5526"/>
    <w:rsid w:val="003E79BB"/>
    <w:rsid w:val="003F1566"/>
    <w:rsid w:val="003F5E42"/>
    <w:rsid w:val="00402413"/>
    <w:rsid w:val="0040399C"/>
    <w:rsid w:val="0040404A"/>
    <w:rsid w:val="00404E71"/>
    <w:rsid w:val="00411EF9"/>
    <w:rsid w:val="00415784"/>
    <w:rsid w:val="00416CF3"/>
    <w:rsid w:val="00421691"/>
    <w:rsid w:val="00432BD6"/>
    <w:rsid w:val="004338AC"/>
    <w:rsid w:val="00434177"/>
    <w:rsid w:val="00434285"/>
    <w:rsid w:val="0044187D"/>
    <w:rsid w:val="00443A65"/>
    <w:rsid w:val="0045003C"/>
    <w:rsid w:val="00450B2A"/>
    <w:rsid w:val="0046058D"/>
    <w:rsid w:val="004620C4"/>
    <w:rsid w:val="0046499A"/>
    <w:rsid w:val="0046556E"/>
    <w:rsid w:val="004729BF"/>
    <w:rsid w:val="00474D50"/>
    <w:rsid w:val="00482EFC"/>
    <w:rsid w:val="00482F9F"/>
    <w:rsid w:val="00484B29"/>
    <w:rsid w:val="00491EA5"/>
    <w:rsid w:val="0049656C"/>
    <w:rsid w:val="004A5078"/>
    <w:rsid w:val="004A7C19"/>
    <w:rsid w:val="004B440E"/>
    <w:rsid w:val="004B5A36"/>
    <w:rsid w:val="004B6B57"/>
    <w:rsid w:val="004C465C"/>
    <w:rsid w:val="004C53EE"/>
    <w:rsid w:val="004C7038"/>
    <w:rsid w:val="004D08F6"/>
    <w:rsid w:val="004D1881"/>
    <w:rsid w:val="004D27D1"/>
    <w:rsid w:val="004D3086"/>
    <w:rsid w:val="004E7E31"/>
    <w:rsid w:val="004F111C"/>
    <w:rsid w:val="004F558D"/>
    <w:rsid w:val="004F55F2"/>
    <w:rsid w:val="004F780D"/>
    <w:rsid w:val="00513237"/>
    <w:rsid w:val="005151A7"/>
    <w:rsid w:val="00517983"/>
    <w:rsid w:val="005263F4"/>
    <w:rsid w:val="0053061C"/>
    <w:rsid w:val="00535AFB"/>
    <w:rsid w:val="005372EE"/>
    <w:rsid w:val="00537A8F"/>
    <w:rsid w:val="005441F5"/>
    <w:rsid w:val="00550CD8"/>
    <w:rsid w:val="00553CE8"/>
    <w:rsid w:val="0056131F"/>
    <w:rsid w:val="0056416C"/>
    <w:rsid w:val="005664E9"/>
    <w:rsid w:val="00570542"/>
    <w:rsid w:val="005806C8"/>
    <w:rsid w:val="00581C92"/>
    <w:rsid w:val="00583AAA"/>
    <w:rsid w:val="00586B7A"/>
    <w:rsid w:val="005873FB"/>
    <w:rsid w:val="005A5554"/>
    <w:rsid w:val="005B2A60"/>
    <w:rsid w:val="005B692F"/>
    <w:rsid w:val="005C1D34"/>
    <w:rsid w:val="005C1FDC"/>
    <w:rsid w:val="005C4CD8"/>
    <w:rsid w:val="005C6083"/>
    <w:rsid w:val="005C64F0"/>
    <w:rsid w:val="005C6592"/>
    <w:rsid w:val="005D0D43"/>
    <w:rsid w:val="005D2B3D"/>
    <w:rsid w:val="005D5A82"/>
    <w:rsid w:val="005D6F10"/>
    <w:rsid w:val="005D7661"/>
    <w:rsid w:val="005E5D69"/>
    <w:rsid w:val="005F19C9"/>
    <w:rsid w:val="005F5C30"/>
    <w:rsid w:val="00604CB2"/>
    <w:rsid w:val="0060570D"/>
    <w:rsid w:val="00605D55"/>
    <w:rsid w:val="0060663E"/>
    <w:rsid w:val="00607059"/>
    <w:rsid w:val="00607B8B"/>
    <w:rsid w:val="00612DF9"/>
    <w:rsid w:val="00617B69"/>
    <w:rsid w:val="0062232C"/>
    <w:rsid w:val="006230BB"/>
    <w:rsid w:val="00624F38"/>
    <w:rsid w:val="00635C4A"/>
    <w:rsid w:val="00640B30"/>
    <w:rsid w:val="0064338B"/>
    <w:rsid w:val="00650C03"/>
    <w:rsid w:val="00652192"/>
    <w:rsid w:val="0065445A"/>
    <w:rsid w:val="00655FBF"/>
    <w:rsid w:val="00656ABA"/>
    <w:rsid w:val="00666CC0"/>
    <w:rsid w:val="006701B6"/>
    <w:rsid w:val="0067315E"/>
    <w:rsid w:val="00682D1A"/>
    <w:rsid w:val="0068313C"/>
    <w:rsid w:val="00685967"/>
    <w:rsid w:val="006864BE"/>
    <w:rsid w:val="00694429"/>
    <w:rsid w:val="00695AA7"/>
    <w:rsid w:val="006A26A7"/>
    <w:rsid w:val="006B01E7"/>
    <w:rsid w:val="006B25E2"/>
    <w:rsid w:val="006B3006"/>
    <w:rsid w:val="006B6860"/>
    <w:rsid w:val="006C04A0"/>
    <w:rsid w:val="006C0E6B"/>
    <w:rsid w:val="006C5D09"/>
    <w:rsid w:val="006C5F06"/>
    <w:rsid w:val="006D017B"/>
    <w:rsid w:val="006D03F9"/>
    <w:rsid w:val="006D3220"/>
    <w:rsid w:val="006D4A13"/>
    <w:rsid w:val="006E0CB7"/>
    <w:rsid w:val="006E1961"/>
    <w:rsid w:val="006E41B8"/>
    <w:rsid w:val="006E6CAC"/>
    <w:rsid w:val="006F023E"/>
    <w:rsid w:val="006F0B62"/>
    <w:rsid w:val="006F0C5A"/>
    <w:rsid w:val="006F0D46"/>
    <w:rsid w:val="00701291"/>
    <w:rsid w:val="0070637D"/>
    <w:rsid w:val="00707FB5"/>
    <w:rsid w:val="00711C91"/>
    <w:rsid w:val="00714B00"/>
    <w:rsid w:val="00714B52"/>
    <w:rsid w:val="00723B55"/>
    <w:rsid w:val="007251B9"/>
    <w:rsid w:val="007349DF"/>
    <w:rsid w:val="00735820"/>
    <w:rsid w:val="00737C92"/>
    <w:rsid w:val="007466AC"/>
    <w:rsid w:val="007473F5"/>
    <w:rsid w:val="00750FA2"/>
    <w:rsid w:val="00752313"/>
    <w:rsid w:val="00754678"/>
    <w:rsid w:val="007553CB"/>
    <w:rsid w:val="007554A7"/>
    <w:rsid w:val="007604A9"/>
    <w:rsid w:val="00760D6A"/>
    <w:rsid w:val="00761169"/>
    <w:rsid w:val="00764619"/>
    <w:rsid w:val="007658F0"/>
    <w:rsid w:val="00765F54"/>
    <w:rsid w:val="0078206B"/>
    <w:rsid w:val="00792D45"/>
    <w:rsid w:val="00796951"/>
    <w:rsid w:val="007A0781"/>
    <w:rsid w:val="007A17A2"/>
    <w:rsid w:val="007A2A6C"/>
    <w:rsid w:val="007A5940"/>
    <w:rsid w:val="007B364E"/>
    <w:rsid w:val="007B37C4"/>
    <w:rsid w:val="007B7432"/>
    <w:rsid w:val="007B7A60"/>
    <w:rsid w:val="007C3263"/>
    <w:rsid w:val="007C450C"/>
    <w:rsid w:val="007C5D23"/>
    <w:rsid w:val="007D089C"/>
    <w:rsid w:val="007D6FD6"/>
    <w:rsid w:val="007E1E26"/>
    <w:rsid w:val="007F0236"/>
    <w:rsid w:val="007F1EDE"/>
    <w:rsid w:val="007F50F0"/>
    <w:rsid w:val="007F6270"/>
    <w:rsid w:val="007F6AF8"/>
    <w:rsid w:val="00802D99"/>
    <w:rsid w:val="00806E2B"/>
    <w:rsid w:val="00814702"/>
    <w:rsid w:val="0081684F"/>
    <w:rsid w:val="008170B7"/>
    <w:rsid w:val="00817A4C"/>
    <w:rsid w:val="00817BEC"/>
    <w:rsid w:val="0082437F"/>
    <w:rsid w:val="00826720"/>
    <w:rsid w:val="0083183B"/>
    <w:rsid w:val="00832B55"/>
    <w:rsid w:val="00832C70"/>
    <w:rsid w:val="0084063C"/>
    <w:rsid w:val="00841D37"/>
    <w:rsid w:val="008441B2"/>
    <w:rsid w:val="00846200"/>
    <w:rsid w:val="008523A3"/>
    <w:rsid w:val="00881E50"/>
    <w:rsid w:val="008975FC"/>
    <w:rsid w:val="00897A28"/>
    <w:rsid w:val="008A2B96"/>
    <w:rsid w:val="008A4FE4"/>
    <w:rsid w:val="008B2E62"/>
    <w:rsid w:val="008B57FA"/>
    <w:rsid w:val="008B705F"/>
    <w:rsid w:val="008C154B"/>
    <w:rsid w:val="008C46EA"/>
    <w:rsid w:val="008C61CA"/>
    <w:rsid w:val="008C6D15"/>
    <w:rsid w:val="008D66B6"/>
    <w:rsid w:val="008D6BDB"/>
    <w:rsid w:val="008D728D"/>
    <w:rsid w:val="008D7BE7"/>
    <w:rsid w:val="008E1406"/>
    <w:rsid w:val="008E1932"/>
    <w:rsid w:val="00903429"/>
    <w:rsid w:val="00910B94"/>
    <w:rsid w:val="0091206E"/>
    <w:rsid w:val="009150DA"/>
    <w:rsid w:val="00923A43"/>
    <w:rsid w:val="00924F01"/>
    <w:rsid w:val="00933AD6"/>
    <w:rsid w:val="009402B1"/>
    <w:rsid w:val="0094134C"/>
    <w:rsid w:val="00942647"/>
    <w:rsid w:val="00944124"/>
    <w:rsid w:val="00944CB0"/>
    <w:rsid w:val="00950E16"/>
    <w:rsid w:val="00951988"/>
    <w:rsid w:val="009619DB"/>
    <w:rsid w:val="00963404"/>
    <w:rsid w:val="009641BD"/>
    <w:rsid w:val="0097177C"/>
    <w:rsid w:val="00973707"/>
    <w:rsid w:val="00975622"/>
    <w:rsid w:val="00976B3A"/>
    <w:rsid w:val="0098131A"/>
    <w:rsid w:val="009842A7"/>
    <w:rsid w:val="009846C5"/>
    <w:rsid w:val="00987782"/>
    <w:rsid w:val="00994A0D"/>
    <w:rsid w:val="00997254"/>
    <w:rsid w:val="00997304"/>
    <w:rsid w:val="009A3663"/>
    <w:rsid w:val="009A6338"/>
    <w:rsid w:val="009B0C82"/>
    <w:rsid w:val="009B0CF2"/>
    <w:rsid w:val="009B149F"/>
    <w:rsid w:val="009B3BDE"/>
    <w:rsid w:val="009C3D2E"/>
    <w:rsid w:val="009C5C87"/>
    <w:rsid w:val="009D05F1"/>
    <w:rsid w:val="009D0EBC"/>
    <w:rsid w:val="009D4E22"/>
    <w:rsid w:val="009E6560"/>
    <w:rsid w:val="009F3B91"/>
    <w:rsid w:val="009F62F2"/>
    <w:rsid w:val="00A01B9D"/>
    <w:rsid w:val="00A03DF7"/>
    <w:rsid w:val="00A05394"/>
    <w:rsid w:val="00A0687F"/>
    <w:rsid w:val="00A2011E"/>
    <w:rsid w:val="00A209E8"/>
    <w:rsid w:val="00A218E2"/>
    <w:rsid w:val="00A231D7"/>
    <w:rsid w:val="00A2334D"/>
    <w:rsid w:val="00A24A9F"/>
    <w:rsid w:val="00A25D2E"/>
    <w:rsid w:val="00A323A6"/>
    <w:rsid w:val="00A3298F"/>
    <w:rsid w:val="00A339F1"/>
    <w:rsid w:val="00A40E47"/>
    <w:rsid w:val="00A424F9"/>
    <w:rsid w:val="00A45C78"/>
    <w:rsid w:val="00A52D1D"/>
    <w:rsid w:val="00A56871"/>
    <w:rsid w:val="00A5705E"/>
    <w:rsid w:val="00A60EC0"/>
    <w:rsid w:val="00A61C2D"/>
    <w:rsid w:val="00A6741C"/>
    <w:rsid w:val="00A70631"/>
    <w:rsid w:val="00A70BE1"/>
    <w:rsid w:val="00A81E65"/>
    <w:rsid w:val="00A85F25"/>
    <w:rsid w:val="00A92A10"/>
    <w:rsid w:val="00A92CC2"/>
    <w:rsid w:val="00A94C9D"/>
    <w:rsid w:val="00AA6D41"/>
    <w:rsid w:val="00AB1B73"/>
    <w:rsid w:val="00AB1DD2"/>
    <w:rsid w:val="00AB3628"/>
    <w:rsid w:val="00AB3648"/>
    <w:rsid w:val="00AB6502"/>
    <w:rsid w:val="00AC1E2C"/>
    <w:rsid w:val="00AC50C5"/>
    <w:rsid w:val="00AC5969"/>
    <w:rsid w:val="00AC650C"/>
    <w:rsid w:val="00AD0635"/>
    <w:rsid w:val="00AD11D8"/>
    <w:rsid w:val="00AD3D1D"/>
    <w:rsid w:val="00AD7BB4"/>
    <w:rsid w:val="00AE5A53"/>
    <w:rsid w:val="00AE5C45"/>
    <w:rsid w:val="00AE7B94"/>
    <w:rsid w:val="00AF0430"/>
    <w:rsid w:val="00AF48B2"/>
    <w:rsid w:val="00B01AC0"/>
    <w:rsid w:val="00B0318E"/>
    <w:rsid w:val="00B04FC1"/>
    <w:rsid w:val="00B1028C"/>
    <w:rsid w:val="00B10945"/>
    <w:rsid w:val="00B1586A"/>
    <w:rsid w:val="00B17761"/>
    <w:rsid w:val="00B25EA8"/>
    <w:rsid w:val="00B32CA6"/>
    <w:rsid w:val="00B3481F"/>
    <w:rsid w:val="00B34E2D"/>
    <w:rsid w:val="00B41A8A"/>
    <w:rsid w:val="00B432D7"/>
    <w:rsid w:val="00B43DD9"/>
    <w:rsid w:val="00B45C0B"/>
    <w:rsid w:val="00B508E5"/>
    <w:rsid w:val="00B50C9C"/>
    <w:rsid w:val="00B55A1A"/>
    <w:rsid w:val="00B5799B"/>
    <w:rsid w:val="00B6070A"/>
    <w:rsid w:val="00B63F56"/>
    <w:rsid w:val="00B678E2"/>
    <w:rsid w:val="00B67AE6"/>
    <w:rsid w:val="00B702B5"/>
    <w:rsid w:val="00B71144"/>
    <w:rsid w:val="00B715EC"/>
    <w:rsid w:val="00B716E0"/>
    <w:rsid w:val="00B805AB"/>
    <w:rsid w:val="00B9674A"/>
    <w:rsid w:val="00BA240C"/>
    <w:rsid w:val="00BA5D29"/>
    <w:rsid w:val="00BB0B0A"/>
    <w:rsid w:val="00BB1F91"/>
    <w:rsid w:val="00BC2758"/>
    <w:rsid w:val="00BC6E6E"/>
    <w:rsid w:val="00BC7B5C"/>
    <w:rsid w:val="00BD243D"/>
    <w:rsid w:val="00BD272D"/>
    <w:rsid w:val="00BD2D8B"/>
    <w:rsid w:val="00BD300E"/>
    <w:rsid w:val="00BE068A"/>
    <w:rsid w:val="00BE2A3E"/>
    <w:rsid w:val="00BF384C"/>
    <w:rsid w:val="00BF5976"/>
    <w:rsid w:val="00C003F8"/>
    <w:rsid w:val="00C00BE1"/>
    <w:rsid w:val="00C1059F"/>
    <w:rsid w:val="00C11382"/>
    <w:rsid w:val="00C11ACE"/>
    <w:rsid w:val="00C1318A"/>
    <w:rsid w:val="00C141C3"/>
    <w:rsid w:val="00C31997"/>
    <w:rsid w:val="00C33844"/>
    <w:rsid w:val="00C33E80"/>
    <w:rsid w:val="00C34265"/>
    <w:rsid w:val="00C3778E"/>
    <w:rsid w:val="00C37D3F"/>
    <w:rsid w:val="00C403E1"/>
    <w:rsid w:val="00C412FC"/>
    <w:rsid w:val="00C42BFB"/>
    <w:rsid w:val="00C4411E"/>
    <w:rsid w:val="00C46A06"/>
    <w:rsid w:val="00C47253"/>
    <w:rsid w:val="00C511FE"/>
    <w:rsid w:val="00C51ACD"/>
    <w:rsid w:val="00C544A2"/>
    <w:rsid w:val="00C54D8E"/>
    <w:rsid w:val="00C553AC"/>
    <w:rsid w:val="00C56D9C"/>
    <w:rsid w:val="00C60646"/>
    <w:rsid w:val="00C61D75"/>
    <w:rsid w:val="00C62C15"/>
    <w:rsid w:val="00C6324B"/>
    <w:rsid w:val="00C63E24"/>
    <w:rsid w:val="00C65118"/>
    <w:rsid w:val="00C72D7C"/>
    <w:rsid w:val="00C759BD"/>
    <w:rsid w:val="00C76171"/>
    <w:rsid w:val="00C7711F"/>
    <w:rsid w:val="00C95671"/>
    <w:rsid w:val="00CA2F04"/>
    <w:rsid w:val="00CA4AA1"/>
    <w:rsid w:val="00CA56A5"/>
    <w:rsid w:val="00CA613B"/>
    <w:rsid w:val="00CA7739"/>
    <w:rsid w:val="00CA795A"/>
    <w:rsid w:val="00CB4534"/>
    <w:rsid w:val="00CB67E3"/>
    <w:rsid w:val="00CC1549"/>
    <w:rsid w:val="00CC1B36"/>
    <w:rsid w:val="00CC301C"/>
    <w:rsid w:val="00CC4723"/>
    <w:rsid w:val="00CC7EEB"/>
    <w:rsid w:val="00CD0BAA"/>
    <w:rsid w:val="00CD4B59"/>
    <w:rsid w:val="00CD59E1"/>
    <w:rsid w:val="00CD63A4"/>
    <w:rsid w:val="00CE16BB"/>
    <w:rsid w:val="00CE3981"/>
    <w:rsid w:val="00CE45F8"/>
    <w:rsid w:val="00CE52DD"/>
    <w:rsid w:val="00CE7346"/>
    <w:rsid w:val="00CF2C8F"/>
    <w:rsid w:val="00CF385B"/>
    <w:rsid w:val="00CF6480"/>
    <w:rsid w:val="00D014B7"/>
    <w:rsid w:val="00D11780"/>
    <w:rsid w:val="00D11A16"/>
    <w:rsid w:val="00D1387F"/>
    <w:rsid w:val="00D1614A"/>
    <w:rsid w:val="00D359B4"/>
    <w:rsid w:val="00D36BA5"/>
    <w:rsid w:val="00D433BA"/>
    <w:rsid w:val="00D50B91"/>
    <w:rsid w:val="00D51D90"/>
    <w:rsid w:val="00D51F43"/>
    <w:rsid w:val="00D530FE"/>
    <w:rsid w:val="00D61BC1"/>
    <w:rsid w:val="00D620C8"/>
    <w:rsid w:val="00D637D9"/>
    <w:rsid w:val="00D6381A"/>
    <w:rsid w:val="00D80702"/>
    <w:rsid w:val="00D846C6"/>
    <w:rsid w:val="00D870C6"/>
    <w:rsid w:val="00D92737"/>
    <w:rsid w:val="00DA4200"/>
    <w:rsid w:val="00DA7DB2"/>
    <w:rsid w:val="00DB0580"/>
    <w:rsid w:val="00DB1E5F"/>
    <w:rsid w:val="00DB62A6"/>
    <w:rsid w:val="00DB6B50"/>
    <w:rsid w:val="00DC3D2E"/>
    <w:rsid w:val="00DD0534"/>
    <w:rsid w:val="00DD1400"/>
    <w:rsid w:val="00DD2C54"/>
    <w:rsid w:val="00DE1A57"/>
    <w:rsid w:val="00DE2972"/>
    <w:rsid w:val="00DE77CA"/>
    <w:rsid w:val="00E0105D"/>
    <w:rsid w:val="00E034D4"/>
    <w:rsid w:val="00E05FA0"/>
    <w:rsid w:val="00E070C9"/>
    <w:rsid w:val="00E11420"/>
    <w:rsid w:val="00E124E8"/>
    <w:rsid w:val="00E17A0D"/>
    <w:rsid w:val="00E3051B"/>
    <w:rsid w:val="00E37DDA"/>
    <w:rsid w:val="00E37F90"/>
    <w:rsid w:val="00E41A8A"/>
    <w:rsid w:val="00E44037"/>
    <w:rsid w:val="00E46C4E"/>
    <w:rsid w:val="00E46E9E"/>
    <w:rsid w:val="00E50733"/>
    <w:rsid w:val="00E53840"/>
    <w:rsid w:val="00E56269"/>
    <w:rsid w:val="00E617DA"/>
    <w:rsid w:val="00E61FF6"/>
    <w:rsid w:val="00E6254A"/>
    <w:rsid w:val="00E64AEF"/>
    <w:rsid w:val="00E70175"/>
    <w:rsid w:val="00E724F9"/>
    <w:rsid w:val="00E822A9"/>
    <w:rsid w:val="00E93DEE"/>
    <w:rsid w:val="00E945C8"/>
    <w:rsid w:val="00E9638C"/>
    <w:rsid w:val="00E96DAD"/>
    <w:rsid w:val="00E9710B"/>
    <w:rsid w:val="00EA2053"/>
    <w:rsid w:val="00EA3682"/>
    <w:rsid w:val="00EA57CB"/>
    <w:rsid w:val="00EA6738"/>
    <w:rsid w:val="00EB6701"/>
    <w:rsid w:val="00EB6740"/>
    <w:rsid w:val="00EC1A79"/>
    <w:rsid w:val="00ED148A"/>
    <w:rsid w:val="00ED27B2"/>
    <w:rsid w:val="00ED36D6"/>
    <w:rsid w:val="00ED49DF"/>
    <w:rsid w:val="00ED5EB7"/>
    <w:rsid w:val="00EE230A"/>
    <w:rsid w:val="00EE4229"/>
    <w:rsid w:val="00EE73EB"/>
    <w:rsid w:val="00EF383E"/>
    <w:rsid w:val="00EF4240"/>
    <w:rsid w:val="00EF75A2"/>
    <w:rsid w:val="00F006C5"/>
    <w:rsid w:val="00F11567"/>
    <w:rsid w:val="00F11ED1"/>
    <w:rsid w:val="00F1366D"/>
    <w:rsid w:val="00F15DA4"/>
    <w:rsid w:val="00F17F9F"/>
    <w:rsid w:val="00F205DC"/>
    <w:rsid w:val="00F24351"/>
    <w:rsid w:val="00F30B86"/>
    <w:rsid w:val="00F36F16"/>
    <w:rsid w:val="00F41F7F"/>
    <w:rsid w:val="00F432A0"/>
    <w:rsid w:val="00F52D1C"/>
    <w:rsid w:val="00F57062"/>
    <w:rsid w:val="00F643A8"/>
    <w:rsid w:val="00F64F7C"/>
    <w:rsid w:val="00F673E8"/>
    <w:rsid w:val="00F67E49"/>
    <w:rsid w:val="00F74FA7"/>
    <w:rsid w:val="00F80F68"/>
    <w:rsid w:val="00F81842"/>
    <w:rsid w:val="00F85547"/>
    <w:rsid w:val="00F90710"/>
    <w:rsid w:val="00F958A8"/>
    <w:rsid w:val="00FA01EB"/>
    <w:rsid w:val="00FA4E21"/>
    <w:rsid w:val="00FA70D2"/>
    <w:rsid w:val="00FB1D00"/>
    <w:rsid w:val="00FB510D"/>
    <w:rsid w:val="00FB554B"/>
    <w:rsid w:val="00FC2570"/>
    <w:rsid w:val="00FD2433"/>
    <w:rsid w:val="00FD2897"/>
    <w:rsid w:val="00FE068C"/>
    <w:rsid w:val="00FE0C5A"/>
    <w:rsid w:val="00FE345D"/>
    <w:rsid w:val="00FE7AD1"/>
    <w:rsid w:val="00FF46E6"/>
    <w:rsid w:val="00FF6DA2"/>
    <w:rsid w:val="00FF7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EB62E2"/>
  <w15:chartTrackingRefBased/>
  <w15:docId w15:val="{945D3508-D41A-4A94-A1C1-6CCFE9E22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1C2"/>
    <w:pPr>
      <w:spacing w:after="200" w:line="276" w:lineRule="auto"/>
    </w:pPr>
    <w:rPr>
      <w:sz w:val="22"/>
      <w:szCs w:val="22"/>
    </w:rPr>
  </w:style>
  <w:style w:type="paragraph" w:styleId="Heading1">
    <w:name w:val="heading 1"/>
    <w:basedOn w:val="Normal"/>
    <w:next w:val="Normal"/>
    <w:link w:val="Heading1Char"/>
    <w:uiPriority w:val="9"/>
    <w:qFormat/>
    <w:rsid w:val="00385928"/>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385928"/>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385928"/>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385928"/>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385928"/>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385928"/>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385928"/>
    <w:p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385928"/>
    <w:p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385928"/>
    <w:pPr>
      <w:spacing w:before="240" w:after="60"/>
      <w:outlineLvl w:val="8"/>
    </w:pPr>
    <w:rPr>
      <w:rFonts w:ascii="Calibri Light" w:eastAsia="Times New Roman"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9B4"/>
    <w:pPr>
      <w:ind w:left="720"/>
      <w:contextualSpacing/>
    </w:pPr>
  </w:style>
  <w:style w:type="character" w:customStyle="1" w:styleId="apple-style-span">
    <w:name w:val="apple-style-span"/>
    <w:basedOn w:val="DefaultParagraphFont"/>
    <w:rsid w:val="00D359B4"/>
  </w:style>
  <w:style w:type="character" w:customStyle="1" w:styleId="apple-converted-space">
    <w:name w:val="apple-converted-space"/>
    <w:basedOn w:val="DefaultParagraphFont"/>
    <w:rsid w:val="00D359B4"/>
  </w:style>
  <w:style w:type="character" w:customStyle="1" w:styleId="il">
    <w:name w:val="il"/>
    <w:basedOn w:val="DefaultParagraphFont"/>
    <w:rsid w:val="00D359B4"/>
  </w:style>
  <w:style w:type="character" w:styleId="Hyperlink">
    <w:name w:val="Hyperlink"/>
    <w:uiPriority w:val="99"/>
    <w:unhideWhenUsed/>
    <w:rsid w:val="00173A33"/>
    <w:rPr>
      <w:color w:val="0000FF"/>
      <w:u w:val="single"/>
    </w:rPr>
  </w:style>
  <w:style w:type="paragraph" w:styleId="PlainText">
    <w:name w:val="Plain Text"/>
    <w:basedOn w:val="Normal"/>
    <w:link w:val="PlainTextChar"/>
    <w:uiPriority w:val="99"/>
    <w:unhideWhenUsed/>
    <w:rsid w:val="00A92CC2"/>
    <w:pPr>
      <w:spacing w:after="0" w:line="240" w:lineRule="auto"/>
    </w:pPr>
    <w:rPr>
      <w:rFonts w:cs="Calibri"/>
    </w:rPr>
  </w:style>
  <w:style w:type="character" w:customStyle="1" w:styleId="PlainTextChar">
    <w:name w:val="Plain Text Char"/>
    <w:link w:val="PlainText"/>
    <w:uiPriority w:val="99"/>
    <w:rsid w:val="00A92CC2"/>
    <w:rPr>
      <w:rFonts w:cs="Calibri"/>
      <w:sz w:val="22"/>
      <w:szCs w:val="22"/>
    </w:rPr>
  </w:style>
  <w:style w:type="character" w:customStyle="1" w:styleId="A21">
    <w:name w:val="A21"/>
    <w:uiPriority w:val="99"/>
    <w:rsid w:val="00C6324B"/>
    <w:rPr>
      <w:rFonts w:ascii="TradeGothic CondEighteen" w:hAnsi="TradeGothic CondEighteen" w:cs="TradeGothic CondEighteen" w:hint="default"/>
      <w:i/>
      <w:iCs/>
      <w:color w:val="514E25"/>
      <w:sz w:val="21"/>
      <w:szCs w:val="21"/>
    </w:rPr>
  </w:style>
  <w:style w:type="paragraph" w:customStyle="1" w:styleId="SP155706">
    <w:name w:val="SP155706"/>
    <w:basedOn w:val="Normal"/>
    <w:next w:val="Normal"/>
    <w:uiPriority w:val="99"/>
    <w:rsid w:val="00C62C15"/>
    <w:pPr>
      <w:autoSpaceDE w:val="0"/>
      <w:autoSpaceDN w:val="0"/>
      <w:adjustRightInd w:val="0"/>
      <w:spacing w:after="0" w:line="240" w:lineRule="auto"/>
    </w:pPr>
    <w:rPr>
      <w:rFonts w:ascii="PJDGGL+TimesNewRoman" w:hAnsi="PJDGGL+TimesNewRoman"/>
      <w:sz w:val="24"/>
      <w:szCs w:val="24"/>
    </w:rPr>
  </w:style>
  <w:style w:type="paragraph" w:customStyle="1" w:styleId="SP155701">
    <w:name w:val="SP155701"/>
    <w:basedOn w:val="Normal"/>
    <w:next w:val="Normal"/>
    <w:uiPriority w:val="99"/>
    <w:rsid w:val="00C62C15"/>
    <w:pPr>
      <w:autoSpaceDE w:val="0"/>
      <w:autoSpaceDN w:val="0"/>
      <w:adjustRightInd w:val="0"/>
      <w:spacing w:after="0" w:line="240" w:lineRule="auto"/>
    </w:pPr>
    <w:rPr>
      <w:rFonts w:ascii="PJDGGL+TimesNewRoman" w:hAnsi="PJDGGL+TimesNewRoman"/>
      <w:sz w:val="24"/>
      <w:szCs w:val="24"/>
    </w:rPr>
  </w:style>
  <w:style w:type="character" w:customStyle="1" w:styleId="SC3320">
    <w:name w:val="SC3320"/>
    <w:uiPriority w:val="99"/>
    <w:rsid w:val="00C62C15"/>
    <w:rPr>
      <w:rFonts w:cs="PJDGGL+TimesNewRoman"/>
      <w:color w:val="000000"/>
      <w:sz w:val="20"/>
      <w:szCs w:val="20"/>
    </w:rPr>
  </w:style>
  <w:style w:type="paragraph" w:styleId="Header">
    <w:name w:val="header"/>
    <w:basedOn w:val="Normal"/>
    <w:link w:val="HeaderChar"/>
    <w:uiPriority w:val="99"/>
    <w:unhideWhenUsed/>
    <w:rsid w:val="003D620E"/>
    <w:pPr>
      <w:tabs>
        <w:tab w:val="center" w:pos="4680"/>
        <w:tab w:val="right" w:pos="9360"/>
      </w:tabs>
    </w:pPr>
  </w:style>
  <w:style w:type="character" w:customStyle="1" w:styleId="HeaderChar">
    <w:name w:val="Header Char"/>
    <w:link w:val="Header"/>
    <w:uiPriority w:val="99"/>
    <w:rsid w:val="003D620E"/>
    <w:rPr>
      <w:sz w:val="22"/>
      <w:szCs w:val="22"/>
    </w:rPr>
  </w:style>
  <w:style w:type="paragraph" w:styleId="Footer">
    <w:name w:val="footer"/>
    <w:basedOn w:val="Normal"/>
    <w:link w:val="FooterChar"/>
    <w:uiPriority w:val="99"/>
    <w:unhideWhenUsed/>
    <w:rsid w:val="003D620E"/>
    <w:pPr>
      <w:tabs>
        <w:tab w:val="center" w:pos="4680"/>
        <w:tab w:val="right" w:pos="9360"/>
      </w:tabs>
    </w:pPr>
  </w:style>
  <w:style w:type="character" w:customStyle="1" w:styleId="FooterChar">
    <w:name w:val="Footer Char"/>
    <w:link w:val="Footer"/>
    <w:uiPriority w:val="99"/>
    <w:rsid w:val="003D620E"/>
    <w:rPr>
      <w:sz w:val="22"/>
      <w:szCs w:val="22"/>
    </w:rPr>
  </w:style>
  <w:style w:type="paragraph" w:styleId="BalloonText">
    <w:name w:val="Balloon Text"/>
    <w:basedOn w:val="Normal"/>
    <w:link w:val="BalloonTextChar"/>
    <w:uiPriority w:val="99"/>
    <w:semiHidden/>
    <w:unhideWhenUsed/>
    <w:rsid w:val="00B1776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17761"/>
    <w:rPr>
      <w:rFonts w:ascii="Segoe UI" w:hAnsi="Segoe UI" w:cs="Segoe UI"/>
      <w:sz w:val="18"/>
      <w:szCs w:val="18"/>
    </w:rPr>
  </w:style>
  <w:style w:type="character" w:customStyle="1" w:styleId="aqj">
    <w:name w:val="aqj"/>
    <w:rsid w:val="00FD2897"/>
  </w:style>
  <w:style w:type="paragraph" w:styleId="IntenseQuote">
    <w:name w:val="Intense Quote"/>
    <w:basedOn w:val="Normal"/>
    <w:next w:val="Normal"/>
    <w:link w:val="IntenseQuoteChar"/>
    <w:uiPriority w:val="30"/>
    <w:qFormat/>
    <w:rsid w:val="00F432A0"/>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F432A0"/>
    <w:rPr>
      <w:i/>
      <w:iCs/>
      <w:color w:val="5B9BD5"/>
      <w:sz w:val="22"/>
      <w:szCs w:val="22"/>
    </w:rPr>
  </w:style>
  <w:style w:type="character" w:styleId="UnresolvedMention">
    <w:name w:val="Unresolved Mention"/>
    <w:uiPriority w:val="99"/>
    <w:semiHidden/>
    <w:unhideWhenUsed/>
    <w:rsid w:val="00FD2433"/>
    <w:rPr>
      <w:color w:val="605E5C"/>
      <w:shd w:val="clear" w:color="auto" w:fill="E1DFDD"/>
    </w:rPr>
  </w:style>
  <w:style w:type="paragraph" w:customStyle="1" w:styleId="m-7692163738552455958gmail-msolistparagraph">
    <w:name w:val="m_-7692163738552455958gmail-msolistparagraph"/>
    <w:basedOn w:val="Normal"/>
    <w:rsid w:val="00F90710"/>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semiHidden/>
    <w:unhideWhenUsed/>
    <w:rsid w:val="00F90710"/>
    <w:pPr>
      <w:spacing w:before="100" w:beforeAutospacing="1" w:after="100" w:afterAutospacing="1" w:line="240" w:lineRule="auto"/>
    </w:pPr>
    <w:rPr>
      <w:rFonts w:ascii="Times New Roman" w:eastAsia="Times New Roman" w:hAnsi="Times New Roman"/>
      <w:sz w:val="24"/>
      <w:szCs w:val="24"/>
    </w:rPr>
  </w:style>
  <w:style w:type="paragraph" w:styleId="Bibliography">
    <w:name w:val="Bibliography"/>
    <w:basedOn w:val="Normal"/>
    <w:next w:val="Normal"/>
    <w:uiPriority w:val="37"/>
    <w:semiHidden/>
    <w:unhideWhenUsed/>
    <w:rsid w:val="00385928"/>
  </w:style>
  <w:style w:type="paragraph" w:styleId="BlockText">
    <w:name w:val="Block Text"/>
    <w:basedOn w:val="Normal"/>
    <w:uiPriority w:val="99"/>
    <w:semiHidden/>
    <w:unhideWhenUsed/>
    <w:rsid w:val="00385928"/>
    <w:pPr>
      <w:spacing w:after="120"/>
      <w:ind w:left="1440" w:right="1440"/>
    </w:pPr>
  </w:style>
  <w:style w:type="paragraph" w:styleId="BodyText">
    <w:name w:val="Body Text"/>
    <w:basedOn w:val="Normal"/>
    <w:link w:val="BodyTextChar"/>
    <w:uiPriority w:val="99"/>
    <w:semiHidden/>
    <w:unhideWhenUsed/>
    <w:rsid w:val="00385928"/>
    <w:pPr>
      <w:spacing w:after="120"/>
    </w:pPr>
  </w:style>
  <w:style w:type="character" w:customStyle="1" w:styleId="BodyTextChar">
    <w:name w:val="Body Text Char"/>
    <w:link w:val="BodyText"/>
    <w:uiPriority w:val="99"/>
    <w:semiHidden/>
    <w:rsid w:val="00385928"/>
    <w:rPr>
      <w:sz w:val="22"/>
      <w:szCs w:val="22"/>
    </w:rPr>
  </w:style>
  <w:style w:type="paragraph" w:styleId="BodyText2">
    <w:name w:val="Body Text 2"/>
    <w:basedOn w:val="Normal"/>
    <w:link w:val="BodyText2Char"/>
    <w:uiPriority w:val="99"/>
    <w:semiHidden/>
    <w:unhideWhenUsed/>
    <w:rsid w:val="00385928"/>
    <w:pPr>
      <w:spacing w:after="120" w:line="480" w:lineRule="auto"/>
    </w:pPr>
  </w:style>
  <w:style w:type="character" w:customStyle="1" w:styleId="BodyText2Char">
    <w:name w:val="Body Text 2 Char"/>
    <w:link w:val="BodyText2"/>
    <w:uiPriority w:val="99"/>
    <w:semiHidden/>
    <w:rsid w:val="00385928"/>
    <w:rPr>
      <w:sz w:val="22"/>
      <w:szCs w:val="22"/>
    </w:rPr>
  </w:style>
  <w:style w:type="paragraph" w:styleId="BodyText3">
    <w:name w:val="Body Text 3"/>
    <w:basedOn w:val="Normal"/>
    <w:link w:val="BodyText3Char"/>
    <w:uiPriority w:val="99"/>
    <w:semiHidden/>
    <w:unhideWhenUsed/>
    <w:rsid w:val="00385928"/>
    <w:pPr>
      <w:spacing w:after="120"/>
    </w:pPr>
    <w:rPr>
      <w:sz w:val="16"/>
      <w:szCs w:val="16"/>
    </w:rPr>
  </w:style>
  <w:style w:type="character" w:customStyle="1" w:styleId="BodyText3Char">
    <w:name w:val="Body Text 3 Char"/>
    <w:link w:val="BodyText3"/>
    <w:uiPriority w:val="99"/>
    <w:semiHidden/>
    <w:rsid w:val="00385928"/>
    <w:rPr>
      <w:sz w:val="16"/>
      <w:szCs w:val="16"/>
    </w:rPr>
  </w:style>
  <w:style w:type="paragraph" w:styleId="BodyTextFirstIndent">
    <w:name w:val="Body Text First Indent"/>
    <w:basedOn w:val="BodyText"/>
    <w:link w:val="BodyTextFirstIndentChar"/>
    <w:uiPriority w:val="99"/>
    <w:semiHidden/>
    <w:unhideWhenUsed/>
    <w:rsid w:val="00385928"/>
    <w:pPr>
      <w:ind w:firstLine="210"/>
    </w:pPr>
  </w:style>
  <w:style w:type="character" w:customStyle="1" w:styleId="BodyTextFirstIndentChar">
    <w:name w:val="Body Text First Indent Char"/>
    <w:basedOn w:val="BodyTextChar"/>
    <w:link w:val="BodyTextFirstIndent"/>
    <w:uiPriority w:val="99"/>
    <w:semiHidden/>
    <w:rsid w:val="00385928"/>
    <w:rPr>
      <w:sz w:val="22"/>
      <w:szCs w:val="22"/>
    </w:rPr>
  </w:style>
  <w:style w:type="paragraph" w:styleId="BodyTextIndent">
    <w:name w:val="Body Text Indent"/>
    <w:basedOn w:val="Normal"/>
    <w:link w:val="BodyTextIndentChar"/>
    <w:uiPriority w:val="99"/>
    <w:semiHidden/>
    <w:unhideWhenUsed/>
    <w:rsid w:val="00385928"/>
    <w:pPr>
      <w:spacing w:after="120"/>
      <w:ind w:left="360"/>
    </w:pPr>
  </w:style>
  <w:style w:type="character" w:customStyle="1" w:styleId="BodyTextIndentChar">
    <w:name w:val="Body Text Indent Char"/>
    <w:link w:val="BodyTextIndent"/>
    <w:uiPriority w:val="99"/>
    <w:semiHidden/>
    <w:rsid w:val="00385928"/>
    <w:rPr>
      <w:sz w:val="22"/>
      <w:szCs w:val="22"/>
    </w:rPr>
  </w:style>
  <w:style w:type="paragraph" w:styleId="BodyTextFirstIndent2">
    <w:name w:val="Body Text First Indent 2"/>
    <w:basedOn w:val="BodyTextIndent"/>
    <w:link w:val="BodyTextFirstIndent2Char"/>
    <w:uiPriority w:val="99"/>
    <w:semiHidden/>
    <w:unhideWhenUsed/>
    <w:rsid w:val="00385928"/>
    <w:pPr>
      <w:ind w:firstLine="210"/>
    </w:pPr>
  </w:style>
  <w:style w:type="character" w:customStyle="1" w:styleId="BodyTextFirstIndent2Char">
    <w:name w:val="Body Text First Indent 2 Char"/>
    <w:basedOn w:val="BodyTextIndentChar"/>
    <w:link w:val="BodyTextFirstIndent2"/>
    <w:uiPriority w:val="99"/>
    <w:semiHidden/>
    <w:rsid w:val="00385928"/>
    <w:rPr>
      <w:sz w:val="22"/>
      <w:szCs w:val="22"/>
    </w:rPr>
  </w:style>
  <w:style w:type="paragraph" w:styleId="BodyTextIndent2">
    <w:name w:val="Body Text Indent 2"/>
    <w:basedOn w:val="Normal"/>
    <w:link w:val="BodyTextIndent2Char"/>
    <w:uiPriority w:val="99"/>
    <w:semiHidden/>
    <w:unhideWhenUsed/>
    <w:rsid w:val="00385928"/>
    <w:pPr>
      <w:spacing w:after="120" w:line="480" w:lineRule="auto"/>
      <w:ind w:left="360"/>
    </w:pPr>
  </w:style>
  <w:style w:type="character" w:customStyle="1" w:styleId="BodyTextIndent2Char">
    <w:name w:val="Body Text Indent 2 Char"/>
    <w:link w:val="BodyTextIndent2"/>
    <w:uiPriority w:val="99"/>
    <w:semiHidden/>
    <w:rsid w:val="00385928"/>
    <w:rPr>
      <w:sz w:val="22"/>
      <w:szCs w:val="22"/>
    </w:rPr>
  </w:style>
  <w:style w:type="paragraph" w:styleId="BodyTextIndent3">
    <w:name w:val="Body Text Indent 3"/>
    <w:basedOn w:val="Normal"/>
    <w:link w:val="BodyTextIndent3Char"/>
    <w:uiPriority w:val="99"/>
    <w:semiHidden/>
    <w:unhideWhenUsed/>
    <w:rsid w:val="00385928"/>
    <w:pPr>
      <w:spacing w:after="120"/>
      <w:ind w:left="360"/>
    </w:pPr>
    <w:rPr>
      <w:sz w:val="16"/>
      <w:szCs w:val="16"/>
    </w:rPr>
  </w:style>
  <w:style w:type="character" w:customStyle="1" w:styleId="BodyTextIndent3Char">
    <w:name w:val="Body Text Indent 3 Char"/>
    <w:link w:val="BodyTextIndent3"/>
    <w:uiPriority w:val="99"/>
    <w:semiHidden/>
    <w:rsid w:val="00385928"/>
    <w:rPr>
      <w:sz w:val="16"/>
      <w:szCs w:val="16"/>
    </w:rPr>
  </w:style>
  <w:style w:type="paragraph" w:styleId="Caption">
    <w:name w:val="caption"/>
    <w:basedOn w:val="Normal"/>
    <w:next w:val="Normal"/>
    <w:uiPriority w:val="35"/>
    <w:semiHidden/>
    <w:unhideWhenUsed/>
    <w:qFormat/>
    <w:rsid w:val="00385928"/>
    <w:rPr>
      <w:b/>
      <w:bCs/>
      <w:sz w:val="20"/>
      <w:szCs w:val="20"/>
    </w:rPr>
  </w:style>
  <w:style w:type="paragraph" w:styleId="Closing">
    <w:name w:val="Closing"/>
    <w:basedOn w:val="Normal"/>
    <w:link w:val="ClosingChar"/>
    <w:uiPriority w:val="99"/>
    <w:semiHidden/>
    <w:unhideWhenUsed/>
    <w:rsid w:val="00385928"/>
    <w:pPr>
      <w:ind w:left="4320"/>
    </w:pPr>
  </w:style>
  <w:style w:type="character" w:customStyle="1" w:styleId="ClosingChar">
    <w:name w:val="Closing Char"/>
    <w:link w:val="Closing"/>
    <w:uiPriority w:val="99"/>
    <w:semiHidden/>
    <w:rsid w:val="00385928"/>
    <w:rPr>
      <w:sz w:val="22"/>
      <w:szCs w:val="22"/>
    </w:rPr>
  </w:style>
  <w:style w:type="paragraph" w:styleId="CommentText">
    <w:name w:val="annotation text"/>
    <w:basedOn w:val="Normal"/>
    <w:link w:val="CommentTextChar"/>
    <w:uiPriority w:val="99"/>
    <w:semiHidden/>
    <w:unhideWhenUsed/>
    <w:rsid w:val="00385928"/>
    <w:rPr>
      <w:sz w:val="20"/>
      <w:szCs w:val="20"/>
    </w:rPr>
  </w:style>
  <w:style w:type="character" w:customStyle="1" w:styleId="CommentTextChar">
    <w:name w:val="Comment Text Char"/>
    <w:basedOn w:val="DefaultParagraphFont"/>
    <w:link w:val="CommentText"/>
    <w:uiPriority w:val="99"/>
    <w:semiHidden/>
    <w:rsid w:val="00385928"/>
  </w:style>
  <w:style w:type="paragraph" w:styleId="CommentSubject">
    <w:name w:val="annotation subject"/>
    <w:basedOn w:val="CommentText"/>
    <w:next w:val="CommentText"/>
    <w:link w:val="CommentSubjectChar"/>
    <w:uiPriority w:val="99"/>
    <w:semiHidden/>
    <w:unhideWhenUsed/>
    <w:rsid w:val="00385928"/>
    <w:rPr>
      <w:b/>
      <w:bCs/>
    </w:rPr>
  </w:style>
  <w:style w:type="character" w:customStyle="1" w:styleId="CommentSubjectChar">
    <w:name w:val="Comment Subject Char"/>
    <w:link w:val="CommentSubject"/>
    <w:uiPriority w:val="99"/>
    <w:semiHidden/>
    <w:rsid w:val="00385928"/>
    <w:rPr>
      <w:b/>
      <w:bCs/>
    </w:rPr>
  </w:style>
  <w:style w:type="paragraph" w:styleId="Date">
    <w:name w:val="Date"/>
    <w:basedOn w:val="Normal"/>
    <w:next w:val="Normal"/>
    <w:link w:val="DateChar"/>
    <w:uiPriority w:val="99"/>
    <w:semiHidden/>
    <w:unhideWhenUsed/>
    <w:rsid w:val="00385928"/>
  </w:style>
  <w:style w:type="character" w:customStyle="1" w:styleId="DateChar">
    <w:name w:val="Date Char"/>
    <w:link w:val="Date"/>
    <w:uiPriority w:val="99"/>
    <w:semiHidden/>
    <w:rsid w:val="00385928"/>
    <w:rPr>
      <w:sz w:val="22"/>
      <w:szCs w:val="22"/>
    </w:rPr>
  </w:style>
  <w:style w:type="paragraph" w:styleId="DocumentMap">
    <w:name w:val="Document Map"/>
    <w:basedOn w:val="Normal"/>
    <w:link w:val="DocumentMapChar"/>
    <w:uiPriority w:val="99"/>
    <w:semiHidden/>
    <w:unhideWhenUsed/>
    <w:rsid w:val="00385928"/>
    <w:rPr>
      <w:rFonts w:ascii="Segoe UI" w:hAnsi="Segoe UI" w:cs="Segoe UI"/>
      <w:sz w:val="16"/>
      <w:szCs w:val="16"/>
    </w:rPr>
  </w:style>
  <w:style w:type="character" w:customStyle="1" w:styleId="DocumentMapChar">
    <w:name w:val="Document Map Char"/>
    <w:link w:val="DocumentMap"/>
    <w:uiPriority w:val="99"/>
    <w:semiHidden/>
    <w:rsid w:val="00385928"/>
    <w:rPr>
      <w:rFonts w:ascii="Segoe UI" w:hAnsi="Segoe UI" w:cs="Segoe UI"/>
      <w:sz w:val="16"/>
      <w:szCs w:val="16"/>
    </w:rPr>
  </w:style>
  <w:style w:type="paragraph" w:styleId="E-mailSignature">
    <w:name w:val="E-mail Signature"/>
    <w:basedOn w:val="Normal"/>
    <w:link w:val="E-mailSignatureChar"/>
    <w:uiPriority w:val="99"/>
    <w:semiHidden/>
    <w:unhideWhenUsed/>
    <w:rsid w:val="00385928"/>
  </w:style>
  <w:style w:type="character" w:customStyle="1" w:styleId="E-mailSignatureChar">
    <w:name w:val="E-mail Signature Char"/>
    <w:link w:val="E-mailSignature"/>
    <w:uiPriority w:val="99"/>
    <w:semiHidden/>
    <w:rsid w:val="00385928"/>
    <w:rPr>
      <w:sz w:val="22"/>
      <w:szCs w:val="22"/>
    </w:rPr>
  </w:style>
  <w:style w:type="paragraph" w:styleId="EndnoteText">
    <w:name w:val="endnote text"/>
    <w:basedOn w:val="Normal"/>
    <w:link w:val="EndnoteTextChar"/>
    <w:uiPriority w:val="99"/>
    <w:semiHidden/>
    <w:unhideWhenUsed/>
    <w:rsid w:val="00385928"/>
    <w:rPr>
      <w:sz w:val="20"/>
      <w:szCs w:val="20"/>
    </w:rPr>
  </w:style>
  <w:style w:type="character" w:customStyle="1" w:styleId="EndnoteTextChar">
    <w:name w:val="Endnote Text Char"/>
    <w:basedOn w:val="DefaultParagraphFont"/>
    <w:link w:val="EndnoteText"/>
    <w:uiPriority w:val="99"/>
    <w:semiHidden/>
    <w:rsid w:val="00385928"/>
  </w:style>
  <w:style w:type="paragraph" w:styleId="EnvelopeAddress">
    <w:name w:val="envelope address"/>
    <w:basedOn w:val="Normal"/>
    <w:uiPriority w:val="99"/>
    <w:semiHidden/>
    <w:unhideWhenUsed/>
    <w:rsid w:val="00385928"/>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uiPriority w:val="99"/>
    <w:semiHidden/>
    <w:unhideWhenUsed/>
    <w:rsid w:val="00385928"/>
    <w:rPr>
      <w:rFonts w:ascii="Calibri Light" w:eastAsia="Times New Roman" w:hAnsi="Calibri Light"/>
      <w:sz w:val="20"/>
      <w:szCs w:val="20"/>
    </w:rPr>
  </w:style>
  <w:style w:type="paragraph" w:styleId="FootnoteText">
    <w:name w:val="footnote text"/>
    <w:basedOn w:val="Normal"/>
    <w:link w:val="FootnoteTextChar"/>
    <w:uiPriority w:val="99"/>
    <w:semiHidden/>
    <w:unhideWhenUsed/>
    <w:rsid w:val="00385928"/>
    <w:rPr>
      <w:sz w:val="20"/>
      <w:szCs w:val="20"/>
    </w:rPr>
  </w:style>
  <w:style w:type="character" w:customStyle="1" w:styleId="FootnoteTextChar">
    <w:name w:val="Footnote Text Char"/>
    <w:basedOn w:val="DefaultParagraphFont"/>
    <w:link w:val="FootnoteText"/>
    <w:uiPriority w:val="99"/>
    <w:semiHidden/>
    <w:rsid w:val="00385928"/>
  </w:style>
  <w:style w:type="character" w:customStyle="1" w:styleId="Heading1Char">
    <w:name w:val="Heading 1 Char"/>
    <w:link w:val="Heading1"/>
    <w:uiPriority w:val="9"/>
    <w:rsid w:val="00385928"/>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sid w:val="00385928"/>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385928"/>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385928"/>
    <w:rPr>
      <w:rFonts w:ascii="Calibri" w:eastAsia="Times New Roman" w:hAnsi="Calibri" w:cs="Times New Roman"/>
      <w:b/>
      <w:bCs/>
      <w:sz w:val="28"/>
      <w:szCs w:val="28"/>
    </w:rPr>
  </w:style>
  <w:style w:type="character" w:customStyle="1" w:styleId="Heading5Char">
    <w:name w:val="Heading 5 Char"/>
    <w:link w:val="Heading5"/>
    <w:uiPriority w:val="9"/>
    <w:semiHidden/>
    <w:rsid w:val="00385928"/>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385928"/>
    <w:rPr>
      <w:rFonts w:ascii="Calibri" w:eastAsia="Times New Roman" w:hAnsi="Calibri" w:cs="Times New Roman"/>
      <w:b/>
      <w:bCs/>
      <w:sz w:val="22"/>
      <w:szCs w:val="22"/>
    </w:rPr>
  </w:style>
  <w:style w:type="character" w:customStyle="1" w:styleId="Heading7Char">
    <w:name w:val="Heading 7 Char"/>
    <w:link w:val="Heading7"/>
    <w:uiPriority w:val="9"/>
    <w:semiHidden/>
    <w:rsid w:val="00385928"/>
    <w:rPr>
      <w:rFonts w:ascii="Calibri" w:eastAsia="Times New Roman" w:hAnsi="Calibri" w:cs="Times New Roman"/>
      <w:sz w:val="24"/>
      <w:szCs w:val="24"/>
    </w:rPr>
  </w:style>
  <w:style w:type="character" w:customStyle="1" w:styleId="Heading8Char">
    <w:name w:val="Heading 8 Char"/>
    <w:link w:val="Heading8"/>
    <w:uiPriority w:val="9"/>
    <w:semiHidden/>
    <w:rsid w:val="00385928"/>
    <w:rPr>
      <w:rFonts w:ascii="Calibri" w:eastAsia="Times New Roman" w:hAnsi="Calibri" w:cs="Times New Roman"/>
      <w:i/>
      <w:iCs/>
      <w:sz w:val="24"/>
      <w:szCs w:val="24"/>
    </w:rPr>
  </w:style>
  <w:style w:type="character" w:customStyle="1" w:styleId="Heading9Char">
    <w:name w:val="Heading 9 Char"/>
    <w:link w:val="Heading9"/>
    <w:uiPriority w:val="9"/>
    <w:semiHidden/>
    <w:rsid w:val="00385928"/>
    <w:rPr>
      <w:rFonts w:ascii="Calibri Light" w:eastAsia="Times New Roman" w:hAnsi="Calibri Light" w:cs="Times New Roman"/>
      <w:sz w:val="22"/>
      <w:szCs w:val="22"/>
    </w:rPr>
  </w:style>
  <w:style w:type="paragraph" w:styleId="HTMLAddress">
    <w:name w:val="HTML Address"/>
    <w:basedOn w:val="Normal"/>
    <w:link w:val="HTMLAddressChar"/>
    <w:uiPriority w:val="99"/>
    <w:semiHidden/>
    <w:unhideWhenUsed/>
    <w:rsid w:val="00385928"/>
    <w:rPr>
      <w:i/>
      <w:iCs/>
    </w:rPr>
  </w:style>
  <w:style w:type="character" w:customStyle="1" w:styleId="HTMLAddressChar">
    <w:name w:val="HTML Address Char"/>
    <w:link w:val="HTMLAddress"/>
    <w:uiPriority w:val="99"/>
    <w:semiHidden/>
    <w:rsid w:val="00385928"/>
    <w:rPr>
      <w:i/>
      <w:iCs/>
      <w:sz w:val="22"/>
      <w:szCs w:val="22"/>
    </w:rPr>
  </w:style>
  <w:style w:type="paragraph" w:styleId="HTMLPreformatted">
    <w:name w:val="HTML Preformatted"/>
    <w:basedOn w:val="Normal"/>
    <w:link w:val="HTMLPreformattedChar"/>
    <w:uiPriority w:val="99"/>
    <w:unhideWhenUsed/>
    <w:rsid w:val="00385928"/>
    <w:rPr>
      <w:rFonts w:ascii="Courier New" w:hAnsi="Courier New" w:cs="Courier New"/>
      <w:sz w:val="20"/>
      <w:szCs w:val="20"/>
    </w:rPr>
  </w:style>
  <w:style w:type="character" w:customStyle="1" w:styleId="HTMLPreformattedChar">
    <w:name w:val="HTML Preformatted Char"/>
    <w:link w:val="HTMLPreformatted"/>
    <w:uiPriority w:val="99"/>
    <w:rsid w:val="00385928"/>
    <w:rPr>
      <w:rFonts w:ascii="Courier New" w:hAnsi="Courier New" w:cs="Courier New"/>
    </w:rPr>
  </w:style>
  <w:style w:type="paragraph" w:styleId="Index1">
    <w:name w:val="index 1"/>
    <w:basedOn w:val="Normal"/>
    <w:next w:val="Normal"/>
    <w:autoRedefine/>
    <w:uiPriority w:val="99"/>
    <w:semiHidden/>
    <w:unhideWhenUsed/>
    <w:rsid w:val="00385928"/>
    <w:pPr>
      <w:ind w:left="220" w:hanging="220"/>
    </w:pPr>
  </w:style>
  <w:style w:type="paragraph" w:styleId="Index2">
    <w:name w:val="index 2"/>
    <w:basedOn w:val="Normal"/>
    <w:next w:val="Normal"/>
    <w:autoRedefine/>
    <w:uiPriority w:val="99"/>
    <w:semiHidden/>
    <w:unhideWhenUsed/>
    <w:rsid w:val="00385928"/>
    <w:pPr>
      <w:ind w:left="440" w:hanging="220"/>
    </w:pPr>
  </w:style>
  <w:style w:type="paragraph" w:styleId="Index3">
    <w:name w:val="index 3"/>
    <w:basedOn w:val="Normal"/>
    <w:next w:val="Normal"/>
    <w:autoRedefine/>
    <w:uiPriority w:val="99"/>
    <w:semiHidden/>
    <w:unhideWhenUsed/>
    <w:rsid w:val="00385928"/>
    <w:pPr>
      <w:ind w:left="660" w:hanging="220"/>
    </w:pPr>
  </w:style>
  <w:style w:type="paragraph" w:styleId="Index4">
    <w:name w:val="index 4"/>
    <w:basedOn w:val="Normal"/>
    <w:next w:val="Normal"/>
    <w:autoRedefine/>
    <w:uiPriority w:val="99"/>
    <w:semiHidden/>
    <w:unhideWhenUsed/>
    <w:rsid w:val="00385928"/>
    <w:pPr>
      <w:ind w:left="880" w:hanging="220"/>
    </w:pPr>
  </w:style>
  <w:style w:type="paragraph" w:styleId="Index5">
    <w:name w:val="index 5"/>
    <w:basedOn w:val="Normal"/>
    <w:next w:val="Normal"/>
    <w:autoRedefine/>
    <w:uiPriority w:val="99"/>
    <w:semiHidden/>
    <w:unhideWhenUsed/>
    <w:rsid w:val="00385928"/>
    <w:pPr>
      <w:ind w:left="1100" w:hanging="220"/>
    </w:pPr>
  </w:style>
  <w:style w:type="paragraph" w:styleId="Index6">
    <w:name w:val="index 6"/>
    <w:basedOn w:val="Normal"/>
    <w:next w:val="Normal"/>
    <w:autoRedefine/>
    <w:uiPriority w:val="99"/>
    <w:semiHidden/>
    <w:unhideWhenUsed/>
    <w:rsid w:val="00385928"/>
    <w:pPr>
      <w:ind w:left="1320" w:hanging="220"/>
    </w:pPr>
  </w:style>
  <w:style w:type="paragraph" w:styleId="Index7">
    <w:name w:val="index 7"/>
    <w:basedOn w:val="Normal"/>
    <w:next w:val="Normal"/>
    <w:autoRedefine/>
    <w:uiPriority w:val="99"/>
    <w:semiHidden/>
    <w:unhideWhenUsed/>
    <w:rsid w:val="00385928"/>
    <w:pPr>
      <w:ind w:left="1540" w:hanging="220"/>
    </w:pPr>
  </w:style>
  <w:style w:type="paragraph" w:styleId="Index8">
    <w:name w:val="index 8"/>
    <w:basedOn w:val="Normal"/>
    <w:next w:val="Normal"/>
    <w:autoRedefine/>
    <w:uiPriority w:val="99"/>
    <w:semiHidden/>
    <w:unhideWhenUsed/>
    <w:rsid w:val="00385928"/>
    <w:pPr>
      <w:ind w:left="1760" w:hanging="220"/>
    </w:pPr>
  </w:style>
  <w:style w:type="paragraph" w:styleId="Index9">
    <w:name w:val="index 9"/>
    <w:basedOn w:val="Normal"/>
    <w:next w:val="Normal"/>
    <w:autoRedefine/>
    <w:uiPriority w:val="99"/>
    <w:semiHidden/>
    <w:unhideWhenUsed/>
    <w:rsid w:val="00385928"/>
    <w:pPr>
      <w:ind w:left="1980" w:hanging="220"/>
    </w:pPr>
  </w:style>
  <w:style w:type="paragraph" w:styleId="IndexHeading">
    <w:name w:val="index heading"/>
    <w:basedOn w:val="Normal"/>
    <w:next w:val="Index1"/>
    <w:uiPriority w:val="99"/>
    <w:semiHidden/>
    <w:unhideWhenUsed/>
    <w:rsid w:val="00385928"/>
    <w:rPr>
      <w:rFonts w:ascii="Calibri Light" w:eastAsia="Times New Roman" w:hAnsi="Calibri Light"/>
      <w:b/>
      <w:bCs/>
    </w:rPr>
  </w:style>
  <w:style w:type="paragraph" w:styleId="List">
    <w:name w:val="List"/>
    <w:basedOn w:val="Normal"/>
    <w:uiPriority w:val="99"/>
    <w:semiHidden/>
    <w:unhideWhenUsed/>
    <w:rsid w:val="00385928"/>
    <w:pPr>
      <w:ind w:left="360" w:hanging="360"/>
      <w:contextualSpacing/>
    </w:pPr>
  </w:style>
  <w:style w:type="paragraph" w:styleId="List2">
    <w:name w:val="List 2"/>
    <w:basedOn w:val="Normal"/>
    <w:uiPriority w:val="99"/>
    <w:semiHidden/>
    <w:unhideWhenUsed/>
    <w:rsid w:val="00385928"/>
    <w:pPr>
      <w:ind w:left="720" w:hanging="360"/>
      <w:contextualSpacing/>
    </w:pPr>
  </w:style>
  <w:style w:type="paragraph" w:styleId="List3">
    <w:name w:val="List 3"/>
    <w:basedOn w:val="Normal"/>
    <w:uiPriority w:val="99"/>
    <w:semiHidden/>
    <w:unhideWhenUsed/>
    <w:rsid w:val="00385928"/>
    <w:pPr>
      <w:ind w:left="1080" w:hanging="360"/>
      <w:contextualSpacing/>
    </w:pPr>
  </w:style>
  <w:style w:type="paragraph" w:styleId="List4">
    <w:name w:val="List 4"/>
    <w:basedOn w:val="Normal"/>
    <w:uiPriority w:val="99"/>
    <w:semiHidden/>
    <w:unhideWhenUsed/>
    <w:rsid w:val="00385928"/>
    <w:pPr>
      <w:ind w:left="1440" w:hanging="360"/>
      <w:contextualSpacing/>
    </w:pPr>
  </w:style>
  <w:style w:type="paragraph" w:styleId="List5">
    <w:name w:val="List 5"/>
    <w:basedOn w:val="Normal"/>
    <w:uiPriority w:val="99"/>
    <w:semiHidden/>
    <w:unhideWhenUsed/>
    <w:rsid w:val="00385928"/>
    <w:pPr>
      <w:ind w:left="1800" w:hanging="360"/>
      <w:contextualSpacing/>
    </w:pPr>
  </w:style>
  <w:style w:type="paragraph" w:styleId="ListBullet">
    <w:name w:val="List Bullet"/>
    <w:basedOn w:val="Normal"/>
    <w:uiPriority w:val="99"/>
    <w:semiHidden/>
    <w:unhideWhenUsed/>
    <w:rsid w:val="00385928"/>
    <w:pPr>
      <w:numPr>
        <w:numId w:val="2"/>
      </w:numPr>
      <w:contextualSpacing/>
    </w:pPr>
  </w:style>
  <w:style w:type="paragraph" w:styleId="ListBullet2">
    <w:name w:val="List Bullet 2"/>
    <w:basedOn w:val="Normal"/>
    <w:uiPriority w:val="99"/>
    <w:semiHidden/>
    <w:unhideWhenUsed/>
    <w:rsid w:val="00385928"/>
    <w:pPr>
      <w:numPr>
        <w:numId w:val="3"/>
      </w:numPr>
      <w:contextualSpacing/>
    </w:pPr>
  </w:style>
  <w:style w:type="paragraph" w:styleId="ListBullet3">
    <w:name w:val="List Bullet 3"/>
    <w:basedOn w:val="Normal"/>
    <w:uiPriority w:val="99"/>
    <w:semiHidden/>
    <w:unhideWhenUsed/>
    <w:rsid w:val="00385928"/>
    <w:pPr>
      <w:numPr>
        <w:numId w:val="4"/>
      </w:numPr>
      <w:contextualSpacing/>
    </w:pPr>
  </w:style>
  <w:style w:type="paragraph" w:styleId="ListBullet4">
    <w:name w:val="List Bullet 4"/>
    <w:basedOn w:val="Normal"/>
    <w:uiPriority w:val="99"/>
    <w:semiHidden/>
    <w:unhideWhenUsed/>
    <w:rsid w:val="00385928"/>
    <w:pPr>
      <w:numPr>
        <w:numId w:val="5"/>
      </w:numPr>
      <w:contextualSpacing/>
    </w:pPr>
  </w:style>
  <w:style w:type="paragraph" w:styleId="ListBullet5">
    <w:name w:val="List Bullet 5"/>
    <w:basedOn w:val="Normal"/>
    <w:uiPriority w:val="99"/>
    <w:semiHidden/>
    <w:unhideWhenUsed/>
    <w:rsid w:val="00385928"/>
    <w:pPr>
      <w:numPr>
        <w:numId w:val="6"/>
      </w:numPr>
      <w:contextualSpacing/>
    </w:pPr>
  </w:style>
  <w:style w:type="paragraph" w:styleId="ListContinue">
    <w:name w:val="List Continue"/>
    <w:basedOn w:val="Normal"/>
    <w:uiPriority w:val="99"/>
    <w:semiHidden/>
    <w:unhideWhenUsed/>
    <w:rsid w:val="00385928"/>
    <w:pPr>
      <w:spacing w:after="120"/>
      <w:ind w:left="360"/>
      <w:contextualSpacing/>
    </w:pPr>
  </w:style>
  <w:style w:type="paragraph" w:styleId="ListContinue2">
    <w:name w:val="List Continue 2"/>
    <w:basedOn w:val="Normal"/>
    <w:uiPriority w:val="99"/>
    <w:semiHidden/>
    <w:unhideWhenUsed/>
    <w:rsid w:val="00385928"/>
    <w:pPr>
      <w:spacing w:after="120"/>
      <w:ind w:left="720"/>
      <w:contextualSpacing/>
    </w:pPr>
  </w:style>
  <w:style w:type="paragraph" w:styleId="ListContinue3">
    <w:name w:val="List Continue 3"/>
    <w:basedOn w:val="Normal"/>
    <w:uiPriority w:val="99"/>
    <w:semiHidden/>
    <w:unhideWhenUsed/>
    <w:rsid w:val="00385928"/>
    <w:pPr>
      <w:spacing w:after="120"/>
      <w:ind w:left="1080"/>
      <w:contextualSpacing/>
    </w:pPr>
  </w:style>
  <w:style w:type="paragraph" w:styleId="ListContinue4">
    <w:name w:val="List Continue 4"/>
    <w:basedOn w:val="Normal"/>
    <w:uiPriority w:val="99"/>
    <w:semiHidden/>
    <w:unhideWhenUsed/>
    <w:rsid w:val="00385928"/>
    <w:pPr>
      <w:spacing w:after="120"/>
      <w:ind w:left="1440"/>
      <w:contextualSpacing/>
    </w:pPr>
  </w:style>
  <w:style w:type="paragraph" w:styleId="ListContinue5">
    <w:name w:val="List Continue 5"/>
    <w:basedOn w:val="Normal"/>
    <w:uiPriority w:val="99"/>
    <w:semiHidden/>
    <w:unhideWhenUsed/>
    <w:rsid w:val="00385928"/>
    <w:pPr>
      <w:spacing w:after="120"/>
      <w:ind w:left="1800"/>
      <w:contextualSpacing/>
    </w:pPr>
  </w:style>
  <w:style w:type="paragraph" w:styleId="ListNumber">
    <w:name w:val="List Number"/>
    <w:basedOn w:val="Normal"/>
    <w:uiPriority w:val="99"/>
    <w:semiHidden/>
    <w:unhideWhenUsed/>
    <w:rsid w:val="00385928"/>
    <w:pPr>
      <w:numPr>
        <w:numId w:val="7"/>
      </w:numPr>
      <w:contextualSpacing/>
    </w:pPr>
  </w:style>
  <w:style w:type="paragraph" w:styleId="ListNumber2">
    <w:name w:val="List Number 2"/>
    <w:basedOn w:val="Normal"/>
    <w:uiPriority w:val="99"/>
    <w:semiHidden/>
    <w:unhideWhenUsed/>
    <w:rsid w:val="00385928"/>
    <w:pPr>
      <w:numPr>
        <w:numId w:val="8"/>
      </w:numPr>
      <w:contextualSpacing/>
    </w:pPr>
  </w:style>
  <w:style w:type="paragraph" w:styleId="ListNumber3">
    <w:name w:val="List Number 3"/>
    <w:basedOn w:val="Normal"/>
    <w:uiPriority w:val="99"/>
    <w:semiHidden/>
    <w:unhideWhenUsed/>
    <w:rsid w:val="00385928"/>
    <w:pPr>
      <w:numPr>
        <w:numId w:val="9"/>
      </w:numPr>
      <w:contextualSpacing/>
    </w:pPr>
  </w:style>
  <w:style w:type="paragraph" w:styleId="ListNumber4">
    <w:name w:val="List Number 4"/>
    <w:basedOn w:val="Normal"/>
    <w:uiPriority w:val="99"/>
    <w:semiHidden/>
    <w:unhideWhenUsed/>
    <w:rsid w:val="00385928"/>
    <w:pPr>
      <w:numPr>
        <w:numId w:val="10"/>
      </w:numPr>
      <w:contextualSpacing/>
    </w:pPr>
  </w:style>
  <w:style w:type="paragraph" w:styleId="ListNumber5">
    <w:name w:val="List Number 5"/>
    <w:basedOn w:val="Normal"/>
    <w:uiPriority w:val="99"/>
    <w:semiHidden/>
    <w:unhideWhenUsed/>
    <w:rsid w:val="00385928"/>
    <w:pPr>
      <w:numPr>
        <w:numId w:val="11"/>
      </w:numPr>
      <w:contextualSpacing/>
    </w:pPr>
  </w:style>
  <w:style w:type="paragraph" w:styleId="MacroText">
    <w:name w:val="macro"/>
    <w:link w:val="MacroTextChar"/>
    <w:uiPriority w:val="99"/>
    <w:semiHidden/>
    <w:unhideWhenUsed/>
    <w:rsid w:val="0038592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cs="Courier New"/>
    </w:rPr>
  </w:style>
  <w:style w:type="character" w:customStyle="1" w:styleId="MacroTextChar">
    <w:name w:val="Macro Text Char"/>
    <w:link w:val="MacroText"/>
    <w:uiPriority w:val="99"/>
    <w:semiHidden/>
    <w:rsid w:val="00385928"/>
    <w:rPr>
      <w:rFonts w:ascii="Courier New" w:hAnsi="Courier New" w:cs="Courier New"/>
    </w:rPr>
  </w:style>
  <w:style w:type="paragraph" w:styleId="MessageHeader">
    <w:name w:val="Message Header"/>
    <w:basedOn w:val="Normal"/>
    <w:link w:val="MessageHeaderChar"/>
    <w:uiPriority w:val="99"/>
    <w:semiHidden/>
    <w:unhideWhenUsed/>
    <w:rsid w:val="00385928"/>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sz w:val="24"/>
      <w:szCs w:val="24"/>
    </w:rPr>
  </w:style>
  <w:style w:type="character" w:customStyle="1" w:styleId="MessageHeaderChar">
    <w:name w:val="Message Header Char"/>
    <w:link w:val="MessageHeader"/>
    <w:uiPriority w:val="99"/>
    <w:semiHidden/>
    <w:rsid w:val="00385928"/>
    <w:rPr>
      <w:rFonts w:ascii="Calibri Light" w:eastAsia="Times New Roman" w:hAnsi="Calibri Light" w:cs="Times New Roman"/>
      <w:sz w:val="24"/>
      <w:szCs w:val="24"/>
      <w:shd w:val="pct20" w:color="auto" w:fill="auto"/>
    </w:rPr>
  </w:style>
  <w:style w:type="paragraph" w:styleId="NoSpacing">
    <w:name w:val="No Spacing"/>
    <w:uiPriority w:val="1"/>
    <w:qFormat/>
    <w:rsid w:val="00385928"/>
    <w:rPr>
      <w:sz w:val="22"/>
      <w:szCs w:val="22"/>
    </w:rPr>
  </w:style>
  <w:style w:type="paragraph" w:styleId="NormalIndent">
    <w:name w:val="Normal Indent"/>
    <w:basedOn w:val="Normal"/>
    <w:uiPriority w:val="99"/>
    <w:semiHidden/>
    <w:unhideWhenUsed/>
    <w:rsid w:val="00385928"/>
    <w:pPr>
      <w:ind w:left="720"/>
    </w:pPr>
  </w:style>
  <w:style w:type="paragraph" w:styleId="NoteHeading">
    <w:name w:val="Note Heading"/>
    <w:basedOn w:val="Normal"/>
    <w:next w:val="Normal"/>
    <w:link w:val="NoteHeadingChar"/>
    <w:uiPriority w:val="99"/>
    <w:semiHidden/>
    <w:unhideWhenUsed/>
    <w:rsid w:val="00385928"/>
  </w:style>
  <w:style w:type="character" w:customStyle="1" w:styleId="NoteHeadingChar">
    <w:name w:val="Note Heading Char"/>
    <w:link w:val="NoteHeading"/>
    <w:uiPriority w:val="99"/>
    <w:semiHidden/>
    <w:rsid w:val="00385928"/>
    <w:rPr>
      <w:sz w:val="22"/>
      <w:szCs w:val="22"/>
    </w:rPr>
  </w:style>
  <w:style w:type="paragraph" w:styleId="Quote">
    <w:name w:val="Quote"/>
    <w:basedOn w:val="Normal"/>
    <w:next w:val="Normal"/>
    <w:link w:val="QuoteChar"/>
    <w:uiPriority w:val="29"/>
    <w:qFormat/>
    <w:rsid w:val="00385928"/>
    <w:pPr>
      <w:spacing w:before="200" w:after="160"/>
      <w:ind w:left="864" w:right="864"/>
      <w:jc w:val="center"/>
    </w:pPr>
    <w:rPr>
      <w:i/>
      <w:iCs/>
      <w:color w:val="404040"/>
    </w:rPr>
  </w:style>
  <w:style w:type="character" w:customStyle="1" w:styleId="QuoteChar">
    <w:name w:val="Quote Char"/>
    <w:link w:val="Quote"/>
    <w:uiPriority w:val="29"/>
    <w:rsid w:val="00385928"/>
    <w:rPr>
      <w:i/>
      <w:iCs/>
      <w:color w:val="404040"/>
      <w:sz w:val="22"/>
      <w:szCs w:val="22"/>
    </w:rPr>
  </w:style>
  <w:style w:type="paragraph" w:styleId="Salutation">
    <w:name w:val="Salutation"/>
    <w:basedOn w:val="Normal"/>
    <w:next w:val="Normal"/>
    <w:link w:val="SalutationChar"/>
    <w:uiPriority w:val="99"/>
    <w:semiHidden/>
    <w:unhideWhenUsed/>
    <w:rsid w:val="00385928"/>
  </w:style>
  <w:style w:type="character" w:customStyle="1" w:styleId="SalutationChar">
    <w:name w:val="Salutation Char"/>
    <w:link w:val="Salutation"/>
    <w:uiPriority w:val="99"/>
    <w:semiHidden/>
    <w:rsid w:val="00385928"/>
    <w:rPr>
      <w:sz w:val="22"/>
      <w:szCs w:val="22"/>
    </w:rPr>
  </w:style>
  <w:style w:type="paragraph" w:styleId="Signature">
    <w:name w:val="Signature"/>
    <w:basedOn w:val="Normal"/>
    <w:link w:val="SignatureChar"/>
    <w:uiPriority w:val="99"/>
    <w:semiHidden/>
    <w:unhideWhenUsed/>
    <w:rsid w:val="00385928"/>
    <w:pPr>
      <w:ind w:left="4320"/>
    </w:pPr>
  </w:style>
  <w:style w:type="character" w:customStyle="1" w:styleId="SignatureChar">
    <w:name w:val="Signature Char"/>
    <w:link w:val="Signature"/>
    <w:uiPriority w:val="99"/>
    <w:semiHidden/>
    <w:rsid w:val="00385928"/>
    <w:rPr>
      <w:sz w:val="22"/>
      <w:szCs w:val="22"/>
    </w:rPr>
  </w:style>
  <w:style w:type="paragraph" w:styleId="Subtitle">
    <w:name w:val="Subtitle"/>
    <w:basedOn w:val="Normal"/>
    <w:next w:val="Normal"/>
    <w:link w:val="SubtitleChar"/>
    <w:uiPriority w:val="11"/>
    <w:qFormat/>
    <w:rsid w:val="00385928"/>
    <w:pPr>
      <w:spacing w:after="60"/>
      <w:jc w:val="center"/>
      <w:outlineLvl w:val="1"/>
    </w:pPr>
    <w:rPr>
      <w:rFonts w:ascii="Calibri Light" w:eastAsia="Times New Roman" w:hAnsi="Calibri Light"/>
      <w:sz w:val="24"/>
      <w:szCs w:val="24"/>
    </w:rPr>
  </w:style>
  <w:style w:type="character" w:customStyle="1" w:styleId="SubtitleChar">
    <w:name w:val="Subtitle Char"/>
    <w:link w:val="Subtitle"/>
    <w:uiPriority w:val="11"/>
    <w:rsid w:val="00385928"/>
    <w:rPr>
      <w:rFonts w:ascii="Calibri Light" w:eastAsia="Times New Roman" w:hAnsi="Calibri Light" w:cs="Times New Roman"/>
      <w:sz w:val="24"/>
      <w:szCs w:val="24"/>
    </w:rPr>
  </w:style>
  <w:style w:type="paragraph" w:styleId="TableofAuthorities">
    <w:name w:val="table of authorities"/>
    <w:basedOn w:val="Normal"/>
    <w:next w:val="Normal"/>
    <w:uiPriority w:val="99"/>
    <w:semiHidden/>
    <w:unhideWhenUsed/>
    <w:rsid w:val="00385928"/>
    <w:pPr>
      <w:ind w:left="220" w:hanging="220"/>
    </w:pPr>
  </w:style>
  <w:style w:type="paragraph" w:styleId="TableofFigures">
    <w:name w:val="table of figures"/>
    <w:basedOn w:val="Normal"/>
    <w:next w:val="Normal"/>
    <w:uiPriority w:val="99"/>
    <w:semiHidden/>
    <w:unhideWhenUsed/>
    <w:rsid w:val="00385928"/>
  </w:style>
  <w:style w:type="paragraph" w:styleId="Title">
    <w:name w:val="Title"/>
    <w:basedOn w:val="Normal"/>
    <w:next w:val="Normal"/>
    <w:link w:val="TitleChar"/>
    <w:uiPriority w:val="10"/>
    <w:qFormat/>
    <w:rsid w:val="00385928"/>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385928"/>
    <w:rPr>
      <w:rFonts w:ascii="Calibri Light" w:eastAsia="Times New Roman" w:hAnsi="Calibri Light" w:cs="Times New Roman"/>
      <w:b/>
      <w:bCs/>
      <w:kern w:val="28"/>
      <w:sz w:val="32"/>
      <w:szCs w:val="32"/>
    </w:rPr>
  </w:style>
  <w:style w:type="paragraph" w:styleId="TOAHeading">
    <w:name w:val="toa heading"/>
    <w:basedOn w:val="Normal"/>
    <w:next w:val="Normal"/>
    <w:uiPriority w:val="99"/>
    <w:semiHidden/>
    <w:unhideWhenUsed/>
    <w:rsid w:val="00385928"/>
    <w:pPr>
      <w:spacing w:before="120"/>
    </w:pPr>
    <w:rPr>
      <w:rFonts w:ascii="Calibri Light" w:eastAsia="Times New Roman" w:hAnsi="Calibri Light"/>
      <w:b/>
      <w:bCs/>
      <w:sz w:val="24"/>
      <w:szCs w:val="24"/>
    </w:rPr>
  </w:style>
  <w:style w:type="paragraph" w:styleId="TOC1">
    <w:name w:val="toc 1"/>
    <w:basedOn w:val="Normal"/>
    <w:next w:val="Normal"/>
    <w:autoRedefine/>
    <w:uiPriority w:val="39"/>
    <w:semiHidden/>
    <w:unhideWhenUsed/>
    <w:rsid w:val="00385928"/>
  </w:style>
  <w:style w:type="paragraph" w:styleId="TOC2">
    <w:name w:val="toc 2"/>
    <w:basedOn w:val="Normal"/>
    <w:next w:val="Normal"/>
    <w:autoRedefine/>
    <w:uiPriority w:val="39"/>
    <w:semiHidden/>
    <w:unhideWhenUsed/>
    <w:rsid w:val="00385928"/>
    <w:pPr>
      <w:ind w:left="220"/>
    </w:pPr>
  </w:style>
  <w:style w:type="paragraph" w:styleId="TOC3">
    <w:name w:val="toc 3"/>
    <w:basedOn w:val="Normal"/>
    <w:next w:val="Normal"/>
    <w:autoRedefine/>
    <w:uiPriority w:val="39"/>
    <w:semiHidden/>
    <w:unhideWhenUsed/>
    <w:rsid w:val="00385928"/>
    <w:pPr>
      <w:ind w:left="440"/>
    </w:pPr>
  </w:style>
  <w:style w:type="paragraph" w:styleId="TOC4">
    <w:name w:val="toc 4"/>
    <w:basedOn w:val="Normal"/>
    <w:next w:val="Normal"/>
    <w:autoRedefine/>
    <w:uiPriority w:val="39"/>
    <w:semiHidden/>
    <w:unhideWhenUsed/>
    <w:rsid w:val="00385928"/>
    <w:pPr>
      <w:ind w:left="660"/>
    </w:pPr>
  </w:style>
  <w:style w:type="paragraph" w:styleId="TOC5">
    <w:name w:val="toc 5"/>
    <w:basedOn w:val="Normal"/>
    <w:next w:val="Normal"/>
    <w:autoRedefine/>
    <w:uiPriority w:val="39"/>
    <w:semiHidden/>
    <w:unhideWhenUsed/>
    <w:rsid w:val="00385928"/>
    <w:pPr>
      <w:ind w:left="880"/>
    </w:pPr>
  </w:style>
  <w:style w:type="paragraph" w:styleId="TOC6">
    <w:name w:val="toc 6"/>
    <w:basedOn w:val="Normal"/>
    <w:next w:val="Normal"/>
    <w:autoRedefine/>
    <w:uiPriority w:val="39"/>
    <w:semiHidden/>
    <w:unhideWhenUsed/>
    <w:rsid w:val="00385928"/>
    <w:pPr>
      <w:ind w:left="1100"/>
    </w:pPr>
  </w:style>
  <w:style w:type="paragraph" w:styleId="TOC7">
    <w:name w:val="toc 7"/>
    <w:basedOn w:val="Normal"/>
    <w:next w:val="Normal"/>
    <w:autoRedefine/>
    <w:uiPriority w:val="39"/>
    <w:semiHidden/>
    <w:unhideWhenUsed/>
    <w:rsid w:val="00385928"/>
    <w:pPr>
      <w:ind w:left="1320"/>
    </w:pPr>
  </w:style>
  <w:style w:type="paragraph" w:styleId="TOC8">
    <w:name w:val="toc 8"/>
    <w:basedOn w:val="Normal"/>
    <w:next w:val="Normal"/>
    <w:autoRedefine/>
    <w:uiPriority w:val="39"/>
    <w:semiHidden/>
    <w:unhideWhenUsed/>
    <w:rsid w:val="00385928"/>
    <w:pPr>
      <w:ind w:left="1540"/>
    </w:pPr>
  </w:style>
  <w:style w:type="paragraph" w:styleId="TOC9">
    <w:name w:val="toc 9"/>
    <w:basedOn w:val="Normal"/>
    <w:next w:val="Normal"/>
    <w:autoRedefine/>
    <w:uiPriority w:val="39"/>
    <w:semiHidden/>
    <w:unhideWhenUsed/>
    <w:rsid w:val="00385928"/>
    <w:pPr>
      <w:ind w:left="1760"/>
    </w:pPr>
  </w:style>
  <w:style w:type="paragraph" w:styleId="TOCHeading">
    <w:name w:val="TOC Heading"/>
    <w:basedOn w:val="Heading1"/>
    <w:next w:val="Normal"/>
    <w:uiPriority w:val="39"/>
    <w:semiHidden/>
    <w:unhideWhenUsed/>
    <w:qFormat/>
    <w:rsid w:val="00385928"/>
    <w:pPr>
      <w:outlineLvl w:val="9"/>
    </w:pPr>
  </w:style>
  <w:style w:type="character" w:customStyle="1" w:styleId="im">
    <w:name w:val="im"/>
    <w:basedOn w:val="DefaultParagraphFont"/>
    <w:rsid w:val="00491EA5"/>
  </w:style>
  <w:style w:type="character" w:styleId="FollowedHyperlink">
    <w:name w:val="FollowedHyperlink"/>
    <w:uiPriority w:val="99"/>
    <w:semiHidden/>
    <w:unhideWhenUsed/>
    <w:rsid w:val="00B50C9C"/>
    <w:rPr>
      <w:color w:val="954F72"/>
      <w:u w:val="single"/>
    </w:rPr>
  </w:style>
  <w:style w:type="character" w:styleId="Strong">
    <w:name w:val="Strong"/>
    <w:uiPriority w:val="22"/>
    <w:qFormat/>
    <w:rsid w:val="001E3CBF"/>
    <w:rPr>
      <w:b/>
      <w:bCs/>
    </w:rPr>
  </w:style>
  <w:style w:type="character" w:customStyle="1" w:styleId="y2iqfc">
    <w:name w:val="y2iqfc"/>
    <w:basedOn w:val="DefaultParagraphFont"/>
    <w:rsid w:val="00C11ACE"/>
  </w:style>
  <w:style w:type="table" w:styleId="TableGrid">
    <w:name w:val="Table Grid"/>
    <w:basedOn w:val="TableNormal"/>
    <w:uiPriority w:val="59"/>
    <w:rsid w:val="00AD0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AD063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D063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D063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Emphasis">
    <w:name w:val="Emphasis"/>
    <w:basedOn w:val="DefaultParagraphFont"/>
    <w:uiPriority w:val="20"/>
    <w:qFormat/>
    <w:rsid w:val="007F62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3877">
      <w:bodyDiv w:val="1"/>
      <w:marLeft w:val="0"/>
      <w:marRight w:val="0"/>
      <w:marTop w:val="0"/>
      <w:marBottom w:val="0"/>
      <w:divBdr>
        <w:top w:val="none" w:sz="0" w:space="0" w:color="auto"/>
        <w:left w:val="none" w:sz="0" w:space="0" w:color="auto"/>
        <w:bottom w:val="none" w:sz="0" w:space="0" w:color="auto"/>
        <w:right w:val="none" w:sz="0" w:space="0" w:color="auto"/>
      </w:divBdr>
      <w:divsChild>
        <w:div w:id="436677692">
          <w:marLeft w:val="0"/>
          <w:marRight w:val="0"/>
          <w:marTop w:val="0"/>
          <w:marBottom w:val="0"/>
          <w:divBdr>
            <w:top w:val="none" w:sz="0" w:space="0" w:color="auto"/>
            <w:left w:val="none" w:sz="0" w:space="0" w:color="auto"/>
            <w:bottom w:val="none" w:sz="0" w:space="0" w:color="auto"/>
            <w:right w:val="none" w:sz="0" w:space="0" w:color="auto"/>
          </w:divBdr>
        </w:div>
        <w:div w:id="520552666">
          <w:marLeft w:val="0"/>
          <w:marRight w:val="0"/>
          <w:marTop w:val="0"/>
          <w:marBottom w:val="0"/>
          <w:divBdr>
            <w:top w:val="none" w:sz="0" w:space="0" w:color="auto"/>
            <w:left w:val="none" w:sz="0" w:space="0" w:color="auto"/>
            <w:bottom w:val="none" w:sz="0" w:space="0" w:color="auto"/>
            <w:right w:val="none" w:sz="0" w:space="0" w:color="auto"/>
          </w:divBdr>
        </w:div>
        <w:div w:id="940257991">
          <w:marLeft w:val="0"/>
          <w:marRight w:val="0"/>
          <w:marTop w:val="0"/>
          <w:marBottom w:val="0"/>
          <w:divBdr>
            <w:top w:val="none" w:sz="0" w:space="0" w:color="auto"/>
            <w:left w:val="none" w:sz="0" w:space="0" w:color="auto"/>
            <w:bottom w:val="none" w:sz="0" w:space="0" w:color="auto"/>
            <w:right w:val="none" w:sz="0" w:space="0" w:color="auto"/>
          </w:divBdr>
        </w:div>
        <w:div w:id="964624898">
          <w:marLeft w:val="0"/>
          <w:marRight w:val="0"/>
          <w:marTop w:val="0"/>
          <w:marBottom w:val="0"/>
          <w:divBdr>
            <w:top w:val="none" w:sz="0" w:space="0" w:color="auto"/>
            <w:left w:val="none" w:sz="0" w:space="0" w:color="auto"/>
            <w:bottom w:val="none" w:sz="0" w:space="0" w:color="auto"/>
            <w:right w:val="none" w:sz="0" w:space="0" w:color="auto"/>
          </w:divBdr>
        </w:div>
        <w:div w:id="986015856">
          <w:marLeft w:val="0"/>
          <w:marRight w:val="0"/>
          <w:marTop w:val="0"/>
          <w:marBottom w:val="0"/>
          <w:divBdr>
            <w:top w:val="none" w:sz="0" w:space="0" w:color="auto"/>
            <w:left w:val="none" w:sz="0" w:space="0" w:color="auto"/>
            <w:bottom w:val="none" w:sz="0" w:space="0" w:color="auto"/>
            <w:right w:val="none" w:sz="0" w:space="0" w:color="auto"/>
          </w:divBdr>
        </w:div>
      </w:divsChild>
    </w:div>
    <w:div w:id="28452250">
      <w:bodyDiv w:val="1"/>
      <w:marLeft w:val="0"/>
      <w:marRight w:val="0"/>
      <w:marTop w:val="0"/>
      <w:marBottom w:val="0"/>
      <w:divBdr>
        <w:top w:val="none" w:sz="0" w:space="0" w:color="auto"/>
        <w:left w:val="none" w:sz="0" w:space="0" w:color="auto"/>
        <w:bottom w:val="none" w:sz="0" w:space="0" w:color="auto"/>
        <w:right w:val="none" w:sz="0" w:space="0" w:color="auto"/>
      </w:divBdr>
    </w:div>
    <w:div w:id="47070756">
      <w:bodyDiv w:val="1"/>
      <w:marLeft w:val="0"/>
      <w:marRight w:val="0"/>
      <w:marTop w:val="0"/>
      <w:marBottom w:val="0"/>
      <w:divBdr>
        <w:top w:val="none" w:sz="0" w:space="0" w:color="auto"/>
        <w:left w:val="none" w:sz="0" w:space="0" w:color="auto"/>
        <w:bottom w:val="none" w:sz="0" w:space="0" w:color="auto"/>
        <w:right w:val="none" w:sz="0" w:space="0" w:color="auto"/>
      </w:divBdr>
    </w:div>
    <w:div w:id="62997636">
      <w:bodyDiv w:val="1"/>
      <w:marLeft w:val="0"/>
      <w:marRight w:val="0"/>
      <w:marTop w:val="0"/>
      <w:marBottom w:val="0"/>
      <w:divBdr>
        <w:top w:val="none" w:sz="0" w:space="0" w:color="auto"/>
        <w:left w:val="none" w:sz="0" w:space="0" w:color="auto"/>
        <w:bottom w:val="none" w:sz="0" w:space="0" w:color="auto"/>
        <w:right w:val="none" w:sz="0" w:space="0" w:color="auto"/>
      </w:divBdr>
    </w:div>
    <w:div w:id="66614060">
      <w:bodyDiv w:val="1"/>
      <w:marLeft w:val="0"/>
      <w:marRight w:val="0"/>
      <w:marTop w:val="0"/>
      <w:marBottom w:val="0"/>
      <w:divBdr>
        <w:top w:val="none" w:sz="0" w:space="0" w:color="auto"/>
        <w:left w:val="none" w:sz="0" w:space="0" w:color="auto"/>
        <w:bottom w:val="none" w:sz="0" w:space="0" w:color="auto"/>
        <w:right w:val="none" w:sz="0" w:space="0" w:color="auto"/>
      </w:divBdr>
    </w:div>
    <w:div w:id="176315336">
      <w:bodyDiv w:val="1"/>
      <w:marLeft w:val="0"/>
      <w:marRight w:val="0"/>
      <w:marTop w:val="0"/>
      <w:marBottom w:val="0"/>
      <w:divBdr>
        <w:top w:val="none" w:sz="0" w:space="0" w:color="auto"/>
        <w:left w:val="none" w:sz="0" w:space="0" w:color="auto"/>
        <w:bottom w:val="none" w:sz="0" w:space="0" w:color="auto"/>
        <w:right w:val="none" w:sz="0" w:space="0" w:color="auto"/>
      </w:divBdr>
      <w:divsChild>
        <w:div w:id="1298297110">
          <w:marLeft w:val="0"/>
          <w:marRight w:val="0"/>
          <w:marTop w:val="0"/>
          <w:marBottom w:val="0"/>
          <w:divBdr>
            <w:top w:val="none" w:sz="0" w:space="0" w:color="auto"/>
            <w:left w:val="none" w:sz="0" w:space="0" w:color="auto"/>
            <w:bottom w:val="none" w:sz="0" w:space="0" w:color="auto"/>
            <w:right w:val="none" w:sz="0" w:space="0" w:color="auto"/>
          </w:divBdr>
        </w:div>
      </w:divsChild>
    </w:div>
    <w:div w:id="190649615">
      <w:bodyDiv w:val="1"/>
      <w:marLeft w:val="0"/>
      <w:marRight w:val="0"/>
      <w:marTop w:val="0"/>
      <w:marBottom w:val="0"/>
      <w:divBdr>
        <w:top w:val="none" w:sz="0" w:space="0" w:color="auto"/>
        <w:left w:val="none" w:sz="0" w:space="0" w:color="auto"/>
        <w:bottom w:val="none" w:sz="0" w:space="0" w:color="auto"/>
        <w:right w:val="none" w:sz="0" w:space="0" w:color="auto"/>
      </w:divBdr>
    </w:div>
    <w:div w:id="202911308">
      <w:bodyDiv w:val="1"/>
      <w:marLeft w:val="0"/>
      <w:marRight w:val="0"/>
      <w:marTop w:val="0"/>
      <w:marBottom w:val="0"/>
      <w:divBdr>
        <w:top w:val="none" w:sz="0" w:space="0" w:color="auto"/>
        <w:left w:val="none" w:sz="0" w:space="0" w:color="auto"/>
        <w:bottom w:val="none" w:sz="0" w:space="0" w:color="auto"/>
        <w:right w:val="none" w:sz="0" w:space="0" w:color="auto"/>
      </w:divBdr>
      <w:divsChild>
        <w:div w:id="2133476287">
          <w:marLeft w:val="0"/>
          <w:marRight w:val="0"/>
          <w:marTop w:val="0"/>
          <w:marBottom w:val="0"/>
          <w:divBdr>
            <w:top w:val="none" w:sz="0" w:space="0" w:color="auto"/>
            <w:left w:val="none" w:sz="0" w:space="0" w:color="auto"/>
            <w:bottom w:val="none" w:sz="0" w:space="0" w:color="auto"/>
            <w:right w:val="none" w:sz="0" w:space="0" w:color="auto"/>
          </w:divBdr>
        </w:div>
      </w:divsChild>
    </w:div>
    <w:div w:id="212233206">
      <w:bodyDiv w:val="1"/>
      <w:marLeft w:val="0"/>
      <w:marRight w:val="0"/>
      <w:marTop w:val="0"/>
      <w:marBottom w:val="0"/>
      <w:divBdr>
        <w:top w:val="none" w:sz="0" w:space="0" w:color="auto"/>
        <w:left w:val="none" w:sz="0" w:space="0" w:color="auto"/>
        <w:bottom w:val="none" w:sz="0" w:space="0" w:color="auto"/>
        <w:right w:val="none" w:sz="0" w:space="0" w:color="auto"/>
      </w:divBdr>
    </w:div>
    <w:div w:id="260964493">
      <w:bodyDiv w:val="1"/>
      <w:marLeft w:val="0"/>
      <w:marRight w:val="0"/>
      <w:marTop w:val="0"/>
      <w:marBottom w:val="0"/>
      <w:divBdr>
        <w:top w:val="none" w:sz="0" w:space="0" w:color="auto"/>
        <w:left w:val="none" w:sz="0" w:space="0" w:color="auto"/>
        <w:bottom w:val="none" w:sz="0" w:space="0" w:color="auto"/>
        <w:right w:val="none" w:sz="0" w:space="0" w:color="auto"/>
      </w:divBdr>
    </w:div>
    <w:div w:id="271133673">
      <w:bodyDiv w:val="1"/>
      <w:marLeft w:val="0"/>
      <w:marRight w:val="0"/>
      <w:marTop w:val="0"/>
      <w:marBottom w:val="0"/>
      <w:divBdr>
        <w:top w:val="none" w:sz="0" w:space="0" w:color="auto"/>
        <w:left w:val="none" w:sz="0" w:space="0" w:color="auto"/>
        <w:bottom w:val="none" w:sz="0" w:space="0" w:color="auto"/>
        <w:right w:val="none" w:sz="0" w:space="0" w:color="auto"/>
      </w:divBdr>
    </w:div>
    <w:div w:id="290282960">
      <w:bodyDiv w:val="1"/>
      <w:marLeft w:val="0"/>
      <w:marRight w:val="0"/>
      <w:marTop w:val="0"/>
      <w:marBottom w:val="0"/>
      <w:divBdr>
        <w:top w:val="none" w:sz="0" w:space="0" w:color="auto"/>
        <w:left w:val="none" w:sz="0" w:space="0" w:color="auto"/>
        <w:bottom w:val="none" w:sz="0" w:space="0" w:color="auto"/>
        <w:right w:val="none" w:sz="0" w:space="0" w:color="auto"/>
      </w:divBdr>
      <w:divsChild>
        <w:div w:id="171604211">
          <w:marLeft w:val="0"/>
          <w:marRight w:val="0"/>
          <w:marTop w:val="0"/>
          <w:marBottom w:val="0"/>
          <w:divBdr>
            <w:top w:val="none" w:sz="0" w:space="0" w:color="auto"/>
            <w:left w:val="none" w:sz="0" w:space="0" w:color="auto"/>
            <w:bottom w:val="none" w:sz="0" w:space="0" w:color="auto"/>
            <w:right w:val="none" w:sz="0" w:space="0" w:color="auto"/>
          </w:divBdr>
          <w:divsChild>
            <w:div w:id="645402665">
              <w:marLeft w:val="0"/>
              <w:marRight w:val="0"/>
              <w:marTop w:val="0"/>
              <w:marBottom w:val="0"/>
              <w:divBdr>
                <w:top w:val="none" w:sz="0" w:space="0" w:color="auto"/>
                <w:left w:val="none" w:sz="0" w:space="0" w:color="auto"/>
                <w:bottom w:val="none" w:sz="0" w:space="0" w:color="auto"/>
                <w:right w:val="none" w:sz="0" w:space="0" w:color="auto"/>
              </w:divBdr>
            </w:div>
          </w:divsChild>
        </w:div>
        <w:div w:id="251161181">
          <w:marLeft w:val="0"/>
          <w:marRight w:val="0"/>
          <w:marTop w:val="0"/>
          <w:marBottom w:val="0"/>
          <w:divBdr>
            <w:top w:val="none" w:sz="0" w:space="0" w:color="auto"/>
            <w:left w:val="none" w:sz="0" w:space="0" w:color="auto"/>
            <w:bottom w:val="none" w:sz="0" w:space="0" w:color="auto"/>
            <w:right w:val="none" w:sz="0" w:space="0" w:color="auto"/>
          </w:divBdr>
          <w:divsChild>
            <w:div w:id="1257405376">
              <w:marLeft w:val="0"/>
              <w:marRight w:val="0"/>
              <w:marTop w:val="0"/>
              <w:marBottom w:val="0"/>
              <w:divBdr>
                <w:top w:val="none" w:sz="0" w:space="0" w:color="auto"/>
                <w:left w:val="none" w:sz="0" w:space="0" w:color="auto"/>
                <w:bottom w:val="none" w:sz="0" w:space="0" w:color="auto"/>
                <w:right w:val="none" w:sz="0" w:space="0" w:color="auto"/>
              </w:divBdr>
              <w:divsChild>
                <w:div w:id="11617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925761">
          <w:marLeft w:val="0"/>
          <w:marRight w:val="0"/>
          <w:marTop w:val="0"/>
          <w:marBottom w:val="0"/>
          <w:divBdr>
            <w:top w:val="none" w:sz="0" w:space="0" w:color="auto"/>
            <w:left w:val="none" w:sz="0" w:space="0" w:color="auto"/>
            <w:bottom w:val="none" w:sz="0" w:space="0" w:color="auto"/>
            <w:right w:val="none" w:sz="0" w:space="0" w:color="auto"/>
          </w:divBdr>
          <w:divsChild>
            <w:div w:id="1572348177">
              <w:marLeft w:val="0"/>
              <w:marRight w:val="0"/>
              <w:marTop w:val="0"/>
              <w:marBottom w:val="0"/>
              <w:divBdr>
                <w:top w:val="none" w:sz="0" w:space="0" w:color="auto"/>
                <w:left w:val="none" w:sz="0" w:space="0" w:color="auto"/>
                <w:bottom w:val="none" w:sz="0" w:space="0" w:color="auto"/>
                <w:right w:val="none" w:sz="0" w:space="0" w:color="auto"/>
              </w:divBdr>
              <w:divsChild>
                <w:div w:id="52726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01830">
          <w:marLeft w:val="0"/>
          <w:marRight w:val="0"/>
          <w:marTop w:val="0"/>
          <w:marBottom w:val="0"/>
          <w:divBdr>
            <w:top w:val="none" w:sz="0" w:space="0" w:color="auto"/>
            <w:left w:val="none" w:sz="0" w:space="0" w:color="auto"/>
            <w:bottom w:val="none" w:sz="0" w:space="0" w:color="auto"/>
            <w:right w:val="none" w:sz="0" w:space="0" w:color="auto"/>
          </w:divBdr>
          <w:divsChild>
            <w:div w:id="1985576799">
              <w:marLeft w:val="0"/>
              <w:marRight w:val="0"/>
              <w:marTop w:val="0"/>
              <w:marBottom w:val="0"/>
              <w:divBdr>
                <w:top w:val="none" w:sz="0" w:space="0" w:color="auto"/>
                <w:left w:val="none" w:sz="0" w:space="0" w:color="auto"/>
                <w:bottom w:val="none" w:sz="0" w:space="0" w:color="auto"/>
                <w:right w:val="none" w:sz="0" w:space="0" w:color="auto"/>
              </w:divBdr>
              <w:divsChild>
                <w:div w:id="21092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85976">
          <w:marLeft w:val="0"/>
          <w:marRight w:val="0"/>
          <w:marTop w:val="0"/>
          <w:marBottom w:val="0"/>
          <w:divBdr>
            <w:top w:val="none" w:sz="0" w:space="0" w:color="auto"/>
            <w:left w:val="none" w:sz="0" w:space="0" w:color="auto"/>
            <w:bottom w:val="none" w:sz="0" w:space="0" w:color="auto"/>
            <w:right w:val="none" w:sz="0" w:space="0" w:color="auto"/>
          </w:divBdr>
          <w:divsChild>
            <w:div w:id="1083717393">
              <w:marLeft w:val="0"/>
              <w:marRight w:val="0"/>
              <w:marTop w:val="0"/>
              <w:marBottom w:val="0"/>
              <w:divBdr>
                <w:top w:val="none" w:sz="0" w:space="0" w:color="auto"/>
                <w:left w:val="none" w:sz="0" w:space="0" w:color="auto"/>
                <w:bottom w:val="none" w:sz="0" w:space="0" w:color="auto"/>
                <w:right w:val="none" w:sz="0" w:space="0" w:color="auto"/>
              </w:divBdr>
            </w:div>
          </w:divsChild>
        </w:div>
        <w:div w:id="625966406">
          <w:marLeft w:val="0"/>
          <w:marRight w:val="0"/>
          <w:marTop w:val="0"/>
          <w:marBottom w:val="0"/>
          <w:divBdr>
            <w:top w:val="none" w:sz="0" w:space="0" w:color="auto"/>
            <w:left w:val="none" w:sz="0" w:space="0" w:color="auto"/>
            <w:bottom w:val="none" w:sz="0" w:space="0" w:color="auto"/>
            <w:right w:val="none" w:sz="0" w:space="0" w:color="auto"/>
          </w:divBdr>
          <w:divsChild>
            <w:div w:id="2123305903">
              <w:marLeft w:val="0"/>
              <w:marRight w:val="0"/>
              <w:marTop w:val="0"/>
              <w:marBottom w:val="0"/>
              <w:divBdr>
                <w:top w:val="none" w:sz="0" w:space="0" w:color="auto"/>
                <w:left w:val="none" w:sz="0" w:space="0" w:color="auto"/>
                <w:bottom w:val="none" w:sz="0" w:space="0" w:color="auto"/>
                <w:right w:val="none" w:sz="0" w:space="0" w:color="auto"/>
              </w:divBdr>
              <w:divsChild>
                <w:div w:id="802044375">
                  <w:marLeft w:val="0"/>
                  <w:marRight w:val="0"/>
                  <w:marTop w:val="0"/>
                  <w:marBottom w:val="0"/>
                  <w:divBdr>
                    <w:top w:val="none" w:sz="0" w:space="0" w:color="auto"/>
                    <w:left w:val="none" w:sz="0" w:space="0" w:color="auto"/>
                    <w:bottom w:val="none" w:sz="0" w:space="0" w:color="auto"/>
                    <w:right w:val="none" w:sz="0" w:space="0" w:color="auto"/>
                  </w:divBdr>
                  <w:divsChild>
                    <w:div w:id="49861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693648">
          <w:marLeft w:val="0"/>
          <w:marRight w:val="0"/>
          <w:marTop w:val="0"/>
          <w:marBottom w:val="0"/>
          <w:divBdr>
            <w:top w:val="none" w:sz="0" w:space="0" w:color="auto"/>
            <w:left w:val="none" w:sz="0" w:space="0" w:color="auto"/>
            <w:bottom w:val="none" w:sz="0" w:space="0" w:color="auto"/>
            <w:right w:val="none" w:sz="0" w:space="0" w:color="auto"/>
          </w:divBdr>
          <w:divsChild>
            <w:div w:id="649094672">
              <w:marLeft w:val="0"/>
              <w:marRight w:val="0"/>
              <w:marTop w:val="0"/>
              <w:marBottom w:val="0"/>
              <w:divBdr>
                <w:top w:val="none" w:sz="0" w:space="0" w:color="auto"/>
                <w:left w:val="none" w:sz="0" w:space="0" w:color="auto"/>
                <w:bottom w:val="none" w:sz="0" w:space="0" w:color="auto"/>
                <w:right w:val="none" w:sz="0" w:space="0" w:color="auto"/>
              </w:divBdr>
              <w:divsChild>
                <w:div w:id="79182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830623">
          <w:marLeft w:val="0"/>
          <w:marRight w:val="0"/>
          <w:marTop w:val="0"/>
          <w:marBottom w:val="0"/>
          <w:divBdr>
            <w:top w:val="none" w:sz="0" w:space="0" w:color="auto"/>
            <w:left w:val="none" w:sz="0" w:space="0" w:color="auto"/>
            <w:bottom w:val="none" w:sz="0" w:space="0" w:color="auto"/>
            <w:right w:val="none" w:sz="0" w:space="0" w:color="auto"/>
          </w:divBdr>
          <w:divsChild>
            <w:div w:id="1470830174">
              <w:marLeft w:val="0"/>
              <w:marRight w:val="0"/>
              <w:marTop w:val="0"/>
              <w:marBottom w:val="0"/>
              <w:divBdr>
                <w:top w:val="none" w:sz="0" w:space="0" w:color="auto"/>
                <w:left w:val="none" w:sz="0" w:space="0" w:color="auto"/>
                <w:bottom w:val="none" w:sz="0" w:space="0" w:color="auto"/>
                <w:right w:val="none" w:sz="0" w:space="0" w:color="auto"/>
              </w:divBdr>
            </w:div>
          </w:divsChild>
        </w:div>
        <w:div w:id="1013411111">
          <w:marLeft w:val="0"/>
          <w:marRight w:val="0"/>
          <w:marTop w:val="0"/>
          <w:marBottom w:val="0"/>
          <w:divBdr>
            <w:top w:val="none" w:sz="0" w:space="0" w:color="auto"/>
            <w:left w:val="none" w:sz="0" w:space="0" w:color="auto"/>
            <w:bottom w:val="none" w:sz="0" w:space="0" w:color="auto"/>
            <w:right w:val="none" w:sz="0" w:space="0" w:color="auto"/>
          </w:divBdr>
          <w:divsChild>
            <w:div w:id="1900745994">
              <w:marLeft w:val="0"/>
              <w:marRight w:val="0"/>
              <w:marTop w:val="0"/>
              <w:marBottom w:val="0"/>
              <w:divBdr>
                <w:top w:val="none" w:sz="0" w:space="0" w:color="auto"/>
                <w:left w:val="none" w:sz="0" w:space="0" w:color="auto"/>
                <w:bottom w:val="none" w:sz="0" w:space="0" w:color="auto"/>
                <w:right w:val="none" w:sz="0" w:space="0" w:color="auto"/>
              </w:divBdr>
              <w:divsChild>
                <w:div w:id="207061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12564">
          <w:marLeft w:val="0"/>
          <w:marRight w:val="0"/>
          <w:marTop w:val="0"/>
          <w:marBottom w:val="0"/>
          <w:divBdr>
            <w:top w:val="none" w:sz="0" w:space="0" w:color="auto"/>
            <w:left w:val="none" w:sz="0" w:space="0" w:color="auto"/>
            <w:bottom w:val="none" w:sz="0" w:space="0" w:color="auto"/>
            <w:right w:val="none" w:sz="0" w:space="0" w:color="auto"/>
          </w:divBdr>
          <w:divsChild>
            <w:div w:id="891236384">
              <w:marLeft w:val="0"/>
              <w:marRight w:val="0"/>
              <w:marTop w:val="0"/>
              <w:marBottom w:val="0"/>
              <w:divBdr>
                <w:top w:val="none" w:sz="0" w:space="0" w:color="auto"/>
                <w:left w:val="none" w:sz="0" w:space="0" w:color="auto"/>
                <w:bottom w:val="none" w:sz="0" w:space="0" w:color="auto"/>
                <w:right w:val="none" w:sz="0" w:space="0" w:color="auto"/>
              </w:divBdr>
              <w:divsChild>
                <w:div w:id="1777940192">
                  <w:marLeft w:val="0"/>
                  <w:marRight w:val="0"/>
                  <w:marTop w:val="0"/>
                  <w:marBottom w:val="0"/>
                  <w:divBdr>
                    <w:top w:val="none" w:sz="0" w:space="0" w:color="auto"/>
                    <w:left w:val="none" w:sz="0" w:space="0" w:color="auto"/>
                    <w:bottom w:val="none" w:sz="0" w:space="0" w:color="auto"/>
                    <w:right w:val="none" w:sz="0" w:space="0" w:color="auto"/>
                  </w:divBdr>
                  <w:divsChild>
                    <w:div w:id="778257462">
                      <w:marLeft w:val="0"/>
                      <w:marRight w:val="0"/>
                      <w:marTop w:val="0"/>
                      <w:marBottom w:val="0"/>
                      <w:divBdr>
                        <w:top w:val="none" w:sz="0" w:space="0" w:color="auto"/>
                        <w:left w:val="none" w:sz="0" w:space="0" w:color="auto"/>
                        <w:bottom w:val="none" w:sz="0" w:space="0" w:color="auto"/>
                        <w:right w:val="none" w:sz="0" w:space="0" w:color="auto"/>
                      </w:divBdr>
                      <w:divsChild>
                        <w:div w:id="117599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448034">
          <w:marLeft w:val="0"/>
          <w:marRight w:val="0"/>
          <w:marTop w:val="0"/>
          <w:marBottom w:val="0"/>
          <w:divBdr>
            <w:top w:val="none" w:sz="0" w:space="0" w:color="auto"/>
            <w:left w:val="none" w:sz="0" w:space="0" w:color="auto"/>
            <w:bottom w:val="none" w:sz="0" w:space="0" w:color="auto"/>
            <w:right w:val="none" w:sz="0" w:space="0" w:color="auto"/>
          </w:divBdr>
          <w:divsChild>
            <w:div w:id="2065055830">
              <w:marLeft w:val="0"/>
              <w:marRight w:val="0"/>
              <w:marTop w:val="0"/>
              <w:marBottom w:val="0"/>
              <w:divBdr>
                <w:top w:val="none" w:sz="0" w:space="0" w:color="auto"/>
                <w:left w:val="none" w:sz="0" w:space="0" w:color="auto"/>
                <w:bottom w:val="none" w:sz="0" w:space="0" w:color="auto"/>
                <w:right w:val="none" w:sz="0" w:space="0" w:color="auto"/>
              </w:divBdr>
              <w:divsChild>
                <w:div w:id="6989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7333">
          <w:marLeft w:val="0"/>
          <w:marRight w:val="0"/>
          <w:marTop w:val="0"/>
          <w:marBottom w:val="0"/>
          <w:divBdr>
            <w:top w:val="none" w:sz="0" w:space="0" w:color="auto"/>
            <w:left w:val="none" w:sz="0" w:space="0" w:color="auto"/>
            <w:bottom w:val="none" w:sz="0" w:space="0" w:color="auto"/>
            <w:right w:val="none" w:sz="0" w:space="0" w:color="auto"/>
          </w:divBdr>
          <w:divsChild>
            <w:div w:id="354691714">
              <w:marLeft w:val="0"/>
              <w:marRight w:val="0"/>
              <w:marTop w:val="0"/>
              <w:marBottom w:val="0"/>
              <w:divBdr>
                <w:top w:val="none" w:sz="0" w:space="0" w:color="auto"/>
                <w:left w:val="none" w:sz="0" w:space="0" w:color="auto"/>
                <w:bottom w:val="none" w:sz="0" w:space="0" w:color="auto"/>
                <w:right w:val="none" w:sz="0" w:space="0" w:color="auto"/>
              </w:divBdr>
            </w:div>
          </w:divsChild>
        </w:div>
        <w:div w:id="1611744947">
          <w:marLeft w:val="0"/>
          <w:marRight w:val="0"/>
          <w:marTop w:val="0"/>
          <w:marBottom w:val="0"/>
          <w:divBdr>
            <w:top w:val="none" w:sz="0" w:space="0" w:color="auto"/>
            <w:left w:val="none" w:sz="0" w:space="0" w:color="auto"/>
            <w:bottom w:val="none" w:sz="0" w:space="0" w:color="auto"/>
            <w:right w:val="none" w:sz="0" w:space="0" w:color="auto"/>
          </w:divBdr>
          <w:divsChild>
            <w:div w:id="2084141184">
              <w:marLeft w:val="0"/>
              <w:marRight w:val="0"/>
              <w:marTop w:val="0"/>
              <w:marBottom w:val="0"/>
              <w:divBdr>
                <w:top w:val="none" w:sz="0" w:space="0" w:color="auto"/>
                <w:left w:val="none" w:sz="0" w:space="0" w:color="auto"/>
                <w:bottom w:val="none" w:sz="0" w:space="0" w:color="auto"/>
                <w:right w:val="none" w:sz="0" w:space="0" w:color="auto"/>
              </w:divBdr>
              <w:divsChild>
                <w:div w:id="522397715">
                  <w:marLeft w:val="0"/>
                  <w:marRight w:val="0"/>
                  <w:marTop w:val="0"/>
                  <w:marBottom w:val="0"/>
                  <w:divBdr>
                    <w:top w:val="none" w:sz="0" w:space="0" w:color="auto"/>
                    <w:left w:val="none" w:sz="0" w:space="0" w:color="auto"/>
                    <w:bottom w:val="none" w:sz="0" w:space="0" w:color="auto"/>
                    <w:right w:val="none" w:sz="0" w:space="0" w:color="auto"/>
                  </w:divBdr>
                  <w:divsChild>
                    <w:div w:id="1697727310">
                      <w:marLeft w:val="0"/>
                      <w:marRight w:val="0"/>
                      <w:marTop w:val="0"/>
                      <w:marBottom w:val="0"/>
                      <w:divBdr>
                        <w:top w:val="none" w:sz="0" w:space="0" w:color="auto"/>
                        <w:left w:val="none" w:sz="0" w:space="0" w:color="auto"/>
                        <w:bottom w:val="none" w:sz="0" w:space="0" w:color="auto"/>
                        <w:right w:val="none" w:sz="0" w:space="0" w:color="auto"/>
                      </w:divBdr>
                      <w:divsChild>
                        <w:div w:id="126295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457840">
          <w:marLeft w:val="0"/>
          <w:marRight w:val="0"/>
          <w:marTop w:val="0"/>
          <w:marBottom w:val="0"/>
          <w:divBdr>
            <w:top w:val="none" w:sz="0" w:space="0" w:color="auto"/>
            <w:left w:val="none" w:sz="0" w:space="0" w:color="auto"/>
            <w:bottom w:val="none" w:sz="0" w:space="0" w:color="auto"/>
            <w:right w:val="none" w:sz="0" w:space="0" w:color="auto"/>
          </w:divBdr>
          <w:divsChild>
            <w:div w:id="309864577">
              <w:marLeft w:val="0"/>
              <w:marRight w:val="0"/>
              <w:marTop w:val="0"/>
              <w:marBottom w:val="0"/>
              <w:divBdr>
                <w:top w:val="none" w:sz="0" w:space="0" w:color="auto"/>
                <w:left w:val="none" w:sz="0" w:space="0" w:color="auto"/>
                <w:bottom w:val="none" w:sz="0" w:space="0" w:color="auto"/>
                <w:right w:val="none" w:sz="0" w:space="0" w:color="auto"/>
              </w:divBdr>
            </w:div>
          </w:divsChild>
        </w:div>
        <w:div w:id="1860772850">
          <w:marLeft w:val="0"/>
          <w:marRight w:val="0"/>
          <w:marTop w:val="0"/>
          <w:marBottom w:val="0"/>
          <w:divBdr>
            <w:top w:val="none" w:sz="0" w:space="0" w:color="auto"/>
            <w:left w:val="none" w:sz="0" w:space="0" w:color="auto"/>
            <w:bottom w:val="none" w:sz="0" w:space="0" w:color="auto"/>
            <w:right w:val="none" w:sz="0" w:space="0" w:color="auto"/>
          </w:divBdr>
          <w:divsChild>
            <w:div w:id="883176301">
              <w:marLeft w:val="0"/>
              <w:marRight w:val="0"/>
              <w:marTop w:val="0"/>
              <w:marBottom w:val="0"/>
              <w:divBdr>
                <w:top w:val="none" w:sz="0" w:space="0" w:color="auto"/>
                <w:left w:val="none" w:sz="0" w:space="0" w:color="auto"/>
                <w:bottom w:val="none" w:sz="0" w:space="0" w:color="auto"/>
                <w:right w:val="none" w:sz="0" w:space="0" w:color="auto"/>
              </w:divBdr>
            </w:div>
          </w:divsChild>
        </w:div>
        <w:div w:id="2048262531">
          <w:marLeft w:val="0"/>
          <w:marRight w:val="0"/>
          <w:marTop w:val="0"/>
          <w:marBottom w:val="0"/>
          <w:divBdr>
            <w:top w:val="none" w:sz="0" w:space="0" w:color="auto"/>
            <w:left w:val="none" w:sz="0" w:space="0" w:color="auto"/>
            <w:bottom w:val="none" w:sz="0" w:space="0" w:color="auto"/>
            <w:right w:val="none" w:sz="0" w:space="0" w:color="auto"/>
          </w:divBdr>
          <w:divsChild>
            <w:div w:id="1601135106">
              <w:marLeft w:val="0"/>
              <w:marRight w:val="0"/>
              <w:marTop w:val="0"/>
              <w:marBottom w:val="0"/>
              <w:divBdr>
                <w:top w:val="none" w:sz="0" w:space="0" w:color="auto"/>
                <w:left w:val="none" w:sz="0" w:space="0" w:color="auto"/>
                <w:bottom w:val="none" w:sz="0" w:space="0" w:color="auto"/>
                <w:right w:val="none" w:sz="0" w:space="0" w:color="auto"/>
              </w:divBdr>
              <w:divsChild>
                <w:div w:id="86192170">
                  <w:marLeft w:val="0"/>
                  <w:marRight w:val="0"/>
                  <w:marTop w:val="0"/>
                  <w:marBottom w:val="0"/>
                  <w:divBdr>
                    <w:top w:val="none" w:sz="0" w:space="0" w:color="auto"/>
                    <w:left w:val="none" w:sz="0" w:space="0" w:color="auto"/>
                    <w:bottom w:val="none" w:sz="0" w:space="0" w:color="auto"/>
                    <w:right w:val="none" w:sz="0" w:space="0" w:color="auto"/>
                  </w:divBdr>
                  <w:divsChild>
                    <w:div w:id="1477213159">
                      <w:marLeft w:val="0"/>
                      <w:marRight w:val="0"/>
                      <w:marTop w:val="0"/>
                      <w:marBottom w:val="0"/>
                      <w:divBdr>
                        <w:top w:val="none" w:sz="0" w:space="0" w:color="auto"/>
                        <w:left w:val="none" w:sz="0" w:space="0" w:color="auto"/>
                        <w:bottom w:val="none" w:sz="0" w:space="0" w:color="auto"/>
                        <w:right w:val="none" w:sz="0" w:space="0" w:color="auto"/>
                      </w:divBdr>
                      <w:divsChild>
                        <w:div w:id="147124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071493">
      <w:bodyDiv w:val="1"/>
      <w:marLeft w:val="0"/>
      <w:marRight w:val="0"/>
      <w:marTop w:val="0"/>
      <w:marBottom w:val="0"/>
      <w:divBdr>
        <w:top w:val="none" w:sz="0" w:space="0" w:color="auto"/>
        <w:left w:val="none" w:sz="0" w:space="0" w:color="auto"/>
        <w:bottom w:val="none" w:sz="0" w:space="0" w:color="auto"/>
        <w:right w:val="none" w:sz="0" w:space="0" w:color="auto"/>
      </w:divBdr>
      <w:divsChild>
        <w:div w:id="247230346">
          <w:blockQuote w:val="1"/>
          <w:marLeft w:val="600"/>
          <w:marRight w:val="0"/>
          <w:marTop w:val="0"/>
          <w:marBottom w:val="0"/>
          <w:divBdr>
            <w:top w:val="none" w:sz="0" w:space="0" w:color="auto"/>
            <w:left w:val="none" w:sz="0" w:space="0" w:color="auto"/>
            <w:bottom w:val="none" w:sz="0" w:space="0" w:color="auto"/>
            <w:right w:val="none" w:sz="0" w:space="0" w:color="auto"/>
          </w:divBdr>
          <w:divsChild>
            <w:div w:id="1704163227">
              <w:marLeft w:val="0"/>
              <w:marRight w:val="0"/>
              <w:marTop w:val="0"/>
              <w:marBottom w:val="0"/>
              <w:divBdr>
                <w:top w:val="none" w:sz="0" w:space="0" w:color="auto"/>
                <w:left w:val="none" w:sz="0" w:space="0" w:color="auto"/>
                <w:bottom w:val="none" w:sz="0" w:space="0" w:color="auto"/>
                <w:right w:val="none" w:sz="0" w:space="0" w:color="auto"/>
              </w:divBdr>
            </w:div>
            <w:div w:id="2123575589">
              <w:marLeft w:val="0"/>
              <w:marRight w:val="0"/>
              <w:marTop w:val="0"/>
              <w:marBottom w:val="0"/>
              <w:divBdr>
                <w:top w:val="none" w:sz="0" w:space="0" w:color="auto"/>
                <w:left w:val="none" w:sz="0" w:space="0" w:color="auto"/>
                <w:bottom w:val="none" w:sz="0" w:space="0" w:color="auto"/>
                <w:right w:val="none" w:sz="0" w:space="0" w:color="auto"/>
              </w:divBdr>
            </w:div>
          </w:divsChild>
        </w:div>
        <w:div w:id="991130906">
          <w:blockQuote w:val="1"/>
          <w:marLeft w:val="600"/>
          <w:marRight w:val="0"/>
          <w:marTop w:val="0"/>
          <w:marBottom w:val="0"/>
          <w:divBdr>
            <w:top w:val="none" w:sz="0" w:space="0" w:color="auto"/>
            <w:left w:val="none" w:sz="0" w:space="0" w:color="auto"/>
            <w:bottom w:val="none" w:sz="0" w:space="0" w:color="auto"/>
            <w:right w:val="none" w:sz="0" w:space="0" w:color="auto"/>
          </w:divBdr>
        </w:div>
        <w:div w:id="1342128106">
          <w:blockQuote w:val="1"/>
          <w:marLeft w:val="600"/>
          <w:marRight w:val="0"/>
          <w:marTop w:val="0"/>
          <w:marBottom w:val="0"/>
          <w:divBdr>
            <w:top w:val="none" w:sz="0" w:space="0" w:color="auto"/>
            <w:left w:val="none" w:sz="0" w:space="0" w:color="auto"/>
            <w:bottom w:val="none" w:sz="0" w:space="0" w:color="auto"/>
            <w:right w:val="none" w:sz="0" w:space="0" w:color="auto"/>
          </w:divBdr>
          <w:divsChild>
            <w:div w:id="1058209814">
              <w:marLeft w:val="0"/>
              <w:marRight w:val="0"/>
              <w:marTop w:val="0"/>
              <w:marBottom w:val="0"/>
              <w:divBdr>
                <w:top w:val="none" w:sz="0" w:space="0" w:color="auto"/>
                <w:left w:val="none" w:sz="0" w:space="0" w:color="auto"/>
                <w:bottom w:val="none" w:sz="0" w:space="0" w:color="auto"/>
                <w:right w:val="none" w:sz="0" w:space="0" w:color="auto"/>
              </w:divBdr>
            </w:div>
          </w:divsChild>
        </w:div>
        <w:div w:id="1356614372">
          <w:blockQuote w:val="1"/>
          <w:marLeft w:val="600"/>
          <w:marRight w:val="0"/>
          <w:marTop w:val="0"/>
          <w:marBottom w:val="0"/>
          <w:divBdr>
            <w:top w:val="none" w:sz="0" w:space="0" w:color="auto"/>
            <w:left w:val="none" w:sz="0" w:space="0" w:color="auto"/>
            <w:bottom w:val="none" w:sz="0" w:space="0" w:color="auto"/>
            <w:right w:val="none" w:sz="0" w:space="0" w:color="auto"/>
          </w:divBdr>
          <w:divsChild>
            <w:div w:id="993292795">
              <w:marLeft w:val="0"/>
              <w:marRight w:val="0"/>
              <w:marTop w:val="0"/>
              <w:marBottom w:val="0"/>
              <w:divBdr>
                <w:top w:val="none" w:sz="0" w:space="0" w:color="auto"/>
                <w:left w:val="none" w:sz="0" w:space="0" w:color="auto"/>
                <w:bottom w:val="none" w:sz="0" w:space="0" w:color="auto"/>
                <w:right w:val="none" w:sz="0" w:space="0" w:color="auto"/>
              </w:divBdr>
            </w:div>
          </w:divsChild>
        </w:div>
        <w:div w:id="2001152018">
          <w:blockQuote w:val="1"/>
          <w:marLeft w:val="600"/>
          <w:marRight w:val="0"/>
          <w:marTop w:val="0"/>
          <w:marBottom w:val="0"/>
          <w:divBdr>
            <w:top w:val="none" w:sz="0" w:space="0" w:color="auto"/>
            <w:left w:val="none" w:sz="0" w:space="0" w:color="auto"/>
            <w:bottom w:val="none" w:sz="0" w:space="0" w:color="auto"/>
            <w:right w:val="none" w:sz="0" w:space="0" w:color="auto"/>
          </w:divBdr>
          <w:divsChild>
            <w:div w:id="262306057">
              <w:marLeft w:val="0"/>
              <w:marRight w:val="0"/>
              <w:marTop w:val="0"/>
              <w:marBottom w:val="0"/>
              <w:divBdr>
                <w:top w:val="none" w:sz="0" w:space="0" w:color="auto"/>
                <w:left w:val="none" w:sz="0" w:space="0" w:color="auto"/>
                <w:bottom w:val="none" w:sz="0" w:space="0" w:color="auto"/>
                <w:right w:val="none" w:sz="0" w:space="0" w:color="auto"/>
              </w:divBdr>
            </w:div>
            <w:div w:id="592125340">
              <w:marLeft w:val="0"/>
              <w:marRight w:val="0"/>
              <w:marTop w:val="0"/>
              <w:marBottom w:val="0"/>
              <w:divBdr>
                <w:top w:val="none" w:sz="0" w:space="0" w:color="auto"/>
                <w:left w:val="none" w:sz="0" w:space="0" w:color="auto"/>
                <w:bottom w:val="none" w:sz="0" w:space="0" w:color="auto"/>
                <w:right w:val="none" w:sz="0" w:space="0" w:color="auto"/>
              </w:divBdr>
            </w:div>
            <w:div w:id="1848523767">
              <w:marLeft w:val="0"/>
              <w:marRight w:val="0"/>
              <w:marTop w:val="0"/>
              <w:marBottom w:val="0"/>
              <w:divBdr>
                <w:top w:val="none" w:sz="0" w:space="0" w:color="auto"/>
                <w:left w:val="none" w:sz="0" w:space="0" w:color="auto"/>
                <w:bottom w:val="none" w:sz="0" w:space="0" w:color="auto"/>
                <w:right w:val="none" w:sz="0" w:space="0" w:color="auto"/>
              </w:divBdr>
            </w:div>
            <w:div w:id="2002080320">
              <w:marLeft w:val="0"/>
              <w:marRight w:val="0"/>
              <w:marTop w:val="0"/>
              <w:marBottom w:val="0"/>
              <w:divBdr>
                <w:top w:val="none" w:sz="0" w:space="0" w:color="auto"/>
                <w:left w:val="none" w:sz="0" w:space="0" w:color="auto"/>
                <w:bottom w:val="none" w:sz="0" w:space="0" w:color="auto"/>
                <w:right w:val="none" w:sz="0" w:space="0" w:color="auto"/>
              </w:divBdr>
            </w:div>
          </w:divsChild>
        </w:div>
        <w:div w:id="2053386652">
          <w:blockQuote w:val="1"/>
          <w:marLeft w:val="600"/>
          <w:marRight w:val="0"/>
          <w:marTop w:val="0"/>
          <w:marBottom w:val="0"/>
          <w:divBdr>
            <w:top w:val="none" w:sz="0" w:space="0" w:color="auto"/>
            <w:left w:val="none" w:sz="0" w:space="0" w:color="auto"/>
            <w:bottom w:val="none" w:sz="0" w:space="0" w:color="auto"/>
            <w:right w:val="none" w:sz="0" w:space="0" w:color="auto"/>
          </w:divBdr>
          <w:divsChild>
            <w:div w:id="196079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29238">
      <w:bodyDiv w:val="1"/>
      <w:marLeft w:val="0"/>
      <w:marRight w:val="0"/>
      <w:marTop w:val="0"/>
      <w:marBottom w:val="0"/>
      <w:divBdr>
        <w:top w:val="none" w:sz="0" w:space="0" w:color="auto"/>
        <w:left w:val="none" w:sz="0" w:space="0" w:color="auto"/>
        <w:bottom w:val="none" w:sz="0" w:space="0" w:color="auto"/>
        <w:right w:val="none" w:sz="0" w:space="0" w:color="auto"/>
      </w:divBdr>
    </w:div>
    <w:div w:id="311325485">
      <w:bodyDiv w:val="1"/>
      <w:marLeft w:val="0"/>
      <w:marRight w:val="0"/>
      <w:marTop w:val="0"/>
      <w:marBottom w:val="0"/>
      <w:divBdr>
        <w:top w:val="none" w:sz="0" w:space="0" w:color="auto"/>
        <w:left w:val="none" w:sz="0" w:space="0" w:color="auto"/>
        <w:bottom w:val="none" w:sz="0" w:space="0" w:color="auto"/>
        <w:right w:val="none" w:sz="0" w:space="0" w:color="auto"/>
      </w:divBdr>
    </w:div>
    <w:div w:id="334265819">
      <w:bodyDiv w:val="1"/>
      <w:marLeft w:val="0"/>
      <w:marRight w:val="0"/>
      <w:marTop w:val="0"/>
      <w:marBottom w:val="0"/>
      <w:divBdr>
        <w:top w:val="none" w:sz="0" w:space="0" w:color="auto"/>
        <w:left w:val="none" w:sz="0" w:space="0" w:color="auto"/>
        <w:bottom w:val="none" w:sz="0" w:space="0" w:color="auto"/>
        <w:right w:val="none" w:sz="0" w:space="0" w:color="auto"/>
      </w:divBdr>
    </w:div>
    <w:div w:id="334305153">
      <w:bodyDiv w:val="1"/>
      <w:marLeft w:val="0"/>
      <w:marRight w:val="0"/>
      <w:marTop w:val="0"/>
      <w:marBottom w:val="0"/>
      <w:divBdr>
        <w:top w:val="none" w:sz="0" w:space="0" w:color="auto"/>
        <w:left w:val="none" w:sz="0" w:space="0" w:color="auto"/>
        <w:bottom w:val="none" w:sz="0" w:space="0" w:color="auto"/>
        <w:right w:val="none" w:sz="0" w:space="0" w:color="auto"/>
      </w:divBdr>
      <w:divsChild>
        <w:div w:id="66193449">
          <w:marLeft w:val="0"/>
          <w:marRight w:val="0"/>
          <w:marTop w:val="0"/>
          <w:marBottom w:val="0"/>
          <w:divBdr>
            <w:top w:val="none" w:sz="0" w:space="0" w:color="auto"/>
            <w:left w:val="none" w:sz="0" w:space="0" w:color="auto"/>
            <w:bottom w:val="none" w:sz="0" w:space="0" w:color="auto"/>
            <w:right w:val="none" w:sz="0" w:space="0" w:color="auto"/>
          </w:divBdr>
        </w:div>
      </w:divsChild>
    </w:div>
    <w:div w:id="336470400">
      <w:bodyDiv w:val="1"/>
      <w:marLeft w:val="0"/>
      <w:marRight w:val="0"/>
      <w:marTop w:val="0"/>
      <w:marBottom w:val="0"/>
      <w:divBdr>
        <w:top w:val="none" w:sz="0" w:space="0" w:color="auto"/>
        <w:left w:val="none" w:sz="0" w:space="0" w:color="auto"/>
        <w:bottom w:val="none" w:sz="0" w:space="0" w:color="auto"/>
        <w:right w:val="none" w:sz="0" w:space="0" w:color="auto"/>
      </w:divBdr>
      <w:divsChild>
        <w:div w:id="346756672">
          <w:marLeft w:val="0"/>
          <w:marRight w:val="0"/>
          <w:marTop w:val="0"/>
          <w:marBottom w:val="0"/>
          <w:divBdr>
            <w:top w:val="none" w:sz="0" w:space="0" w:color="auto"/>
            <w:left w:val="none" w:sz="0" w:space="0" w:color="auto"/>
            <w:bottom w:val="none" w:sz="0" w:space="0" w:color="auto"/>
            <w:right w:val="none" w:sz="0" w:space="0" w:color="auto"/>
          </w:divBdr>
          <w:divsChild>
            <w:div w:id="568737203">
              <w:marLeft w:val="0"/>
              <w:marRight w:val="0"/>
              <w:marTop w:val="0"/>
              <w:marBottom w:val="0"/>
              <w:divBdr>
                <w:top w:val="none" w:sz="0" w:space="0" w:color="auto"/>
                <w:left w:val="none" w:sz="0" w:space="0" w:color="auto"/>
                <w:bottom w:val="none" w:sz="0" w:space="0" w:color="auto"/>
                <w:right w:val="none" w:sz="0" w:space="0" w:color="auto"/>
              </w:divBdr>
              <w:divsChild>
                <w:div w:id="104078138">
                  <w:marLeft w:val="0"/>
                  <w:marRight w:val="0"/>
                  <w:marTop w:val="0"/>
                  <w:marBottom w:val="0"/>
                  <w:divBdr>
                    <w:top w:val="none" w:sz="0" w:space="0" w:color="auto"/>
                    <w:left w:val="none" w:sz="0" w:space="0" w:color="auto"/>
                    <w:bottom w:val="none" w:sz="0" w:space="0" w:color="auto"/>
                    <w:right w:val="none" w:sz="0" w:space="0" w:color="auto"/>
                  </w:divBdr>
                  <w:divsChild>
                    <w:div w:id="1343901298">
                      <w:marLeft w:val="0"/>
                      <w:marRight w:val="0"/>
                      <w:marTop w:val="0"/>
                      <w:marBottom w:val="0"/>
                      <w:divBdr>
                        <w:top w:val="none" w:sz="0" w:space="0" w:color="auto"/>
                        <w:left w:val="none" w:sz="0" w:space="0" w:color="auto"/>
                        <w:bottom w:val="none" w:sz="0" w:space="0" w:color="auto"/>
                        <w:right w:val="none" w:sz="0" w:space="0" w:color="auto"/>
                      </w:divBdr>
                      <w:divsChild>
                        <w:div w:id="1709184440">
                          <w:marLeft w:val="0"/>
                          <w:marRight w:val="0"/>
                          <w:marTop w:val="0"/>
                          <w:marBottom w:val="0"/>
                          <w:divBdr>
                            <w:top w:val="none" w:sz="0" w:space="0" w:color="auto"/>
                            <w:left w:val="none" w:sz="0" w:space="0" w:color="auto"/>
                            <w:bottom w:val="none" w:sz="0" w:space="0" w:color="auto"/>
                            <w:right w:val="none" w:sz="0" w:space="0" w:color="auto"/>
                          </w:divBdr>
                          <w:divsChild>
                            <w:div w:id="525218549">
                              <w:marLeft w:val="0"/>
                              <w:marRight w:val="0"/>
                              <w:marTop w:val="0"/>
                              <w:marBottom w:val="240"/>
                              <w:divBdr>
                                <w:top w:val="none" w:sz="0" w:space="0" w:color="auto"/>
                                <w:left w:val="none" w:sz="0" w:space="0" w:color="auto"/>
                                <w:bottom w:val="none" w:sz="0" w:space="0" w:color="auto"/>
                                <w:right w:val="none" w:sz="0" w:space="0" w:color="auto"/>
                              </w:divBdr>
                              <w:divsChild>
                                <w:div w:id="196087696">
                                  <w:marLeft w:val="0"/>
                                  <w:marRight w:val="0"/>
                                  <w:marTop w:val="0"/>
                                  <w:marBottom w:val="0"/>
                                  <w:divBdr>
                                    <w:top w:val="none" w:sz="0" w:space="0" w:color="auto"/>
                                    <w:left w:val="none" w:sz="0" w:space="0" w:color="auto"/>
                                    <w:bottom w:val="none" w:sz="0" w:space="0" w:color="auto"/>
                                    <w:right w:val="none" w:sz="0" w:space="0" w:color="auto"/>
                                  </w:divBdr>
                                  <w:divsChild>
                                    <w:div w:id="567616007">
                                      <w:marLeft w:val="0"/>
                                      <w:marRight w:val="0"/>
                                      <w:marTop w:val="0"/>
                                      <w:marBottom w:val="0"/>
                                      <w:divBdr>
                                        <w:top w:val="none" w:sz="0" w:space="0" w:color="auto"/>
                                        <w:left w:val="none" w:sz="0" w:space="0" w:color="auto"/>
                                        <w:bottom w:val="none" w:sz="0" w:space="0" w:color="auto"/>
                                        <w:right w:val="none" w:sz="0" w:space="0" w:color="auto"/>
                                      </w:divBdr>
                                      <w:divsChild>
                                        <w:div w:id="791629323">
                                          <w:marLeft w:val="0"/>
                                          <w:marRight w:val="0"/>
                                          <w:marTop w:val="0"/>
                                          <w:marBottom w:val="0"/>
                                          <w:divBdr>
                                            <w:top w:val="none" w:sz="0" w:space="0" w:color="auto"/>
                                            <w:left w:val="none" w:sz="0" w:space="0" w:color="auto"/>
                                            <w:bottom w:val="none" w:sz="0" w:space="0" w:color="auto"/>
                                            <w:right w:val="none" w:sz="0" w:space="0" w:color="auto"/>
                                          </w:divBdr>
                                          <w:divsChild>
                                            <w:div w:id="286274935">
                                              <w:marLeft w:val="0"/>
                                              <w:marRight w:val="0"/>
                                              <w:marTop w:val="0"/>
                                              <w:marBottom w:val="0"/>
                                              <w:divBdr>
                                                <w:top w:val="none" w:sz="0" w:space="0" w:color="auto"/>
                                                <w:left w:val="none" w:sz="0" w:space="0" w:color="auto"/>
                                                <w:bottom w:val="none" w:sz="0" w:space="0" w:color="auto"/>
                                                <w:right w:val="none" w:sz="0" w:space="0" w:color="auto"/>
                                              </w:divBdr>
                                              <w:divsChild>
                                                <w:div w:id="576016193">
                                                  <w:marLeft w:val="0"/>
                                                  <w:marRight w:val="0"/>
                                                  <w:marTop w:val="0"/>
                                                  <w:marBottom w:val="0"/>
                                                  <w:divBdr>
                                                    <w:top w:val="none" w:sz="0" w:space="0" w:color="auto"/>
                                                    <w:left w:val="none" w:sz="0" w:space="0" w:color="auto"/>
                                                    <w:bottom w:val="none" w:sz="0" w:space="0" w:color="auto"/>
                                                    <w:right w:val="none" w:sz="0" w:space="0" w:color="auto"/>
                                                  </w:divBdr>
                                                  <w:divsChild>
                                                    <w:div w:id="1223758680">
                                                      <w:marLeft w:val="0"/>
                                                      <w:marRight w:val="0"/>
                                                      <w:marTop w:val="0"/>
                                                      <w:marBottom w:val="0"/>
                                                      <w:divBdr>
                                                        <w:top w:val="none" w:sz="0" w:space="0" w:color="auto"/>
                                                        <w:left w:val="none" w:sz="0" w:space="0" w:color="auto"/>
                                                        <w:bottom w:val="none" w:sz="0" w:space="0" w:color="auto"/>
                                                        <w:right w:val="none" w:sz="0" w:space="0" w:color="auto"/>
                                                      </w:divBdr>
                                                      <w:divsChild>
                                                        <w:div w:id="170025259">
                                                          <w:marLeft w:val="0"/>
                                                          <w:marRight w:val="0"/>
                                                          <w:marTop w:val="0"/>
                                                          <w:marBottom w:val="0"/>
                                                          <w:divBdr>
                                                            <w:top w:val="none" w:sz="0" w:space="0" w:color="auto"/>
                                                            <w:left w:val="none" w:sz="0" w:space="0" w:color="auto"/>
                                                            <w:bottom w:val="none" w:sz="0" w:space="0" w:color="auto"/>
                                                            <w:right w:val="none" w:sz="0" w:space="0" w:color="auto"/>
                                                          </w:divBdr>
                                                          <w:divsChild>
                                                            <w:div w:id="2022121354">
                                                              <w:marLeft w:val="0"/>
                                                              <w:marRight w:val="0"/>
                                                              <w:marTop w:val="0"/>
                                                              <w:marBottom w:val="0"/>
                                                              <w:divBdr>
                                                                <w:top w:val="none" w:sz="0" w:space="0" w:color="auto"/>
                                                                <w:left w:val="none" w:sz="0" w:space="0" w:color="auto"/>
                                                                <w:bottom w:val="none" w:sz="0" w:space="0" w:color="auto"/>
                                                                <w:right w:val="none" w:sz="0" w:space="0" w:color="auto"/>
                                                              </w:divBdr>
                                                              <w:divsChild>
                                                                <w:div w:id="1012344958">
                                                                  <w:marLeft w:val="0"/>
                                                                  <w:marRight w:val="0"/>
                                                                  <w:marTop w:val="0"/>
                                                                  <w:marBottom w:val="0"/>
                                                                  <w:divBdr>
                                                                    <w:top w:val="none" w:sz="0" w:space="0" w:color="auto"/>
                                                                    <w:left w:val="none" w:sz="0" w:space="0" w:color="auto"/>
                                                                    <w:bottom w:val="none" w:sz="0" w:space="0" w:color="auto"/>
                                                                    <w:right w:val="none" w:sz="0" w:space="0" w:color="auto"/>
                                                                  </w:divBdr>
                                                                  <w:divsChild>
                                                                    <w:div w:id="2113014567">
                                                                      <w:marLeft w:val="0"/>
                                                                      <w:marRight w:val="240"/>
                                                                      <w:marTop w:val="0"/>
                                                                      <w:marBottom w:val="0"/>
                                                                      <w:divBdr>
                                                                        <w:top w:val="none" w:sz="0" w:space="0" w:color="auto"/>
                                                                        <w:left w:val="none" w:sz="0" w:space="0" w:color="auto"/>
                                                                        <w:bottom w:val="none" w:sz="0" w:space="0" w:color="auto"/>
                                                                        <w:right w:val="none" w:sz="0" w:space="0" w:color="auto"/>
                                                                      </w:divBdr>
                                                                      <w:divsChild>
                                                                        <w:div w:id="438061398">
                                                                          <w:marLeft w:val="0"/>
                                                                          <w:marRight w:val="0"/>
                                                                          <w:marTop w:val="0"/>
                                                                          <w:marBottom w:val="0"/>
                                                                          <w:divBdr>
                                                                            <w:top w:val="none" w:sz="0" w:space="0" w:color="auto"/>
                                                                            <w:left w:val="none" w:sz="0" w:space="0" w:color="auto"/>
                                                                            <w:bottom w:val="none" w:sz="0" w:space="0" w:color="auto"/>
                                                                            <w:right w:val="none" w:sz="0" w:space="0" w:color="auto"/>
                                                                          </w:divBdr>
                                                                          <w:divsChild>
                                                                            <w:div w:id="184905466">
                                                                              <w:marLeft w:val="0"/>
                                                                              <w:marRight w:val="0"/>
                                                                              <w:marTop w:val="0"/>
                                                                              <w:marBottom w:val="0"/>
                                                                              <w:divBdr>
                                                                                <w:top w:val="none" w:sz="0" w:space="0" w:color="auto"/>
                                                                                <w:left w:val="none" w:sz="0" w:space="0" w:color="auto"/>
                                                                                <w:bottom w:val="none" w:sz="0" w:space="0" w:color="auto"/>
                                                                                <w:right w:val="none" w:sz="0" w:space="0" w:color="auto"/>
                                                                              </w:divBdr>
                                                                              <w:divsChild>
                                                                                <w:div w:id="1250504387">
                                                                                  <w:marLeft w:val="0"/>
                                                                                  <w:marRight w:val="0"/>
                                                                                  <w:marTop w:val="0"/>
                                                                                  <w:marBottom w:val="0"/>
                                                                                  <w:divBdr>
                                                                                    <w:top w:val="none" w:sz="0" w:space="0" w:color="auto"/>
                                                                                    <w:left w:val="none" w:sz="0" w:space="0" w:color="auto"/>
                                                                                    <w:bottom w:val="none" w:sz="0" w:space="0" w:color="auto"/>
                                                                                    <w:right w:val="none" w:sz="0" w:space="0" w:color="auto"/>
                                                                                  </w:divBdr>
                                                                                  <w:divsChild>
                                                                                    <w:div w:id="1250655159">
                                                                                      <w:marLeft w:val="0"/>
                                                                                      <w:marRight w:val="0"/>
                                                                                      <w:marTop w:val="0"/>
                                                                                      <w:marBottom w:val="0"/>
                                                                                      <w:divBdr>
                                                                                        <w:top w:val="none" w:sz="0" w:space="0" w:color="auto"/>
                                                                                        <w:left w:val="none" w:sz="0" w:space="0" w:color="auto"/>
                                                                                        <w:bottom w:val="none" w:sz="0" w:space="0" w:color="auto"/>
                                                                                        <w:right w:val="none" w:sz="0" w:space="0" w:color="auto"/>
                                                                                      </w:divBdr>
                                                                                      <w:divsChild>
                                                                                        <w:div w:id="1192185580">
                                                                                          <w:marLeft w:val="0"/>
                                                                                          <w:marRight w:val="0"/>
                                                                                          <w:marTop w:val="0"/>
                                                                                          <w:marBottom w:val="0"/>
                                                                                          <w:divBdr>
                                                                                            <w:top w:val="single" w:sz="2" w:space="0" w:color="EFEFEF"/>
                                                                                            <w:left w:val="none" w:sz="0" w:space="0" w:color="auto"/>
                                                                                            <w:bottom w:val="none" w:sz="0" w:space="0" w:color="auto"/>
                                                                                            <w:right w:val="none" w:sz="0" w:space="0" w:color="auto"/>
                                                                                          </w:divBdr>
                                                                                          <w:divsChild>
                                                                                            <w:div w:id="1339231521">
                                                                                              <w:marLeft w:val="0"/>
                                                                                              <w:marRight w:val="0"/>
                                                                                              <w:marTop w:val="0"/>
                                                                                              <w:marBottom w:val="0"/>
                                                                                              <w:divBdr>
                                                                                                <w:top w:val="single" w:sz="6" w:space="0" w:color="auto"/>
                                                                                                <w:left w:val="none" w:sz="0" w:space="0" w:color="auto"/>
                                                                                                <w:bottom w:val="none" w:sz="0" w:space="0" w:color="auto"/>
                                                                                                <w:right w:val="none" w:sz="0" w:space="0" w:color="auto"/>
                                                                                              </w:divBdr>
                                                                                              <w:divsChild>
                                                                                                <w:div w:id="1556115970">
                                                                                                  <w:marLeft w:val="0"/>
                                                                                                  <w:marRight w:val="0"/>
                                                                                                  <w:marTop w:val="0"/>
                                                                                                  <w:marBottom w:val="0"/>
                                                                                                  <w:divBdr>
                                                                                                    <w:top w:val="none" w:sz="0" w:space="0" w:color="auto"/>
                                                                                                    <w:left w:val="none" w:sz="0" w:space="0" w:color="auto"/>
                                                                                                    <w:bottom w:val="none" w:sz="0" w:space="0" w:color="auto"/>
                                                                                                    <w:right w:val="none" w:sz="0" w:space="0" w:color="auto"/>
                                                                                                  </w:divBdr>
                                                                                                  <w:divsChild>
                                                                                                    <w:div w:id="1870293996">
                                                                                                      <w:marLeft w:val="0"/>
                                                                                                      <w:marRight w:val="0"/>
                                                                                                      <w:marTop w:val="0"/>
                                                                                                      <w:marBottom w:val="0"/>
                                                                                                      <w:divBdr>
                                                                                                        <w:top w:val="none" w:sz="0" w:space="0" w:color="auto"/>
                                                                                                        <w:left w:val="none" w:sz="0" w:space="0" w:color="auto"/>
                                                                                                        <w:bottom w:val="none" w:sz="0" w:space="0" w:color="auto"/>
                                                                                                        <w:right w:val="none" w:sz="0" w:space="0" w:color="auto"/>
                                                                                                      </w:divBdr>
                                                                                                      <w:divsChild>
                                                                                                        <w:div w:id="454444610">
                                                                                                          <w:marLeft w:val="0"/>
                                                                                                          <w:marRight w:val="0"/>
                                                                                                          <w:marTop w:val="0"/>
                                                                                                          <w:marBottom w:val="0"/>
                                                                                                          <w:divBdr>
                                                                                                            <w:top w:val="none" w:sz="0" w:space="0" w:color="auto"/>
                                                                                                            <w:left w:val="none" w:sz="0" w:space="0" w:color="auto"/>
                                                                                                            <w:bottom w:val="none" w:sz="0" w:space="0" w:color="auto"/>
                                                                                                            <w:right w:val="none" w:sz="0" w:space="0" w:color="auto"/>
                                                                                                          </w:divBdr>
                                                                                                          <w:divsChild>
                                                                                                            <w:div w:id="1277520974">
                                                                                                              <w:marLeft w:val="0"/>
                                                                                                              <w:marRight w:val="0"/>
                                                                                                              <w:marTop w:val="0"/>
                                                                                                              <w:marBottom w:val="0"/>
                                                                                                              <w:divBdr>
                                                                                                                <w:top w:val="none" w:sz="0" w:space="0" w:color="auto"/>
                                                                                                                <w:left w:val="none" w:sz="0" w:space="0" w:color="auto"/>
                                                                                                                <w:bottom w:val="none" w:sz="0" w:space="0" w:color="auto"/>
                                                                                                                <w:right w:val="none" w:sz="0" w:space="0" w:color="auto"/>
                                                                                                              </w:divBdr>
                                                                                                              <w:divsChild>
                                                                                                                <w:div w:id="1008680326">
                                                                                                                  <w:marLeft w:val="0"/>
                                                                                                                  <w:marRight w:val="0"/>
                                                                                                                  <w:marTop w:val="0"/>
                                                                                                                  <w:marBottom w:val="0"/>
                                                                                                                  <w:divBdr>
                                                                                                                    <w:top w:val="none" w:sz="0" w:space="0" w:color="auto"/>
                                                                                                                    <w:left w:val="none" w:sz="0" w:space="0" w:color="auto"/>
                                                                                                                    <w:bottom w:val="none" w:sz="0" w:space="0" w:color="auto"/>
                                                                                                                    <w:right w:val="none" w:sz="0" w:space="0" w:color="auto"/>
                                                                                                                  </w:divBdr>
                                                                                                                  <w:divsChild>
                                                                                                                    <w:div w:id="740375618">
                                                                                                                      <w:marLeft w:val="0"/>
                                                                                                                      <w:marRight w:val="0"/>
                                                                                                                      <w:marTop w:val="120"/>
                                                                                                                      <w:marBottom w:val="0"/>
                                                                                                                      <w:divBdr>
                                                                                                                        <w:top w:val="none" w:sz="0" w:space="0" w:color="auto"/>
                                                                                                                        <w:left w:val="none" w:sz="0" w:space="0" w:color="auto"/>
                                                                                                                        <w:bottom w:val="none" w:sz="0" w:space="0" w:color="auto"/>
                                                                                                                        <w:right w:val="none" w:sz="0" w:space="0" w:color="auto"/>
                                                                                                                      </w:divBdr>
                                                                                                                      <w:divsChild>
                                                                                                                        <w:div w:id="1557162009">
                                                                                                                          <w:marLeft w:val="0"/>
                                                                                                                          <w:marRight w:val="0"/>
                                                                                                                          <w:marTop w:val="0"/>
                                                                                                                          <w:marBottom w:val="0"/>
                                                                                                                          <w:divBdr>
                                                                                                                            <w:top w:val="none" w:sz="0" w:space="0" w:color="auto"/>
                                                                                                                            <w:left w:val="none" w:sz="0" w:space="0" w:color="auto"/>
                                                                                                                            <w:bottom w:val="none" w:sz="0" w:space="0" w:color="auto"/>
                                                                                                                            <w:right w:val="none" w:sz="0" w:space="0" w:color="auto"/>
                                                                                                                          </w:divBdr>
                                                                                                                          <w:divsChild>
                                                                                                                            <w:div w:id="1003125778">
                                                                                                                              <w:marLeft w:val="0"/>
                                                                                                                              <w:marRight w:val="0"/>
                                                                                                                              <w:marTop w:val="0"/>
                                                                                                                              <w:marBottom w:val="0"/>
                                                                                                                              <w:divBdr>
                                                                                                                                <w:top w:val="none" w:sz="0" w:space="0" w:color="auto"/>
                                                                                                                                <w:left w:val="none" w:sz="0" w:space="0" w:color="auto"/>
                                                                                                                                <w:bottom w:val="none" w:sz="0" w:space="0" w:color="auto"/>
                                                                                                                                <w:right w:val="none" w:sz="0" w:space="0" w:color="auto"/>
                                                                                                                              </w:divBdr>
                                                                                                                              <w:divsChild>
                                                                                                                                <w:div w:id="2093502391">
                                                                                                                                  <w:marLeft w:val="0"/>
                                                                                                                                  <w:marRight w:val="0"/>
                                                                                                                                  <w:marTop w:val="0"/>
                                                                                                                                  <w:marBottom w:val="0"/>
                                                                                                                                  <w:divBdr>
                                                                                                                                    <w:top w:val="none" w:sz="0" w:space="0" w:color="auto"/>
                                                                                                                                    <w:left w:val="none" w:sz="0" w:space="0" w:color="auto"/>
                                                                                                                                    <w:bottom w:val="none" w:sz="0" w:space="0" w:color="auto"/>
                                                                                                                                    <w:right w:val="none" w:sz="0" w:space="0" w:color="auto"/>
                                                                                                                                  </w:divBdr>
                                                                                                                                  <w:divsChild>
                                                                                                                                    <w:div w:id="237443233">
                                                                                                                                      <w:marLeft w:val="0"/>
                                                                                                                                      <w:marRight w:val="0"/>
                                                                                                                                      <w:marTop w:val="0"/>
                                                                                                                                      <w:marBottom w:val="0"/>
                                                                                                                                      <w:divBdr>
                                                                                                                                        <w:top w:val="none" w:sz="0" w:space="0" w:color="auto"/>
                                                                                                                                        <w:left w:val="none" w:sz="0" w:space="0" w:color="auto"/>
                                                                                                                                        <w:bottom w:val="none" w:sz="0" w:space="0" w:color="auto"/>
                                                                                                                                        <w:right w:val="none" w:sz="0" w:space="0" w:color="auto"/>
                                                                                                                                      </w:divBdr>
                                                                                                                                    </w:div>
                                                                                                                                    <w:div w:id="585040339">
                                                                                                                                      <w:marLeft w:val="0"/>
                                                                                                                                      <w:marRight w:val="0"/>
                                                                                                                                      <w:marTop w:val="0"/>
                                                                                                                                      <w:marBottom w:val="0"/>
                                                                                                                                      <w:divBdr>
                                                                                                                                        <w:top w:val="none" w:sz="0" w:space="0" w:color="auto"/>
                                                                                                                                        <w:left w:val="none" w:sz="0" w:space="0" w:color="auto"/>
                                                                                                                                        <w:bottom w:val="none" w:sz="0" w:space="0" w:color="auto"/>
                                                                                                                                        <w:right w:val="none" w:sz="0" w:space="0" w:color="auto"/>
                                                                                                                                      </w:divBdr>
                                                                                                                                      <w:divsChild>
                                                                                                                                        <w:div w:id="1386955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17554">
                                                                                                                                              <w:marLeft w:val="0"/>
                                                                                                                                              <w:marRight w:val="0"/>
                                                                                                                                              <w:marTop w:val="0"/>
                                                                                                                                              <w:marBottom w:val="0"/>
                                                                                                                                              <w:divBdr>
                                                                                                                                                <w:top w:val="none" w:sz="0" w:space="0" w:color="auto"/>
                                                                                                                                                <w:left w:val="none" w:sz="0" w:space="0" w:color="auto"/>
                                                                                                                                                <w:bottom w:val="none" w:sz="0" w:space="0" w:color="auto"/>
                                                                                                                                                <w:right w:val="none" w:sz="0" w:space="0" w:color="auto"/>
                                                                                                                                              </w:divBdr>
                                                                                                                                              <w:divsChild>
                                                                                                                                                <w:div w:id="664164215">
                                                                                                                                                  <w:marLeft w:val="0"/>
                                                                                                                                                  <w:marRight w:val="0"/>
                                                                                                                                                  <w:marTop w:val="0"/>
                                                                                                                                                  <w:marBottom w:val="0"/>
                                                                                                                                                  <w:divBdr>
                                                                                                                                                    <w:top w:val="none" w:sz="0" w:space="0" w:color="auto"/>
                                                                                                                                                    <w:left w:val="none" w:sz="0" w:space="0" w:color="auto"/>
                                                                                                                                                    <w:bottom w:val="none" w:sz="0" w:space="0" w:color="auto"/>
                                                                                                                                                    <w:right w:val="none" w:sz="0" w:space="0" w:color="auto"/>
                                                                                                                                                  </w:divBdr>
                                                                                                                                                  <w:divsChild>
                                                                                                                                                    <w:div w:id="20756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036709">
                                                                                                                                      <w:marLeft w:val="0"/>
                                                                                                                                      <w:marRight w:val="0"/>
                                                                                                                                      <w:marTop w:val="0"/>
                                                                                                                                      <w:marBottom w:val="0"/>
                                                                                                                                      <w:divBdr>
                                                                                                                                        <w:top w:val="none" w:sz="0" w:space="0" w:color="auto"/>
                                                                                                                                        <w:left w:val="none" w:sz="0" w:space="0" w:color="auto"/>
                                                                                                                                        <w:bottom w:val="none" w:sz="0" w:space="0" w:color="auto"/>
                                                                                                                                        <w:right w:val="none" w:sz="0" w:space="0" w:color="auto"/>
                                                                                                                                      </w:divBdr>
                                                                                                                                      <w:divsChild>
                                                                                                                                        <w:div w:id="567542054">
                                                                                                                                          <w:marLeft w:val="0"/>
                                                                                                                                          <w:marRight w:val="0"/>
                                                                                                                                          <w:marTop w:val="0"/>
                                                                                                                                          <w:marBottom w:val="0"/>
                                                                                                                                          <w:divBdr>
                                                                                                                                            <w:top w:val="none" w:sz="0" w:space="0" w:color="auto"/>
                                                                                                                                            <w:left w:val="none" w:sz="0" w:space="0" w:color="auto"/>
                                                                                                                                            <w:bottom w:val="none" w:sz="0" w:space="0" w:color="auto"/>
                                                                                                                                            <w:right w:val="none" w:sz="0" w:space="0" w:color="auto"/>
                                                                                                                                          </w:divBdr>
                                                                                                                                        </w:div>
                                                                                                                                        <w:div w:id="1437483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113334">
                                                                                                                                              <w:marLeft w:val="0"/>
                                                                                                                                              <w:marRight w:val="0"/>
                                                                                                                                              <w:marTop w:val="0"/>
                                                                                                                                              <w:marBottom w:val="0"/>
                                                                                                                                              <w:divBdr>
                                                                                                                                                <w:top w:val="none" w:sz="0" w:space="0" w:color="auto"/>
                                                                                                                                                <w:left w:val="none" w:sz="0" w:space="0" w:color="auto"/>
                                                                                                                                                <w:bottom w:val="none" w:sz="0" w:space="0" w:color="auto"/>
                                                                                                                                                <w:right w:val="none" w:sz="0" w:space="0" w:color="auto"/>
                                                                                                                                              </w:divBdr>
                                                                                                                                              <w:divsChild>
                                                                                                                                                <w:div w:id="352610339">
                                                                                                                                                  <w:marLeft w:val="0"/>
                                                                                                                                                  <w:marRight w:val="0"/>
                                                                                                                                                  <w:marTop w:val="0"/>
                                                                                                                                                  <w:marBottom w:val="0"/>
                                                                                                                                                  <w:divBdr>
                                                                                                                                                    <w:top w:val="none" w:sz="0" w:space="0" w:color="auto"/>
                                                                                                                                                    <w:left w:val="none" w:sz="0" w:space="0" w:color="auto"/>
                                                                                                                                                    <w:bottom w:val="none" w:sz="0" w:space="0" w:color="auto"/>
                                                                                                                                                    <w:right w:val="none" w:sz="0" w:space="0" w:color="auto"/>
                                                                                                                                                  </w:divBdr>
                                                                                                                                                  <w:divsChild>
                                                                                                                                                    <w:div w:id="8253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490006">
                                                                                                                                      <w:marLeft w:val="0"/>
                                                                                                                                      <w:marRight w:val="0"/>
                                                                                                                                      <w:marTop w:val="0"/>
                                                                                                                                      <w:marBottom w:val="0"/>
                                                                                                                                      <w:divBdr>
                                                                                                                                        <w:top w:val="none" w:sz="0" w:space="0" w:color="auto"/>
                                                                                                                                        <w:left w:val="none" w:sz="0" w:space="0" w:color="auto"/>
                                                                                                                                        <w:bottom w:val="none" w:sz="0" w:space="0" w:color="auto"/>
                                                                                                                                        <w:right w:val="none" w:sz="0" w:space="0" w:color="auto"/>
                                                                                                                                      </w:divBdr>
                                                                                                                                    </w:div>
                                                                                                                                    <w:div w:id="1533500202">
                                                                                                                                      <w:marLeft w:val="0"/>
                                                                                                                                      <w:marRight w:val="0"/>
                                                                                                                                      <w:marTop w:val="0"/>
                                                                                                                                      <w:marBottom w:val="0"/>
                                                                                                                                      <w:divBdr>
                                                                                                                                        <w:top w:val="none" w:sz="0" w:space="0" w:color="auto"/>
                                                                                                                                        <w:left w:val="none" w:sz="0" w:space="0" w:color="auto"/>
                                                                                                                                        <w:bottom w:val="none" w:sz="0" w:space="0" w:color="auto"/>
                                                                                                                                        <w:right w:val="none" w:sz="0" w:space="0" w:color="auto"/>
                                                                                                                                      </w:divBdr>
                                                                                                                                      <w:divsChild>
                                                                                                                                        <w:div w:id="698513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501858">
                                                                                                                                              <w:marLeft w:val="0"/>
                                                                                                                                              <w:marRight w:val="0"/>
                                                                                                                                              <w:marTop w:val="0"/>
                                                                                                                                              <w:marBottom w:val="0"/>
                                                                                                                                              <w:divBdr>
                                                                                                                                                <w:top w:val="none" w:sz="0" w:space="0" w:color="auto"/>
                                                                                                                                                <w:left w:val="none" w:sz="0" w:space="0" w:color="auto"/>
                                                                                                                                                <w:bottom w:val="none" w:sz="0" w:space="0" w:color="auto"/>
                                                                                                                                                <w:right w:val="none" w:sz="0" w:space="0" w:color="auto"/>
                                                                                                                                              </w:divBdr>
                                                                                                                                              <w:divsChild>
                                                                                                                                                <w:div w:id="427433159">
                                                                                                                                                  <w:marLeft w:val="0"/>
                                                                                                                                                  <w:marRight w:val="0"/>
                                                                                                                                                  <w:marTop w:val="0"/>
                                                                                                                                                  <w:marBottom w:val="0"/>
                                                                                                                                                  <w:divBdr>
                                                                                                                                                    <w:top w:val="none" w:sz="0" w:space="0" w:color="auto"/>
                                                                                                                                                    <w:left w:val="none" w:sz="0" w:space="0" w:color="auto"/>
                                                                                                                                                    <w:bottom w:val="none" w:sz="0" w:space="0" w:color="auto"/>
                                                                                                                                                    <w:right w:val="none" w:sz="0" w:space="0" w:color="auto"/>
                                                                                                                                                  </w:divBdr>
                                                                                                                                                  <w:divsChild>
                                                                                                                                                    <w:div w:id="204389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220586">
                                                                                                                                          <w:marLeft w:val="0"/>
                                                                                                                                          <w:marRight w:val="0"/>
                                                                                                                                          <w:marTop w:val="0"/>
                                                                                                                                          <w:marBottom w:val="0"/>
                                                                                                                                          <w:divBdr>
                                                                                                                                            <w:top w:val="none" w:sz="0" w:space="0" w:color="auto"/>
                                                                                                                                            <w:left w:val="none" w:sz="0" w:space="0" w:color="auto"/>
                                                                                                                                            <w:bottom w:val="none" w:sz="0" w:space="0" w:color="auto"/>
                                                                                                                                            <w:right w:val="none" w:sz="0" w:space="0" w:color="auto"/>
                                                                                                                                          </w:divBdr>
                                                                                                                                        </w:div>
                                                                                                                                      </w:divsChild>
                                                                                                                                    </w:div>
                                                                                                                                    <w:div w:id="1643315653">
                                                                                                                                      <w:marLeft w:val="0"/>
                                                                                                                                      <w:marRight w:val="0"/>
                                                                                                                                      <w:marTop w:val="0"/>
                                                                                                                                      <w:marBottom w:val="0"/>
                                                                                                                                      <w:divBdr>
                                                                                                                                        <w:top w:val="none" w:sz="0" w:space="0" w:color="auto"/>
                                                                                                                                        <w:left w:val="none" w:sz="0" w:space="0" w:color="auto"/>
                                                                                                                                        <w:bottom w:val="none" w:sz="0" w:space="0" w:color="auto"/>
                                                                                                                                        <w:right w:val="none" w:sz="0" w:space="0" w:color="auto"/>
                                                                                                                                      </w:divBdr>
                                                                                                                                      <w:divsChild>
                                                                                                                                        <w:div w:id="862940480">
                                                                                                                                          <w:marLeft w:val="0"/>
                                                                                                                                          <w:marRight w:val="0"/>
                                                                                                                                          <w:marTop w:val="0"/>
                                                                                                                                          <w:marBottom w:val="0"/>
                                                                                                                                          <w:divBdr>
                                                                                                                                            <w:top w:val="none" w:sz="0" w:space="0" w:color="auto"/>
                                                                                                                                            <w:left w:val="none" w:sz="0" w:space="0" w:color="auto"/>
                                                                                                                                            <w:bottom w:val="none" w:sz="0" w:space="0" w:color="auto"/>
                                                                                                                                            <w:right w:val="none" w:sz="0" w:space="0" w:color="auto"/>
                                                                                                                                          </w:divBdr>
                                                                                                                                        </w:div>
                                                                                                                                        <w:div w:id="993535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304021">
                                                                                                                                              <w:marLeft w:val="0"/>
                                                                                                                                              <w:marRight w:val="0"/>
                                                                                                                                              <w:marTop w:val="0"/>
                                                                                                                                              <w:marBottom w:val="0"/>
                                                                                                                                              <w:divBdr>
                                                                                                                                                <w:top w:val="none" w:sz="0" w:space="0" w:color="auto"/>
                                                                                                                                                <w:left w:val="none" w:sz="0" w:space="0" w:color="auto"/>
                                                                                                                                                <w:bottom w:val="none" w:sz="0" w:space="0" w:color="auto"/>
                                                                                                                                                <w:right w:val="none" w:sz="0" w:space="0" w:color="auto"/>
                                                                                                                                              </w:divBdr>
                                                                                                                                              <w:divsChild>
                                                                                                                                                <w:div w:id="781195278">
                                                                                                                                                  <w:marLeft w:val="0"/>
                                                                                                                                                  <w:marRight w:val="0"/>
                                                                                                                                                  <w:marTop w:val="0"/>
                                                                                                                                                  <w:marBottom w:val="0"/>
                                                                                                                                                  <w:divBdr>
                                                                                                                                                    <w:top w:val="none" w:sz="0" w:space="0" w:color="auto"/>
                                                                                                                                                    <w:left w:val="none" w:sz="0" w:space="0" w:color="auto"/>
                                                                                                                                                    <w:bottom w:val="none" w:sz="0" w:space="0" w:color="auto"/>
                                                                                                                                                    <w:right w:val="none" w:sz="0" w:space="0" w:color="auto"/>
                                                                                                                                                  </w:divBdr>
                                                                                                                                                  <w:divsChild>
                                                                                                                                                    <w:div w:id="37292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834049">
                                                                                                                                      <w:marLeft w:val="0"/>
                                                                                                                                      <w:marRight w:val="0"/>
                                                                                                                                      <w:marTop w:val="0"/>
                                                                                                                                      <w:marBottom w:val="0"/>
                                                                                                                                      <w:divBdr>
                                                                                                                                        <w:top w:val="none" w:sz="0" w:space="0" w:color="auto"/>
                                                                                                                                        <w:left w:val="none" w:sz="0" w:space="0" w:color="auto"/>
                                                                                                                                        <w:bottom w:val="none" w:sz="0" w:space="0" w:color="auto"/>
                                                                                                                                        <w:right w:val="none" w:sz="0" w:space="0" w:color="auto"/>
                                                                                                                                      </w:divBdr>
                                                                                                                                    </w:div>
                                                                                                                                    <w:div w:id="2005666318">
                                                                                                                                      <w:marLeft w:val="0"/>
                                                                                                                                      <w:marRight w:val="0"/>
                                                                                                                                      <w:marTop w:val="0"/>
                                                                                                                                      <w:marBottom w:val="0"/>
                                                                                                                                      <w:divBdr>
                                                                                                                                        <w:top w:val="none" w:sz="0" w:space="0" w:color="auto"/>
                                                                                                                                        <w:left w:val="none" w:sz="0" w:space="0" w:color="auto"/>
                                                                                                                                        <w:bottom w:val="none" w:sz="0" w:space="0" w:color="auto"/>
                                                                                                                                        <w:right w:val="none" w:sz="0" w:space="0" w:color="auto"/>
                                                                                                                                      </w:divBdr>
                                                                                                                                    </w:div>
                                                                                                                                    <w:div w:id="2023388506">
                                                                                                                                      <w:marLeft w:val="0"/>
                                                                                                                                      <w:marRight w:val="0"/>
                                                                                                                                      <w:marTop w:val="0"/>
                                                                                                                                      <w:marBottom w:val="0"/>
                                                                                                                                      <w:divBdr>
                                                                                                                                        <w:top w:val="none" w:sz="0" w:space="0" w:color="auto"/>
                                                                                                                                        <w:left w:val="none" w:sz="0" w:space="0" w:color="auto"/>
                                                                                                                                        <w:bottom w:val="none" w:sz="0" w:space="0" w:color="auto"/>
                                                                                                                                        <w:right w:val="none" w:sz="0" w:space="0" w:color="auto"/>
                                                                                                                                      </w:divBdr>
                                                                                                                                    </w:div>
                                                                                                                                    <w:div w:id="2091080710">
                                                                                                                                      <w:marLeft w:val="0"/>
                                                                                                                                      <w:marRight w:val="0"/>
                                                                                                                                      <w:marTop w:val="0"/>
                                                                                                                                      <w:marBottom w:val="0"/>
                                                                                                                                      <w:divBdr>
                                                                                                                                        <w:top w:val="none" w:sz="0" w:space="0" w:color="auto"/>
                                                                                                                                        <w:left w:val="none" w:sz="0" w:space="0" w:color="auto"/>
                                                                                                                                        <w:bottom w:val="none" w:sz="0" w:space="0" w:color="auto"/>
                                                                                                                                        <w:right w:val="none" w:sz="0" w:space="0" w:color="auto"/>
                                                                                                                                      </w:divBdr>
                                                                                                                                      <w:divsChild>
                                                                                                                                        <w:div w:id="579406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197886">
                                                                                                                                              <w:marLeft w:val="0"/>
                                                                                                                                              <w:marRight w:val="0"/>
                                                                                                                                              <w:marTop w:val="0"/>
                                                                                                                                              <w:marBottom w:val="0"/>
                                                                                                                                              <w:divBdr>
                                                                                                                                                <w:top w:val="none" w:sz="0" w:space="0" w:color="auto"/>
                                                                                                                                                <w:left w:val="none" w:sz="0" w:space="0" w:color="auto"/>
                                                                                                                                                <w:bottom w:val="none" w:sz="0" w:space="0" w:color="auto"/>
                                                                                                                                                <w:right w:val="none" w:sz="0" w:space="0" w:color="auto"/>
                                                                                                                                              </w:divBdr>
                                                                                                                                              <w:divsChild>
                                                                                                                                                <w:div w:id="958728781">
                                                                                                                                                  <w:marLeft w:val="0"/>
                                                                                                                                                  <w:marRight w:val="0"/>
                                                                                                                                                  <w:marTop w:val="0"/>
                                                                                                                                                  <w:marBottom w:val="0"/>
                                                                                                                                                  <w:divBdr>
                                                                                                                                                    <w:top w:val="none" w:sz="0" w:space="0" w:color="auto"/>
                                                                                                                                                    <w:left w:val="none" w:sz="0" w:space="0" w:color="auto"/>
                                                                                                                                                    <w:bottom w:val="none" w:sz="0" w:space="0" w:color="auto"/>
                                                                                                                                                    <w:right w:val="none" w:sz="0" w:space="0" w:color="auto"/>
                                                                                                                                                  </w:divBdr>
                                                                                                                                                  <w:divsChild>
                                                                                                                                                    <w:div w:id="66867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03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1808406">
      <w:bodyDiv w:val="1"/>
      <w:marLeft w:val="0"/>
      <w:marRight w:val="0"/>
      <w:marTop w:val="0"/>
      <w:marBottom w:val="0"/>
      <w:divBdr>
        <w:top w:val="none" w:sz="0" w:space="0" w:color="auto"/>
        <w:left w:val="none" w:sz="0" w:space="0" w:color="auto"/>
        <w:bottom w:val="none" w:sz="0" w:space="0" w:color="auto"/>
        <w:right w:val="none" w:sz="0" w:space="0" w:color="auto"/>
      </w:divBdr>
    </w:div>
    <w:div w:id="365641106">
      <w:bodyDiv w:val="1"/>
      <w:marLeft w:val="0"/>
      <w:marRight w:val="0"/>
      <w:marTop w:val="0"/>
      <w:marBottom w:val="0"/>
      <w:divBdr>
        <w:top w:val="none" w:sz="0" w:space="0" w:color="auto"/>
        <w:left w:val="none" w:sz="0" w:space="0" w:color="auto"/>
        <w:bottom w:val="none" w:sz="0" w:space="0" w:color="auto"/>
        <w:right w:val="none" w:sz="0" w:space="0" w:color="auto"/>
      </w:divBdr>
    </w:div>
    <w:div w:id="395206801">
      <w:bodyDiv w:val="1"/>
      <w:marLeft w:val="0"/>
      <w:marRight w:val="0"/>
      <w:marTop w:val="0"/>
      <w:marBottom w:val="0"/>
      <w:divBdr>
        <w:top w:val="none" w:sz="0" w:space="0" w:color="auto"/>
        <w:left w:val="none" w:sz="0" w:space="0" w:color="auto"/>
        <w:bottom w:val="none" w:sz="0" w:space="0" w:color="auto"/>
        <w:right w:val="none" w:sz="0" w:space="0" w:color="auto"/>
      </w:divBdr>
    </w:div>
    <w:div w:id="420640186">
      <w:bodyDiv w:val="1"/>
      <w:marLeft w:val="0"/>
      <w:marRight w:val="0"/>
      <w:marTop w:val="0"/>
      <w:marBottom w:val="0"/>
      <w:divBdr>
        <w:top w:val="none" w:sz="0" w:space="0" w:color="auto"/>
        <w:left w:val="none" w:sz="0" w:space="0" w:color="auto"/>
        <w:bottom w:val="none" w:sz="0" w:space="0" w:color="auto"/>
        <w:right w:val="none" w:sz="0" w:space="0" w:color="auto"/>
      </w:divBdr>
    </w:div>
    <w:div w:id="453521489">
      <w:bodyDiv w:val="1"/>
      <w:marLeft w:val="0"/>
      <w:marRight w:val="0"/>
      <w:marTop w:val="0"/>
      <w:marBottom w:val="0"/>
      <w:divBdr>
        <w:top w:val="none" w:sz="0" w:space="0" w:color="auto"/>
        <w:left w:val="none" w:sz="0" w:space="0" w:color="auto"/>
        <w:bottom w:val="none" w:sz="0" w:space="0" w:color="auto"/>
        <w:right w:val="none" w:sz="0" w:space="0" w:color="auto"/>
      </w:divBdr>
      <w:divsChild>
        <w:div w:id="339089858">
          <w:marLeft w:val="0"/>
          <w:marRight w:val="0"/>
          <w:marTop w:val="0"/>
          <w:marBottom w:val="0"/>
          <w:divBdr>
            <w:top w:val="none" w:sz="0" w:space="0" w:color="auto"/>
            <w:left w:val="none" w:sz="0" w:space="0" w:color="auto"/>
            <w:bottom w:val="none" w:sz="0" w:space="0" w:color="auto"/>
            <w:right w:val="none" w:sz="0" w:space="0" w:color="auto"/>
          </w:divBdr>
        </w:div>
        <w:div w:id="571816177">
          <w:marLeft w:val="0"/>
          <w:marRight w:val="0"/>
          <w:marTop w:val="0"/>
          <w:marBottom w:val="0"/>
          <w:divBdr>
            <w:top w:val="none" w:sz="0" w:space="0" w:color="auto"/>
            <w:left w:val="none" w:sz="0" w:space="0" w:color="auto"/>
            <w:bottom w:val="none" w:sz="0" w:space="0" w:color="auto"/>
            <w:right w:val="none" w:sz="0" w:space="0" w:color="auto"/>
          </w:divBdr>
        </w:div>
        <w:div w:id="851920278">
          <w:marLeft w:val="0"/>
          <w:marRight w:val="0"/>
          <w:marTop w:val="0"/>
          <w:marBottom w:val="0"/>
          <w:divBdr>
            <w:top w:val="none" w:sz="0" w:space="0" w:color="auto"/>
            <w:left w:val="none" w:sz="0" w:space="0" w:color="auto"/>
            <w:bottom w:val="none" w:sz="0" w:space="0" w:color="auto"/>
            <w:right w:val="none" w:sz="0" w:space="0" w:color="auto"/>
          </w:divBdr>
        </w:div>
        <w:div w:id="1285387940">
          <w:marLeft w:val="0"/>
          <w:marRight w:val="0"/>
          <w:marTop w:val="0"/>
          <w:marBottom w:val="0"/>
          <w:divBdr>
            <w:top w:val="none" w:sz="0" w:space="0" w:color="auto"/>
            <w:left w:val="none" w:sz="0" w:space="0" w:color="auto"/>
            <w:bottom w:val="none" w:sz="0" w:space="0" w:color="auto"/>
            <w:right w:val="none" w:sz="0" w:space="0" w:color="auto"/>
          </w:divBdr>
        </w:div>
      </w:divsChild>
    </w:div>
    <w:div w:id="474764732">
      <w:bodyDiv w:val="1"/>
      <w:marLeft w:val="0"/>
      <w:marRight w:val="0"/>
      <w:marTop w:val="0"/>
      <w:marBottom w:val="0"/>
      <w:divBdr>
        <w:top w:val="none" w:sz="0" w:space="0" w:color="auto"/>
        <w:left w:val="none" w:sz="0" w:space="0" w:color="auto"/>
        <w:bottom w:val="none" w:sz="0" w:space="0" w:color="auto"/>
        <w:right w:val="none" w:sz="0" w:space="0" w:color="auto"/>
      </w:divBdr>
      <w:divsChild>
        <w:div w:id="1288197740">
          <w:marLeft w:val="0"/>
          <w:marRight w:val="0"/>
          <w:marTop w:val="0"/>
          <w:marBottom w:val="0"/>
          <w:divBdr>
            <w:top w:val="none" w:sz="0" w:space="0" w:color="auto"/>
            <w:left w:val="none" w:sz="0" w:space="0" w:color="auto"/>
            <w:bottom w:val="none" w:sz="0" w:space="0" w:color="auto"/>
            <w:right w:val="none" w:sz="0" w:space="0" w:color="auto"/>
          </w:divBdr>
        </w:div>
      </w:divsChild>
    </w:div>
    <w:div w:id="489101255">
      <w:bodyDiv w:val="1"/>
      <w:marLeft w:val="0"/>
      <w:marRight w:val="0"/>
      <w:marTop w:val="0"/>
      <w:marBottom w:val="0"/>
      <w:divBdr>
        <w:top w:val="none" w:sz="0" w:space="0" w:color="auto"/>
        <w:left w:val="none" w:sz="0" w:space="0" w:color="auto"/>
        <w:bottom w:val="none" w:sz="0" w:space="0" w:color="auto"/>
        <w:right w:val="none" w:sz="0" w:space="0" w:color="auto"/>
      </w:divBdr>
    </w:div>
    <w:div w:id="497429384">
      <w:bodyDiv w:val="1"/>
      <w:marLeft w:val="0"/>
      <w:marRight w:val="0"/>
      <w:marTop w:val="0"/>
      <w:marBottom w:val="0"/>
      <w:divBdr>
        <w:top w:val="none" w:sz="0" w:space="0" w:color="auto"/>
        <w:left w:val="none" w:sz="0" w:space="0" w:color="auto"/>
        <w:bottom w:val="none" w:sz="0" w:space="0" w:color="auto"/>
        <w:right w:val="none" w:sz="0" w:space="0" w:color="auto"/>
      </w:divBdr>
    </w:div>
    <w:div w:id="500974562">
      <w:bodyDiv w:val="1"/>
      <w:marLeft w:val="0"/>
      <w:marRight w:val="0"/>
      <w:marTop w:val="0"/>
      <w:marBottom w:val="0"/>
      <w:divBdr>
        <w:top w:val="none" w:sz="0" w:space="0" w:color="auto"/>
        <w:left w:val="none" w:sz="0" w:space="0" w:color="auto"/>
        <w:bottom w:val="none" w:sz="0" w:space="0" w:color="auto"/>
        <w:right w:val="none" w:sz="0" w:space="0" w:color="auto"/>
      </w:divBdr>
      <w:divsChild>
        <w:div w:id="410396590">
          <w:marLeft w:val="0"/>
          <w:marRight w:val="0"/>
          <w:marTop w:val="0"/>
          <w:marBottom w:val="0"/>
          <w:divBdr>
            <w:top w:val="none" w:sz="0" w:space="0" w:color="auto"/>
            <w:left w:val="none" w:sz="0" w:space="0" w:color="auto"/>
            <w:bottom w:val="none" w:sz="0" w:space="0" w:color="auto"/>
            <w:right w:val="none" w:sz="0" w:space="0" w:color="auto"/>
          </w:divBdr>
        </w:div>
        <w:div w:id="1435393738">
          <w:marLeft w:val="0"/>
          <w:marRight w:val="0"/>
          <w:marTop w:val="0"/>
          <w:marBottom w:val="0"/>
          <w:divBdr>
            <w:top w:val="none" w:sz="0" w:space="0" w:color="auto"/>
            <w:left w:val="none" w:sz="0" w:space="0" w:color="auto"/>
            <w:bottom w:val="none" w:sz="0" w:space="0" w:color="auto"/>
            <w:right w:val="none" w:sz="0" w:space="0" w:color="auto"/>
          </w:divBdr>
        </w:div>
      </w:divsChild>
    </w:div>
    <w:div w:id="502670875">
      <w:bodyDiv w:val="1"/>
      <w:marLeft w:val="0"/>
      <w:marRight w:val="0"/>
      <w:marTop w:val="0"/>
      <w:marBottom w:val="0"/>
      <w:divBdr>
        <w:top w:val="none" w:sz="0" w:space="0" w:color="auto"/>
        <w:left w:val="none" w:sz="0" w:space="0" w:color="auto"/>
        <w:bottom w:val="none" w:sz="0" w:space="0" w:color="auto"/>
        <w:right w:val="none" w:sz="0" w:space="0" w:color="auto"/>
      </w:divBdr>
      <w:divsChild>
        <w:div w:id="655189161">
          <w:marLeft w:val="0"/>
          <w:marRight w:val="0"/>
          <w:marTop w:val="0"/>
          <w:marBottom w:val="0"/>
          <w:divBdr>
            <w:top w:val="none" w:sz="0" w:space="0" w:color="auto"/>
            <w:left w:val="none" w:sz="0" w:space="0" w:color="auto"/>
            <w:bottom w:val="none" w:sz="0" w:space="0" w:color="auto"/>
            <w:right w:val="none" w:sz="0" w:space="0" w:color="auto"/>
          </w:divBdr>
        </w:div>
        <w:div w:id="1336349073">
          <w:marLeft w:val="0"/>
          <w:marRight w:val="0"/>
          <w:marTop w:val="0"/>
          <w:marBottom w:val="0"/>
          <w:divBdr>
            <w:top w:val="none" w:sz="0" w:space="0" w:color="auto"/>
            <w:left w:val="none" w:sz="0" w:space="0" w:color="auto"/>
            <w:bottom w:val="none" w:sz="0" w:space="0" w:color="auto"/>
            <w:right w:val="none" w:sz="0" w:space="0" w:color="auto"/>
          </w:divBdr>
        </w:div>
        <w:div w:id="1598321238">
          <w:marLeft w:val="0"/>
          <w:marRight w:val="0"/>
          <w:marTop w:val="0"/>
          <w:marBottom w:val="0"/>
          <w:divBdr>
            <w:top w:val="none" w:sz="0" w:space="0" w:color="auto"/>
            <w:left w:val="none" w:sz="0" w:space="0" w:color="auto"/>
            <w:bottom w:val="none" w:sz="0" w:space="0" w:color="auto"/>
            <w:right w:val="none" w:sz="0" w:space="0" w:color="auto"/>
          </w:divBdr>
        </w:div>
        <w:div w:id="1792631149">
          <w:marLeft w:val="0"/>
          <w:marRight w:val="0"/>
          <w:marTop w:val="0"/>
          <w:marBottom w:val="0"/>
          <w:divBdr>
            <w:top w:val="none" w:sz="0" w:space="0" w:color="auto"/>
            <w:left w:val="none" w:sz="0" w:space="0" w:color="auto"/>
            <w:bottom w:val="none" w:sz="0" w:space="0" w:color="auto"/>
            <w:right w:val="none" w:sz="0" w:space="0" w:color="auto"/>
          </w:divBdr>
        </w:div>
        <w:div w:id="1894002158">
          <w:marLeft w:val="0"/>
          <w:marRight w:val="0"/>
          <w:marTop w:val="0"/>
          <w:marBottom w:val="0"/>
          <w:divBdr>
            <w:top w:val="none" w:sz="0" w:space="0" w:color="auto"/>
            <w:left w:val="none" w:sz="0" w:space="0" w:color="auto"/>
            <w:bottom w:val="none" w:sz="0" w:space="0" w:color="auto"/>
            <w:right w:val="none" w:sz="0" w:space="0" w:color="auto"/>
          </w:divBdr>
        </w:div>
      </w:divsChild>
    </w:div>
    <w:div w:id="504905029">
      <w:bodyDiv w:val="1"/>
      <w:marLeft w:val="0"/>
      <w:marRight w:val="0"/>
      <w:marTop w:val="0"/>
      <w:marBottom w:val="0"/>
      <w:divBdr>
        <w:top w:val="none" w:sz="0" w:space="0" w:color="auto"/>
        <w:left w:val="none" w:sz="0" w:space="0" w:color="auto"/>
        <w:bottom w:val="none" w:sz="0" w:space="0" w:color="auto"/>
        <w:right w:val="none" w:sz="0" w:space="0" w:color="auto"/>
      </w:divBdr>
    </w:div>
    <w:div w:id="565997964">
      <w:bodyDiv w:val="1"/>
      <w:marLeft w:val="0"/>
      <w:marRight w:val="0"/>
      <w:marTop w:val="0"/>
      <w:marBottom w:val="0"/>
      <w:divBdr>
        <w:top w:val="none" w:sz="0" w:space="0" w:color="auto"/>
        <w:left w:val="none" w:sz="0" w:space="0" w:color="auto"/>
        <w:bottom w:val="none" w:sz="0" w:space="0" w:color="auto"/>
        <w:right w:val="none" w:sz="0" w:space="0" w:color="auto"/>
      </w:divBdr>
    </w:div>
    <w:div w:id="605429874">
      <w:bodyDiv w:val="1"/>
      <w:marLeft w:val="0"/>
      <w:marRight w:val="0"/>
      <w:marTop w:val="0"/>
      <w:marBottom w:val="0"/>
      <w:divBdr>
        <w:top w:val="none" w:sz="0" w:space="0" w:color="auto"/>
        <w:left w:val="none" w:sz="0" w:space="0" w:color="auto"/>
        <w:bottom w:val="none" w:sz="0" w:space="0" w:color="auto"/>
        <w:right w:val="none" w:sz="0" w:space="0" w:color="auto"/>
      </w:divBdr>
    </w:div>
    <w:div w:id="656228010">
      <w:bodyDiv w:val="1"/>
      <w:marLeft w:val="0"/>
      <w:marRight w:val="0"/>
      <w:marTop w:val="0"/>
      <w:marBottom w:val="0"/>
      <w:divBdr>
        <w:top w:val="none" w:sz="0" w:space="0" w:color="auto"/>
        <w:left w:val="none" w:sz="0" w:space="0" w:color="auto"/>
        <w:bottom w:val="none" w:sz="0" w:space="0" w:color="auto"/>
        <w:right w:val="none" w:sz="0" w:space="0" w:color="auto"/>
      </w:divBdr>
    </w:div>
    <w:div w:id="663823832">
      <w:bodyDiv w:val="1"/>
      <w:marLeft w:val="0"/>
      <w:marRight w:val="0"/>
      <w:marTop w:val="0"/>
      <w:marBottom w:val="0"/>
      <w:divBdr>
        <w:top w:val="none" w:sz="0" w:space="0" w:color="auto"/>
        <w:left w:val="none" w:sz="0" w:space="0" w:color="auto"/>
        <w:bottom w:val="none" w:sz="0" w:space="0" w:color="auto"/>
        <w:right w:val="none" w:sz="0" w:space="0" w:color="auto"/>
      </w:divBdr>
      <w:divsChild>
        <w:div w:id="225142987">
          <w:blockQuote w:val="1"/>
          <w:marLeft w:val="600"/>
          <w:marRight w:val="0"/>
          <w:marTop w:val="0"/>
          <w:marBottom w:val="0"/>
          <w:divBdr>
            <w:top w:val="none" w:sz="0" w:space="0" w:color="auto"/>
            <w:left w:val="none" w:sz="0" w:space="0" w:color="auto"/>
            <w:bottom w:val="none" w:sz="0" w:space="0" w:color="auto"/>
            <w:right w:val="none" w:sz="0" w:space="0" w:color="auto"/>
          </w:divBdr>
          <w:divsChild>
            <w:div w:id="729773014">
              <w:marLeft w:val="0"/>
              <w:marRight w:val="0"/>
              <w:marTop w:val="0"/>
              <w:marBottom w:val="0"/>
              <w:divBdr>
                <w:top w:val="none" w:sz="0" w:space="0" w:color="auto"/>
                <w:left w:val="none" w:sz="0" w:space="0" w:color="auto"/>
                <w:bottom w:val="none" w:sz="0" w:space="0" w:color="auto"/>
                <w:right w:val="none" w:sz="0" w:space="0" w:color="auto"/>
              </w:divBdr>
              <w:divsChild>
                <w:div w:id="32297335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11461216">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111236">
              <w:marLeft w:val="0"/>
              <w:marRight w:val="0"/>
              <w:marTop w:val="0"/>
              <w:marBottom w:val="0"/>
              <w:divBdr>
                <w:top w:val="none" w:sz="0" w:space="0" w:color="auto"/>
                <w:left w:val="none" w:sz="0" w:space="0" w:color="auto"/>
                <w:bottom w:val="none" w:sz="0" w:space="0" w:color="auto"/>
                <w:right w:val="none" w:sz="0" w:space="0" w:color="auto"/>
              </w:divBdr>
              <w:divsChild>
                <w:div w:id="90187294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120763434">
              <w:marLeft w:val="0"/>
              <w:marRight w:val="0"/>
              <w:marTop w:val="0"/>
              <w:marBottom w:val="0"/>
              <w:divBdr>
                <w:top w:val="none" w:sz="0" w:space="0" w:color="auto"/>
                <w:left w:val="none" w:sz="0" w:space="0" w:color="auto"/>
                <w:bottom w:val="none" w:sz="0" w:space="0" w:color="auto"/>
                <w:right w:val="none" w:sz="0" w:space="0" w:color="auto"/>
              </w:divBdr>
              <w:divsChild>
                <w:div w:id="224225526">
                  <w:blockQuote w:val="1"/>
                  <w:marLeft w:val="600"/>
                  <w:marRight w:val="0"/>
                  <w:marTop w:val="0"/>
                  <w:marBottom w:val="0"/>
                  <w:divBdr>
                    <w:top w:val="none" w:sz="0" w:space="0" w:color="auto"/>
                    <w:left w:val="none" w:sz="0" w:space="0" w:color="auto"/>
                    <w:bottom w:val="none" w:sz="0" w:space="0" w:color="auto"/>
                    <w:right w:val="none" w:sz="0" w:space="0" w:color="auto"/>
                  </w:divBdr>
                </w:div>
                <w:div w:id="123045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93910">
          <w:marLeft w:val="0"/>
          <w:marRight w:val="0"/>
          <w:marTop w:val="0"/>
          <w:marBottom w:val="0"/>
          <w:divBdr>
            <w:top w:val="none" w:sz="0" w:space="0" w:color="auto"/>
            <w:left w:val="none" w:sz="0" w:space="0" w:color="auto"/>
            <w:bottom w:val="none" w:sz="0" w:space="0" w:color="auto"/>
            <w:right w:val="none" w:sz="0" w:space="0" w:color="auto"/>
          </w:divBdr>
        </w:div>
        <w:div w:id="1793553924">
          <w:marLeft w:val="0"/>
          <w:marRight w:val="0"/>
          <w:marTop w:val="0"/>
          <w:marBottom w:val="0"/>
          <w:divBdr>
            <w:top w:val="none" w:sz="0" w:space="0" w:color="auto"/>
            <w:left w:val="none" w:sz="0" w:space="0" w:color="auto"/>
            <w:bottom w:val="none" w:sz="0" w:space="0" w:color="auto"/>
            <w:right w:val="none" w:sz="0" w:space="0" w:color="auto"/>
          </w:divBdr>
          <w:divsChild>
            <w:div w:id="207489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75963">
      <w:bodyDiv w:val="1"/>
      <w:marLeft w:val="0"/>
      <w:marRight w:val="0"/>
      <w:marTop w:val="0"/>
      <w:marBottom w:val="0"/>
      <w:divBdr>
        <w:top w:val="none" w:sz="0" w:space="0" w:color="auto"/>
        <w:left w:val="none" w:sz="0" w:space="0" w:color="auto"/>
        <w:bottom w:val="none" w:sz="0" w:space="0" w:color="auto"/>
        <w:right w:val="none" w:sz="0" w:space="0" w:color="auto"/>
      </w:divBdr>
      <w:divsChild>
        <w:div w:id="762606454">
          <w:marLeft w:val="0"/>
          <w:marRight w:val="0"/>
          <w:marTop w:val="0"/>
          <w:marBottom w:val="0"/>
          <w:divBdr>
            <w:top w:val="none" w:sz="0" w:space="0" w:color="auto"/>
            <w:left w:val="none" w:sz="0" w:space="0" w:color="auto"/>
            <w:bottom w:val="none" w:sz="0" w:space="0" w:color="auto"/>
            <w:right w:val="none" w:sz="0" w:space="0" w:color="auto"/>
          </w:divBdr>
        </w:div>
        <w:div w:id="1233589979">
          <w:marLeft w:val="0"/>
          <w:marRight w:val="0"/>
          <w:marTop w:val="0"/>
          <w:marBottom w:val="0"/>
          <w:divBdr>
            <w:top w:val="none" w:sz="0" w:space="0" w:color="auto"/>
            <w:left w:val="none" w:sz="0" w:space="0" w:color="auto"/>
            <w:bottom w:val="none" w:sz="0" w:space="0" w:color="auto"/>
            <w:right w:val="none" w:sz="0" w:space="0" w:color="auto"/>
          </w:divBdr>
        </w:div>
        <w:div w:id="1724674337">
          <w:marLeft w:val="0"/>
          <w:marRight w:val="0"/>
          <w:marTop w:val="0"/>
          <w:marBottom w:val="0"/>
          <w:divBdr>
            <w:top w:val="none" w:sz="0" w:space="0" w:color="auto"/>
            <w:left w:val="none" w:sz="0" w:space="0" w:color="auto"/>
            <w:bottom w:val="none" w:sz="0" w:space="0" w:color="auto"/>
            <w:right w:val="none" w:sz="0" w:space="0" w:color="auto"/>
          </w:divBdr>
        </w:div>
        <w:div w:id="2144540672">
          <w:marLeft w:val="0"/>
          <w:marRight w:val="0"/>
          <w:marTop w:val="0"/>
          <w:marBottom w:val="0"/>
          <w:divBdr>
            <w:top w:val="none" w:sz="0" w:space="0" w:color="auto"/>
            <w:left w:val="none" w:sz="0" w:space="0" w:color="auto"/>
            <w:bottom w:val="none" w:sz="0" w:space="0" w:color="auto"/>
            <w:right w:val="none" w:sz="0" w:space="0" w:color="auto"/>
          </w:divBdr>
        </w:div>
      </w:divsChild>
    </w:div>
    <w:div w:id="673846484">
      <w:bodyDiv w:val="1"/>
      <w:marLeft w:val="0"/>
      <w:marRight w:val="0"/>
      <w:marTop w:val="0"/>
      <w:marBottom w:val="0"/>
      <w:divBdr>
        <w:top w:val="none" w:sz="0" w:space="0" w:color="auto"/>
        <w:left w:val="none" w:sz="0" w:space="0" w:color="auto"/>
        <w:bottom w:val="none" w:sz="0" w:space="0" w:color="auto"/>
        <w:right w:val="none" w:sz="0" w:space="0" w:color="auto"/>
      </w:divBdr>
      <w:divsChild>
        <w:div w:id="150945721">
          <w:marLeft w:val="0"/>
          <w:marRight w:val="0"/>
          <w:marTop w:val="0"/>
          <w:marBottom w:val="0"/>
          <w:divBdr>
            <w:top w:val="none" w:sz="0" w:space="0" w:color="auto"/>
            <w:left w:val="none" w:sz="0" w:space="0" w:color="auto"/>
            <w:bottom w:val="none" w:sz="0" w:space="0" w:color="auto"/>
            <w:right w:val="none" w:sz="0" w:space="0" w:color="auto"/>
          </w:divBdr>
          <w:divsChild>
            <w:div w:id="1683043949">
              <w:marLeft w:val="0"/>
              <w:marRight w:val="0"/>
              <w:marTop w:val="0"/>
              <w:marBottom w:val="0"/>
              <w:divBdr>
                <w:top w:val="none" w:sz="0" w:space="0" w:color="auto"/>
                <w:left w:val="none" w:sz="0" w:space="0" w:color="auto"/>
                <w:bottom w:val="none" w:sz="0" w:space="0" w:color="auto"/>
                <w:right w:val="none" w:sz="0" w:space="0" w:color="auto"/>
              </w:divBdr>
            </w:div>
            <w:div w:id="185395690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281767302">
          <w:marLeft w:val="0"/>
          <w:marRight w:val="0"/>
          <w:marTop w:val="0"/>
          <w:marBottom w:val="0"/>
          <w:divBdr>
            <w:top w:val="none" w:sz="0" w:space="0" w:color="auto"/>
            <w:left w:val="none" w:sz="0" w:space="0" w:color="auto"/>
            <w:bottom w:val="none" w:sz="0" w:space="0" w:color="auto"/>
            <w:right w:val="none" w:sz="0" w:space="0" w:color="auto"/>
          </w:divBdr>
        </w:div>
        <w:div w:id="1645085485">
          <w:marLeft w:val="0"/>
          <w:marRight w:val="0"/>
          <w:marTop w:val="0"/>
          <w:marBottom w:val="0"/>
          <w:divBdr>
            <w:top w:val="none" w:sz="0" w:space="0" w:color="auto"/>
            <w:left w:val="none" w:sz="0" w:space="0" w:color="auto"/>
            <w:bottom w:val="none" w:sz="0" w:space="0" w:color="auto"/>
            <w:right w:val="none" w:sz="0" w:space="0" w:color="auto"/>
          </w:divBdr>
        </w:div>
        <w:div w:id="1868910046">
          <w:marLeft w:val="0"/>
          <w:marRight w:val="0"/>
          <w:marTop w:val="0"/>
          <w:marBottom w:val="0"/>
          <w:divBdr>
            <w:top w:val="none" w:sz="0" w:space="0" w:color="auto"/>
            <w:left w:val="none" w:sz="0" w:space="0" w:color="auto"/>
            <w:bottom w:val="none" w:sz="0" w:space="0" w:color="auto"/>
            <w:right w:val="none" w:sz="0" w:space="0" w:color="auto"/>
          </w:divBdr>
        </w:div>
      </w:divsChild>
    </w:div>
    <w:div w:id="673846745">
      <w:bodyDiv w:val="1"/>
      <w:marLeft w:val="0"/>
      <w:marRight w:val="0"/>
      <w:marTop w:val="0"/>
      <w:marBottom w:val="0"/>
      <w:divBdr>
        <w:top w:val="none" w:sz="0" w:space="0" w:color="auto"/>
        <w:left w:val="none" w:sz="0" w:space="0" w:color="auto"/>
        <w:bottom w:val="none" w:sz="0" w:space="0" w:color="auto"/>
        <w:right w:val="none" w:sz="0" w:space="0" w:color="auto"/>
      </w:divBdr>
    </w:div>
    <w:div w:id="688146558">
      <w:bodyDiv w:val="1"/>
      <w:marLeft w:val="0"/>
      <w:marRight w:val="0"/>
      <w:marTop w:val="0"/>
      <w:marBottom w:val="0"/>
      <w:divBdr>
        <w:top w:val="none" w:sz="0" w:space="0" w:color="auto"/>
        <w:left w:val="none" w:sz="0" w:space="0" w:color="auto"/>
        <w:bottom w:val="none" w:sz="0" w:space="0" w:color="auto"/>
        <w:right w:val="none" w:sz="0" w:space="0" w:color="auto"/>
      </w:divBdr>
    </w:div>
    <w:div w:id="723649633">
      <w:bodyDiv w:val="1"/>
      <w:marLeft w:val="0"/>
      <w:marRight w:val="0"/>
      <w:marTop w:val="0"/>
      <w:marBottom w:val="0"/>
      <w:divBdr>
        <w:top w:val="none" w:sz="0" w:space="0" w:color="auto"/>
        <w:left w:val="none" w:sz="0" w:space="0" w:color="auto"/>
        <w:bottom w:val="none" w:sz="0" w:space="0" w:color="auto"/>
        <w:right w:val="none" w:sz="0" w:space="0" w:color="auto"/>
      </w:divBdr>
    </w:div>
    <w:div w:id="758604780">
      <w:bodyDiv w:val="1"/>
      <w:marLeft w:val="0"/>
      <w:marRight w:val="0"/>
      <w:marTop w:val="0"/>
      <w:marBottom w:val="0"/>
      <w:divBdr>
        <w:top w:val="none" w:sz="0" w:space="0" w:color="auto"/>
        <w:left w:val="none" w:sz="0" w:space="0" w:color="auto"/>
        <w:bottom w:val="none" w:sz="0" w:space="0" w:color="auto"/>
        <w:right w:val="none" w:sz="0" w:space="0" w:color="auto"/>
      </w:divBdr>
    </w:div>
    <w:div w:id="761410135">
      <w:bodyDiv w:val="1"/>
      <w:marLeft w:val="0"/>
      <w:marRight w:val="0"/>
      <w:marTop w:val="0"/>
      <w:marBottom w:val="0"/>
      <w:divBdr>
        <w:top w:val="none" w:sz="0" w:space="0" w:color="auto"/>
        <w:left w:val="none" w:sz="0" w:space="0" w:color="auto"/>
        <w:bottom w:val="none" w:sz="0" w:space="0" w:color="auto"/>
        <w:right w:val="none" w:sz="0" w:space="0" w:color="auto"/>
      </w:divBdr>
      <w:divsChild>
        <w:div w:id="1091699506">
          <w:marLeft w:val="0"/>
          <w:marRight w:val="0"/>
          <w:marTop w:val="0"/>
          <w:marBottom w:val="0"/>
          <w:divBdr>
            <w:top w:val="none" w:sz="0" w:space="0" w:color="auto"/>
            <w:left w:val="none" w:sz="0" w:space="0" w:color="auto"/>
            <w:bottom w:val="none" w:sz="0" w:space="0" w:color="auto"/>
            <w:right w:val="none" w:sz="0" w:space="0" w:color="auto"/>
          </w:divBdr>
        </w:div>
        <w:div w:id="1467770862">
          <w:marLeft w:val="0"/>
          <w:marRight w:val="0"/>
          <w:marTop w:val="0"/>
          <w:marBottom w:val="0"/>
          <w:divBdr>
            <w:top w:val="none" w:sz="0" w:space="0" w:color="auto"/>
            <w:left w:val="none" w:sz="0" w:space="0" w:color="auto"/>
            <w:bottom w:val="none" w:sz="0" w:space="0" w:color="auto"/>
            <w:right w:val="none" w:sz="0" w:space="0" w:color="auto"/>
          </w:divBdr>
        </w:div>
        <w:div w:id="1801069699">
          <w:marLeft w:val="0"/>
          <w:marRight w:val="0"/>
          <w:marTop w:val="0"/>
          <w:marBottom w:val="0"/>
          <w:divBdr>
            <w:top w:val="none" w:sz="0" w:space="0" w:color="auto"/>
            <w:left w:val="none" w:sz="0" w:space="0" w:color="auto"/>
            <w:bottom w:val="none" w:sz="0" w:space="0" w:color="auto"/>
            <w:right w:val="none" w:sz="0" w:space="0" w:color="auto"/>
          </w:divBdr>
          <w:divsChild>
            <w:div w:id="103161340">
              <w:blockQuote w:val="1"/>
              <w:marLeft w:val="600"/>
              <w:marRight w:val="0"/>
              <w:marTop w:val="0"/>
              <w:marBottom w:val="0"/>
              <w:divBdr>
                <w:top w:val="none" w:sz="0" w:space="0" w:color="auto"/>
                <w:left w:val="none" w:sz="0" w:space="0" w:color="auto"/>
                <w:bottom w:val="none" w:sz="0" w:space="0" w:color="auto"/>
                <w:right w:val="none" w:sz="0" w:space="0" w:color="auto"/>
              </w:divBdr>
              <w:divsChild>
                <w:div w:id="77811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61606">
          <w:marLeft w:val="0"/>
          <w:marRight w:val="0"/>
          <w:marTop w:val="0"/>
          <w:marBottom w:val="0"/>
          <w:divBdr>
            <w:top w:val="none" w:sz="0" w:space="0" w:color="auto"/>
            <w:left w:val="none" w:sz="0" w:space="0" w:color="auto"/>
            <w:bottom w:val="none" w:sz="0" w:space="0" w:color="auto"/>
            <w:right w:val="none" w:sz="0" w:space="0" w:color="auto"/>
          </w:divBdr>
          <w:divsChild>
            <w:div w:id="596792609">
              <w:blockQuote w:val="1"/>
              <w:marLeft w:val="600"/>
              <w:marRight w:val="0"/>
              <w:marTop w:val="0"/>
              <w:marBottom w:val="0"/>
              <w:divBdr>
                <w:top w:val="none" w:sz="0" w:space="0" w:color="auto"/>
                <w:left w:val="none" w:sz="0" w:space="0" w:color="auto"/>
                <w:bottom w:val="none" w:sz="0" w:space="0" w:color="auto"/>
                <w:right w:val="none" w:sz="0" w:space="0" w:color="auto"/>
              </w:divBdr>
              <w:divsChild>
                <w:div w:id="2126658698">
                  <w:marLeft w:val="0"/>
                  <w:marRight w:val="0"/>
                  <w:marTop w:val="0"/>
                  <w:marBottom w:val="0"/>
                  <w:divBdr>
                    <w:top w:val="none" w:sz="0" w:space="0" w:color="auto"/>
                    <w:left w:val="none" w:sz="0" w:space="0" w:color="auto"/>
                    <w:bottom w:val="none" w:sz="0" w:space="0" w:color="auto"/>
                    <w:right w:val="none" w:sz="0" w:space="0" w:color="auto"/>
                  </w:divBdr>
                  <w:divsChild>
                    <w:div w:id="373894854">
                      <w:marLeft w:val="0"/>
                      <w:marRight w:val="0"/>
                      <w:marTop w:val="0"/>
                      <w:marBottom w:val="0"/>
                      <w:divBdr>
                        <w:top w:val="none" w:sz="0" w:space="0" w:color="auto"/>
                        <w:left w:val="none" w:sz="0" w:space="0" w:color="auto"/>
                        <w:bottom w:val="none" w:sz="0" w:space="0" w:color="auto"/>
                        <w:right w:val="none" w:sz="0" w:space="0" w:color="auto"/>
                      </w:divBdr>
                    </w:div>
                    <w:div w:id="77498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116380">
          <w:marLeft w:val="0"/>
          <w:marRight w:val="0"/>
          <w:marTop w:val="0"/>
          <w:marBottom w:val="0"/>
          <w:divBdr>
            <w:top w:val="none" w:sz="0" w:space="0" w:color="auto"/>
            <w:left w:val="none" w:sz="0" w:space="0" w:color="auto"/>
            <w:bottom w:val="none" w:sz="0" w:space="0" w:color="auto"/>
            <w:right w:val="none" w:sz="0" w:space="0" w:color="auto"/>
          </w:divBdr>
          <w:divsChild>
            <w:div w:id="1953509239">
              <w:blockQuote w:val="1"/>
              <w:marLeft w:val="600"/>
              <w:marRight w:val="0"/>
              <w:marTop w:val="0"/>
              <w:marBottom w:val="0"/>
              <w:divBdr>
                <w:top w:val="none" w:sz="0" w:space="0" w:color="auto"/>
                <w:left w:val="none" w:sz="0" w:space="0" w:color="auto"/>
                <w:bottom w:val="none" w:sz="0" w:space="0" w:color="auto"/>
                <w:right w:val="none" w:sz="0" w:space="0" w:color="auto"/>
              </w:divBdr>
              <w:divsChild>
                <w:div w:id="110985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206540">
      <w:bodyDiv w:val="1"/>
      <w:marLeft w:val="0"/>
      <w:marRight w:val="0"/>
      <w:marTop w:val="0"/>
      <w:marBottom w:val="0"/>
      <w:divBdr>
        <w:top w:val="none" w:sz="0" w:space="0" w:color="auto"/>
        <w:left w:val="none" w:sz="0" w:space="0" w:color="auto"/>
        <w:bottom w:val="none" w:sz="0" w:space="0" w:color="auto"/>
        <w:right w:val="none" w:sz="0" w:space="0" w:color="auto"/>
      </w:divBdr>
    </w:div>
    <w:div w:id="775755656">
      <w:bodyDiv w:val="1"/>
      <w:marLeft w:val="0"/>
      <w:marRight w:val="0"/>
      <w:marTop w:val="0"/>
      <w:marBottom w:val="0"/>
      <w:divBdr>
        <w:top w:val="none" w:sz="0" w:space="0" w:color="auto"/>
        <w:left w:val="none" w:sz="0" w:space="0" w:color="auto"/>
        <w:bottom w:val="none" w:sz="0" w:space="0" w:color="auto"/>
        <w:right w:val="none" w:sz="0" w:space="0" w:color="auto"/>
      </w:divBdr>
    </w:div>
    <w:div w:id="782654824">
      <w:bodyDiv w:val="1"/>
      <w:marLeft w:val="0"/>
      <w:marRight w:val="0"/>
      <w:marTop w:val="0"/>
      <w:marBottom w:val="0"/>
      <w:divBdr>
        <w:top w:val="none" w:sz="0" w:space="0" w:color="auto"/>
        <w:left w:val="none" w:sz="0" w:space="0" w:color="auto"/>
        <w:bottom w:val="none" w:sz="0" w:space="0" w:color="auto"/>
        <w:right w:val="none" w:sz="0" w:space="0" w:color="auto"/>
      </w:divBdr>
    </w:div>
    <w:div w:id="798112548">
      <w:bodyDiv w:val="1"/>
      <w:marLeft w:val="0"/>
      <w:marRight w:val="0"/>
      <w:marTop w:val="0"/>
      <w:marBottom w:val="0"/>
      <w:divBdr>
        <w:top w:val="none" w:sz="0" w:space="0" w:color="auto"/>
        <w:left w:val="none" w:sz="0" w:space="0" w:color="auto"/>
        <w:bottom w:val="none" w:sz="0" w:space="0" w:color="auto"/>
        <w:right w:val="none" w:sz="0" w:space="0" w:color="auto"/>
      </w:divBdr>
    </w:div>
    <w:div w:id="812868631">
      <w:bodyDiv w:val="1"/>
      <w:marLeft w:val="0"/>
      <w:marRight w:val="0"/>
      <w:marTop w:val="0"/>
      <w:marBottom w:val="0"/>
      <w:divBdr>
        <w:top w:val="none" w:sz="0" w:space="0" w:color="auto"/>
        <w:left w:val="none" w:sz="0" w:space="0" w:color="auto"/>
        <w:bottom w:val="none" w:sz="0" w:space="0" w:color="auto"/>
        <w:right w:val="none" w:sz="0" w:space="0" w:color="auto"/>
      </w:divBdr>
    </w:div>
    <w:div w:id="911815455">
      <w:bodyDiv w:val="1"/>
      <w:marLeft w:val="0"/>
      <w:marRight w:val="0"/>
      <w:marTop w:val="0"/>
      <w:marBottom w:val="0"/>
      <w:divBdr>
        <w:top w:val="none" w:sz="0" w:space="0" w:color="auto"/>
        <w:left w:val="none" w:sz="0" w:space="0" w:color="auto"/>
        <w:bottom w:val="none" w:sz="0" w:space="0" w:color="auto"/>
        <w:right w:val="none" w:sz="0" w:space="0" w:color="auto"/>
      </w:divBdr>
    </w:div>
    <w:div w:id="923951515">
      <w:bodyDiv w:val="1"/>
      <w:marLeft w:val="0"/>
      <w:marRight w:val="0"/>
      <w:marTop w:val="0"/>
      <w:marBottom w:val="0"/>
      <w:divBdr>
        <w:top w:val="none" w:sz="0" w:space="0" w:color="auto"/>
        <w:left w:val="none" w:sz="0" w:space="0" w:color="auto"/>
        <w:bottom w:val="none" w:sz="0" w:space="0" w:color="auto"/>
        <w:right w:val="none" w:sz="0" w:space="0" w:color="auto"/>
      </w:divBdr>
    </w:div>
    <w:div w:id="976691234">
      <w:bodyDiv w:val="1"/>
      <w:marLeft w:val="0"/>
      <w:marRight w:val="0"/>
      <w:marTop w:val="0"/>
      <w:marBottom w:val="0"/>
      <w:divBdr>
        <w:top w:val="none" w:sz="0" w:space="0" w:color="auto"/>
        <w:left w:val="none" w:sz="0" w:space="0" w:color="auto"/>
        <w:bottom w:val="none" w:sz="0" w:space="0" w:color="auto"/>
        <w:right w:val="none" w:sz="0" w:space="0" w:color="auto"/>
      </w:divBdr>
    </w:div>
    <w:div w:id="990525992">
      <w:bodyDiv w:val="1"/>
      <w:marLeft w:val="0"/>
      <w:marRight w:val="0"/>
      <w:marTop w:val="0"/>
      <w:marBottom w:val="0"/>
      <w:divBdr>
        <w:top w:val="none" w:sz="0" w:space="0" w:color="auto"/>
        <w:left w:val="none" w:sz="0" w:space="0" w:color="auto"/>
        <w:bottom w:val="none" w:sz="0" w:space="0" w:color="auto"/>
        <w:right w:val="none" w:sz="0" w:space="0" w:color="auto"/>
      </w:divBdr>
    </w:div>
    <w:div w:id="1006985010">
      <w:bodyDiv w:val="1"/>
      <w:marLeft w:val="0"/>
      <w:marRight w:val="0"/>
      <w:marTop w:val="0"/>
      <w:marBottom w:val="0"/>
      <w:divBdr>
        <w:top w:val="none" w:sz="0" w:space="0" w:color="auto"/>
        <w:left w:val="none" w:sz="0" w:space="0" w:color="auto"/>
        <w:bottom w:val="none" w:sz="0" w:space="0" w:color="auto"/>
        <w:right w:val="none" w:sz="0" w:space="0" w:color="auto"/>
      </w:divBdr>
    </w:div>
    <w:div w:id="1017660140">
      <w:bodyDiv w:val="1"/>
      <w:marLeft w:val="0"/>
      <w:marRight w:val="0"/>
      <w:marTop w:val="0"/>
      <w:marBottom w:val="0"/>
      <w:divBdr>
        <w:top w:val="none" w:sz="0" w:space="0" w:color="auto"/>
        <w:left w:val="none" w:sz="0" w:space="0" w:color="auto"/>
        <w:bottom w:val="none" w:sz="0" w:space="0" w:color="auto"/>
        <w:right w:val="none" w:sz="0" w:space="0" w:color="auto"/>
      </w:divBdr>
    </w:div>
    <w:div w:id="1055665219">
      <w:bodyDiv w:val="1"/>
      <w:marLeft w:val="0"/>
      <w:marRight w:val="0"/>
      <w:marTop w:val="0"/>
      <w:marBottom w:val="0"/>
      <w:divBdr>
        <w:top w:val="none" w:sz="0" w:space="0" w:color="auto"/>
        <w:left w:val="none" w:sz="0" w:space="0" w:color="auto"/>
        <w:bottom w:val="none" w:sz="0" w:space="0" w:color="auto"/>
        <w:right w:val="none" w:sz="0" w:space="0" w:color="auto"/>
      </w:divBdr>
    </w:div>
    <w:div w:id="1076394318">
      <w:bodyDiv w:val="1"/>
      <w:marLeft w:val="0"/>
      <w:marRight w:val="0"/>
      <w:marTop w:val="0"/>
      <w:marBottom w:val="0"/>
      <w:divBdr>
        <w:top w:val="none" w:sz="0" w:space="0" w:color="auto"/>
        <w:left w:val="none" w:sz="0" w:space="0" w:color="auto"/>
        <w:bottom w:val="none" w:sz="0" w:space="0" w:color="auto"/>
        <w:right w:val="none" w:sz="0" w:space="0" w:color="auto"/>
      </w:divBdr>
    </w:div>
    <w:div w:id="1114246426">
      <w:bodyDiv w:val="1"/>
      <w:marLeft w:val="0"/>
      <w:marRight w:val="0"/>
      <w:marTop w:val="0"/>
      <w:marBottom w:val="0"/>
      <w:divBdr>
        <w:top w:val="none" w:sz="0" w:space="0" w:color="auto"/>
        <w:left w:val="none" w:sz="0" w:space="0" w:color="auto"/>
        <w:bottom w:val="none" w:sz="0" w:space="0" w:color="auto"/>
        <w:right w:val="none" w:sz="0" w:space="0" w:color="auto"/>
      </w:divBdr>
      <w:divsChild>
        <w:div w:id="975334953">
          <w:marLeft w:val="0"/>
          <w:marRight w:val="0"/>
          <w:marTop w:val="0"/>
          <w:marBottom w:val="0"/>
          <w:divBdr>
            <w:top w:val="none" w:sz="0" w:space="0" w:color="auto"/>
            <w:left w:val="none" w:sz="0" w:space="0" w:color="auto"/>
            <w:bottom w:val="none" w:sz="0" w:space="0" w:color="auto"/>
            <w:right w:val="none" w:sz="0" w:space="0" w:color="auto"/>
          </w:divBdr>
        </w:div>
      </w:divsChild>
    </w:div>
    <w:div w:id="1173301053">
      <w:bodyDiv w:val="1"/>
      <w:marLeft w:val="0"/>
      <w:marRight w:val="0"/>
      <w:marTop w:val="0"/>
      <w:marBottom w:val="0"/>
      <w:divBdr>
        <w:top w:val="none" w:sz="0" w:space="0" w:color="auto"/>
        <w:left w:val="none" w:sz="0" w:space="0" w:color="auto"/>
        <w:bottom w:val="none" w:sz="0" w:space="0" w:color="auto"/>
        <w:right w:val="none" w:sz="0" w:space="0" w:color="auto"/>
      </w:divBdr>
    </w:div>
    <w:div w:id="1193887096">
      <w:bodyDiv w:val="1"/>
      <w:marLeft w:val="0"/>
      <w:marRight w:val="0"/>
      <w:marTop w:val="0"/>
      <w:marBottom w:val="0"/>
      <w:divBdr>
        <w:top w:val="none" w:sz="0" w:space="0" w:color="auto"/>
        <w:left w:val="none" w:sz="0" w:space="0" w:color="auto"/>
        <w:bottom w:val="none" w:sz="0" w:space="0" w:color="auto"/>
        <w:right w:val="none" w:sz="0" w:space="0" w:color="auto"/>
      </w:divBdr>
      <w:divsChild>
        <w:div w:id="339741104">
          <w:marLeft w:val="0"/>
          <w:marRight w:val="0"/>
          <w:marTop w:val="0"/>
          <w:marBottom w:val="0"/>
          <w:divBdr>
            <w:top w:val="none" w:sz="0" w:space="0" w:color="auto"/>
            <w:left w:val="none" w:sz="0" w:space="0" w:color="auto"/>
            <w:bottom w:val="none" w:sz="0" w:space="0" w:color="auto"/>
            <w:right w:val="none" w:sz="0" w:space="0" w:color="auto"/>
          </w:divBdr>
        </w:div>
      </w:divsChild>
    </w:div>
    <w:div w:id="1196846136">
      <w:bodyDiv w:val="1"/>
      <w:marLeft w:val="0"/>
      <w:marRight w:val="0"/>
      <w:marTop w:val="0"/>
      <w:marBottom w:val="0"/>
      <w:divBdr>
        <w:top w:val="none" w:sz="0" w:space="0" w:color="auto"/>
        <w:left w:val="none" w:sz="0" w:space="0" w:color="auto"/>
        <w:bottom w:val="none" w:sz="0" w:space="0" w:color="auto"/>
        <w:right w:val="none" w:sz="0" w:space="0" w:color="auto"/>
      </w:divBdr>
      <w:divsChild>
        <w:div w:id="1002200232">
          <w:marLeft w:val="0"/>
          <w:marRight w:val="0"/>
          <w:marTop w:val="0"/>
          <w:marBottom w:val="0"/>
          <w:divBdr>
            <w:top w:val="none" w:sz="0" w:space="0" w:color="auto"/>
            <w:left w:val="none" w:sz="0" w:space="0" w:color="auto"/>
            <w:bottom w:val="none" w:sz="0" w:space="0" w:color="auto"/>
            <w:right w:val="none" w:sz="0" w:space="0" w:color="auto"/>
          </w:divBdr>
        </w:div>
        <w:div w:id="1117486934">
          <w:marLeft w:val="0"/>
          <w:marRight w:val="0"/>
          <w:marTop w:val="0"/>
          <w:marBottom w:val="0"/>
          <w:divBdr>
            <w:top w:val="none" w:sz="0" w:space="0" w:color="auto"/>
            <w:left w:val="none" w:sz="0" w:space="0" w:color="auto"/>
            <w:bottom w:val="none" w:sz="0" w:space="0" w:color="auto"/>
            <w:right w:val="none" w:sz="0" w:space="0" w:color="auto"/>
          </w:divBdr>
        </w:div>
      </w:divsChild>
    </w:div>
    <w:div w:id="1202942289">
      <w:bodyDiv w:val="1"/>
      <w:marLeft w:val="0"/>
      <w:marRight w:val="0"/>
      <w:marTop w:val="0"/>
      <w:marBottom w:val="0"/>
      <w:divBdr>
        <w:top w:val="none" w:sz="0" w:space="0" w:color="auto"/>
        <w:left w:val="none" w:sz="0" w:space="0" w:color="auto"/>
        <w:bottom w:val="none" w:sz="0" w:space="0" w:color="auto"/>
        <w:right w:val="none" w:sz="0" w:space="0" w:color="auto"/>
      </w:divBdr>
    </w:div>
    <w:div w:id="1239513270">
      <w:bodyDiv w:val="1"/>
      <w:marLeft w:val="0"/>
      <w:marRight w:val="0"/>
      <w:marTop w:val="0"/>
      <w:marBottom w:val="0"/>
      <w:divBdr>
        <w:top w:val="none" w:sz="0" w:space="0" w:color="auto"/>
        <w:left w:val="none" w:sz="0" w:space="0" w:color="auto"/>
        <w:bottom w:val="none" w:sz="0" w:space="0" w:color="auto"/>
        <w:right w:val="none" w:sz="0" w:space="0" w:color="auto"/>
      </w:divBdr>
    </w:div>
    <w:div w:id="1257178258">
      <w:bodyDiv w:val="1"/>
      <w:marLeft w:val="0"/>
      <w:marRight w:val="0"/>
      <w:marTop w:val="0"/>
      <w:marBottom w:val="0"/>
      <w:divBdr>
        <w:top w:val="none" w:sz="0" w:space="0" w:color="auto"/>
        <w:left w:val="none" w:sz="0" w:space="0" w:color="auto"/>
        <w:bottom w:val="none" w:sz="0" w:space="0" w:color="auto"/>
        <w:right w:val="none" w:sz="0" w:space="0" w:color="auto"/>
      </w:divBdr>
      <w:divsChild>
        <w:div w:id="2039157752">
          <w:marLeft w:val="0"/>
          <w:marRight w:val="0"/>
          <w:marTop w:val="0"/>
          <w:marBottom w:val="0"/>
          <w:divBdr>
            <w:top w:val="none" w:sz="0" w:space="0" w:color="auto"/>
            <w:left w:val="none" w:sz="0" w:space="0" w:color="auto"/>
            <w:bottom w:val="none" w:sz="0" w:space="0" w:color="auto"/>
            <w:right w:val="none" w:sz="0" w:space="0" w:color="auto"/>
          </w:divBdr>
        </w:div>
      </w:divsChild>
    </w:div>
    <w:div w:id="1269123843">
      <w:bodyDiv w:val="1"/>
      <w:marLeft w:val="0"/>
      <w:marRight w:val="0"/>
      <w:marTop w:val="0"/>
      <w:marBottom w:val="0"/>
      <w:divBdr>
        <w:top w:val="none" w:sz="0" w:space="0" w:color="auto"/>
        <w:left w:val="none" w:sz="0" w:space="0" w:color="auto"/>
        <w:bottom w:val="none" w:sz="0" w:space="0" w:color="auto"/>
        <w:right w:val="none" w:sz="0" w:space="0" w:color="auto"/>
      </w:divBdr>
    </w:div>
    <w:div w:id="1271015499">
      <w:bodyDiv w:val="1"/>
      <w:marLeft w:val="0"/>
      <w:marRight w:val="0"/>
      <w:marTop w:val="0"/>
      <w:marBottom w:val="0"/>
      <w:divBdr>
        <w:top w:val="none" w:sz="0" w:space="0" w:color="auto"/>
        <w:left w:val="none" w:sz="0" w:space="0" w:color="auto"/>
        <w:bottom w:val="none" w:sz="0" w:space="0" w:color="auto"/>
        <w:right w:val="none" w:sz="0" w:space="0" w:color="auto"/>
      </w:divBdr>
    </w:div>
    <w:div w:id="1275134819">
      <w:bodyDiv w:val="1"/>
      <w:marLeft w:val="0"/>
      <w:marRight w:val="0"/>
      <w:marTop w:val="0"/>
      <w:marBottom w:val="0"/>
      <w:divBdr>
        <w:top w:val="none" w:sz="0" w:space="0" w:color="auto"/>
        <w:left w:val="none" w:sz="0" w:space="0" w:color="auto"/>
        <w:bottom w:val="none" w:sz="0" w:space="0" w:color="auto"/>
        <w:right w:val="none" w:sz="0" w:space="0" w:color="auto"/>
      </w:divBdr>
      <w:divsChild>
        <w:div w:id="107432433">
          <w:marLeft w:val="0"/>
          <w:marRight w:val="0"/>
          <w:marTop w:val="0"/>
          <w:marBottom w:val="0"/>
          <w:divBdr>
            <w:top w:val="none" w:sz="0" w:space="0" w:color="auto"/>
            <w:left w:val="none" w:sz="0" w:space="0" w:color="auto"/>
            <w:bottom w:val="none" w:sz="0" w:space="0" w:color="auto"/>
            <w:right w:val="none" w:sz="0" w:space="0" w:color="auto"/>
          </w:divBdr>
        </w:div>
        <w:div w:id="512035618">
          <w:marLeft w:val="0"/>
          <w:marRight w:val="0"/>
          <w:marTop w:val="0"/>
          <w:marBottom w:val="0"/>
          <w:divBdr>
            <w:top w:val="none" w:sz="0" w:space="0" w:color="auto"/>
            <w:left w:val="none" w:sz="0" w:space="0" w:color="auto"/>
            <w:bottom w:val="none" w:sz="0" w:space="0" w:color="auto"/>
            <w:right w:val="none" w:sz="0" w:space="0" w:color="auto"/>
          </w:divBdr>
        </w:div>
        <w:div w:id="702100771">
          <w:marLeft w:val="0"/>
          <w:marRight w:val="0"/>
          <w:marTop w:val="0"/>
          <w:marBottom w:val="0"/>
          <w:divBdr>
            <w:top w:val="none" w:sz="0" w:space="0" w:color="auto"/>
            <w:left w:val="none" w:sz="0" w:space="0" w:color="auto"/>
            <w:bottom w:val="none" w:sz="0" w:space="0" w:color="auto"/>
            <w:right w:val="none" w:sz="0" w:space="0" w:color="auto"/>
          </w:divBdr>
        </w:div>
        <w:div w:id="721518568">
          <w:marLeft w:val="0"/>
          <w:marRight w:val="0"/>
          <w:marTop w:val="0"/>
          <w:marBottom w:val="0"/>
          <w:divBdr>
            <w:top w:val="none" w:sz="0" w:space="0" w:color="auto"/>
            <w:left w:val="none" w:sz="0" w:space="0" w:color="auto"/>
            <w:bottom w:val="none" w:sz="0" w:space="0" w:color="auto"/>
            <w:right w:val="none" w:sz="0" w:space="0" w:color="auto"/>
          </w:divBdr>
        </w:div>
        <w:div w:id="1011103305">
          <w:marLeft w:val="0"/>
          <w:marRight w:val="0"/>
          <w:marTop w:val="0"/>
          <w:marBottom w:val="0"/>
          <w:divBdr>
            <w:top w:val="none" w:sz="0" w:space="0" w:color="auto"/>
            <w:left w:val="none" w:sz="0" w:space="0" w:color="auto"/>
            <w:bottom w:val="none" w:sz="0" w:space="0" w:color="auto"/>
            <w:right w:val="none" w:sz="0" w:space="0" w:color="auto"/>
          </w:divBdr>
        </w:div>
      </w:divsChild>
    </w:div>
    <w:div w:id="1363701919">
      <w:bodyDiv w:val="1"/>
      <w:marLeft w:val="0"/>
      <w:marRight w:val="0"/>
      <w:marTop w:val="0"/>
      <w:marBottom w:val="0"/>
      <w:divBdr>
        <w:top w:val="none" w:sz="0" w:space="0" w:color="auto"/>
        <w:left w:val="none" w:sz="0" w:space="0" w:color="auto"/>
        <w:bottom w:val="none" w:sz="0" w:space="0" w:color="auto"/>
        <w:right w:val="none" w:sz="0" w:space="0" w:color="auto"/>
      </w:divBdr>
      <w:divsChild>
        <w:div w:id="930546140">
          <w:marLeft w:val="0"/>
          <w:marRight w:val="0"/>
          <w:marTop w:val="0"/>
          <w:marBottom w:val="0"/>
          <w:divBdr>
            <w:top w:val="none" w:sz="0" w:space="0" w:color="auto"/>
            <w:left w:val="none" w:sz="0" w:space="0" w:color="auto"/>
            <w:bottom w:val="none" w:sz="0" w:space="0" w:color="auto"/>
            <w:right w:val="none" w:sz="0" w:space="0" w:color="auto"/>
          </w:divBdr>
        </w:div>
        <w:div w:id="1245071242">
          <w:marLeft w:val="0"/>
          <w:marRight w:val="0"/>
          <w:marTop w:val="0"/>
          <w:marBottom w:val="0"/>
          <w:divBdr>
            <w:top w:val="none" w:sz="0" w:space="0" w:color="auto"/>
            <w:left w:val="none" w:sz="0" w:space="0" w:color="auto"/>
            <w:bottom w:val="none" w:sz="0" w:space="0" w:color="auto"/>
            <w:right w:val="none" w:sz="0" w:space="0" w:color="auto"/>
          </w:divBdr>
        </w:div>
        <w:div w:id="1495104983">
          <w:marLeft w:val="0"/>
          <w:marRight w:val="0"/>
          <w:marTop w:val="0"/>
          <w:marBottom w:val="0"/>
          <w:divBdr>
            <w:top w:val="none" w:sz="0" w:space="0" w:color="auto"/>
            <w:left w:val="none" w:sz="0" w:space="0" w:color="auto"/>
            <w:bottom w:val="none" w:sz="0" w:space="0" w:color="auto"/>
            <w:right w:val="none" w:sz="0" w:space="0" w:color="auto"/>
          </w:divBdr>
        </w:div>
        <w:div w:id="1790854264">
          <w:marLeft w:val="0"/>
          <w:marRight w:val="0"/>
          <w:marTop w:val="0"/>
          <w:marBottom w:val="0"/>
          <w:divBdr>
            <w:top w:val="none" w:sz="0" w:space="0" w:color="auto"/>
            <w:left w:val="none" w:sz="0" w:space="0" w:color="auto"/>
            <w:bottom w:val="none" w:sz="0" w:space="0" w:color="auto"/>
            <w:right w:val="none" w:sz="0" w:space="0" w:color="auto"/>
          </w:divBdr>
          <w:divsChild>
            <w:div w:id="462970135">
              <w:blockQuote w:val="1"/>
              <w:marLeft w:val="96"/>
              <w:marRight w:val="0"/>
              <w:marTop w:val="0"/>
              <w:marBottom w:val="0"/>
              <w:divBdr>
                <w:top w:val="none" w:sz="0" w:space="0" w:color="auto"/>
                <w:left w:val="single" w:sz="6" w:space="6" w:color="CCCCCC"/>
                <w:bottom w:val="none" w:sz="0" w:space="0" w:color="auto"/>
                <w:right w:val="none" w:sz="0" w:space="0" w:color="auto"/>
              </w:divBdr>
            </w:div>
            <w:div w:id="180558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37626">
      <w:bodyDiv w:val="1"/>
      <w:marLeft w:val="0"/>
      <w:marRight w:val="0"/>
      <w:marTop w:val="0"/>
      <w:marBottom w:val="0"/>
      <w:divBdr>
        <w:top w:val="none" w:sz="0" w:space="0" w:color="auto"/>
        <w:left w:val="none" w:sz="0" w:space="0" w:color="auto"/>
        <w:bottom w:val="none" w:sz="0" w:space="0" w:color="auto"/>
        <w:right w:val="none" w:sz="0" w:space="0" w:color="auto"/>
      </w:divBdr>
      <w:divsChild>
        <w:div w:id="521282274">
          <w:marLeft w:val="0"/>
          <w:marRight w:val="0"/>
          <w:marTop w:val="0"/>
          <w:marBottom w:val="0"/>
          <w:divBdr>
            <w:top w:val="none" w:sz="0" w:space="0" w:color="auto"/>
            <w:left w:val="none" w:sz="0" w:space="0" w:color="auto"/>
            <w:bottom w:val="none" w:sz="0" w:space="0" w:color="auto"/>
            <w:right w:val="none" w:sz="0" w:space="0" w:color="auto"/>
          </w:divBdr>
        </w:div>
        <w:div w:id="1088190868">
          <w:marLeft w:val="0"/>
          <w:marRight w:val="0"/>
          <w:marTop w:val="0"/>
          <w:marBottom w:val="0"/>
          <w:divBdr>
            <w:top w:val="none" w:sz="0" w:space="0" w:color="auto"/>
            <w:left w:val="none" w:sz="0" w:space="0" w:color="auto"/>
            <w:bottom w:val="none" w:sz="0" w:space="0" w:color="auto"/>
            <w:right w:val="none" w:sz="0" w:space="0" w:color="auto"/>
          </w:divBdr>
        </w:div>
        <w:div w:id="1360743721">
          <w:marLeft w:val="0"/>
          <w:marRight w:val="0"/>
          <w:marTop w:val="0"/>
          <w:marBottom w:val="0"/>
          <w:divBdr>
            <w:top w:val="none" w:sz="0" w:space="0" w:color="auto"/>
            <w:left w:val="none" w:sz="0" w:space="0" w:color="auto"/>
            <w:bottom w:val="none" w:sz="0" w:space="0" w:color="auto"/>
            <w:right w:val="none" w:sz="0" w:space="0" w:color="auto"/>
          </w:divBdr>
        </w:div>
      </w:divsChild>
    </w:div>
    <w:div w:id="1428187984">
      <w:bodyDiv w:val="1"/>
      <w:marLeft w:val="0"/>
      <w:marRight w:val="0"/>
      <w:marTop w:val="0"/>
      <w:marBottom w:val="0"/>
      <w:divBdr>
        <w:top w:val="none" w:sz="0" w:space="0" w:color="auto"/>
        <w:left w:val="none" w:sz="0" w:space="0" w:color="auto"/>
        <w:bottom w:val="none" w:sz="0" w:space="0" w:color="auto"/>
        <w:right w:val="none" w:sz="0" w:space="0" w:color="auto"/>
      </w:divBdr>
      <w:divsChild>
        <w:div w:id="808089358">
          <w:marLeft w:val="0"/>
          <w:marRight w:val="0"/>
          <w:marTop w:val="0"/>
          <w:marBottom w:val="0"/>
          <w:divBdr>
            <w:top w:val="none" w:sz="0" w:space="0" w:color="auto"/>
            <w:left w:val="none" w:sz="0" w:space="0" w:color="auto"/>
            <w:bottom w:val="none" w:sz="0" w:space="0" w:color="auto"/>
            <w:right w:val="none" w:sz="0" w:space="0" w:color="auto"/>
          </w:divBdr>
        </w:div>
      </w:divsChild>
    </w:div>
    <w:div w:id="1459492632">
      <w:bodyDiv w:val="1"/>
      <w:marLeft w:val="0"/>
      <w:marRight w:val="0"/>
      <w:marTop w:val="0"/>
      <w:marBottom w:val="0"/>
      <w:divBdr>
        <w:top w:val="none" w:sz="0" w:space="0" w:color="auto"/>
        <w:left w:val="none" w:sz="0" w:space="0" w:color="auto"/>
        <w:bottom w:val="none" w:sz="0" w:space="0" w:color="auto"/>
        <w:right w:val="none" w:sz="0" w:space="0" w:color="auto"/>
      </w:divBdr>
    </w:div>
    <w:div w:id="1497528154">
      <w:bodyDiv w:val="1"/>
      <w:marLeft w:val="0"/>
      <w:marRight w:val="0"/>
      <w:marTop w:val="0"/>
      <w:marBottom w:val="0"/>
      <w:divBdr>
        <w:top w:val="none" w:sz="0" w:space="0" w:color="auto"/>
        <w:left w:val="none" w:sz="0" w:space="0" w:color="auto"/>
        <w:bottom w:val="none" w:sz="0" w:space="0" w:color="auto"/>
        <w:right w:val="none" w:sz="0" w:space="0" w:color="auto"/>
      </w:divBdr>
    </w:div>
    <w:div w:id="1501844401">
      <w:bodyDiv w:val="1"/>
      <w:marLeft w:val="0"/>
      <w:marRight w:val="0"/>
      <w:marTop w:val="0"/>
      <w:marBottom w:val="0"/>
      <w:divBdr>
        <w:top w:val="none" w:sz="0" w:space="0" w:color="auto"/>
        <w:left w:val="none" w:sz="0" w:space="0" w:color="auto"/>
        <w:bottom w:val="none" w:sz="0" w:space="0" w:color="auto"/>
        <w:right w:val="none" w:sz="0" w:space="0" w:color="auto"/>
      </w:divBdr>
      <w:divsChild>
        <w:div w:id="1406957268">
          <w:blockQuote w:val="1"/>
          <w:marLeft w:val="600"/>
          <w:marRight w:val="0"/>
          <w:marTop w:val="0"/>
          <w:marBottom w:val="0"/>
          <w:divBdr>
            <w:top w:val="none" w:sz="0" w:space="0" w:color="auto"/>
            <w:left w:val="none" w:sz="0" w:space="0" w:color="auto"/>
            <w:bottom w:val="none" w:sz="0" w:space="0" w:color="auto"/>
            <w:right w:val="none" w:sz="0" w:space="0" w:color="auto"/>
          </w:divBdr>
          <w:divsChild>
            <w:div w:id="1800418967">
              <w:marLeft w:val="0"/>
              <w:marRight w:val="0"/>
              <w:marTop w:val="0"/>
              <w:marBottom w:val="0"/>
              <w:divBdr>
                <w:top w:val="none" w:sz="0" w:space="0" w:color="auto"/>
                <w:left w:val="none" w:sz="0" w:space="0" w:color="auto"/>
                <w:bottom w:val="none" w:sz="0" w:space="0" w:color="auto"/>
                <w:right w:val="none" w:sz="0" w:space="0" w:color="auto"/>
              </w:divBdr>
              <w:divsChild>
                <w:div w:id="197937286">
                  <w:marLeft w:val="0"/>
                  <w:marRight w:val="0"/>
                  <w:marTop w:val="0"/>
                  <w:marBottom w:val="0"/>
                  <w:divBdr>
                    <w:top w:val="none" w:sz="0" w:space="0" w:color="auto"/>
                    <w:left w:val="none" w:sz="0" w:space="0" w:color="auto"/>
                    <w:bottom w:val="none" w:sz="0" w:space="0" w:color="auto"/>
                    <w:right w:val="none" w:sz="0" w:space="0" w:color="auto"/>
                  </w:divBdr>
                  <w:divsChild>
                    <w:div w:id="613944738">
                      <w:marLeft w:val="0"/>
                      <w:marRight w:val="0"/>
                      <w:marTop w:val="0"/>
                      <w:marBottom w:val="0"/>
                      <w:divBdr>
                        <w:top w:val="none" w:sz="0" w:space="0" w:color="auto"/>
                        <w:left w:val="none" w:sz="0" w:space="0" w:color="auto"/>
                        <w:bottom w:val="none" w:sz="0" w:space="0" w:color="auto"/>
                        <w:right w:val="none" w:sz="0" w:space="0" w:color="auto"/>
                      </w:divBdr>
                      <w:divsChild>
                        <w:div w:id="151946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049459">
      <w:bodyDiv w:val="1"/>
      <w:marLeft w:val="0"/>
      <w:marRight w:val="0"/>
      <w:marTop w:val="0"/>
      <w:marBottom w:val="0"/>
      <w:divBdr>
        <w:top w:val="none" w:sz="0" w:space="0" w:color="auto"/>
        <w:left w:val="none" w:sz="0" w:space="0" w:color="auto"/>
        <w:bottom w:val="none" w:sz="0" w:space="0" w:color="auto"/>
        <w:right w:val="none" w:sz="0" w:space="0" w:color="auto"/>
      </w:divBdr>
      <w:divsChild>
        <w:div w:id="22483997">
          <w:marLeft w:val="0"/>
          <w:marRight w:val="0"/>
          <w:marTop w:val="0"/>
          <w:marBottom w:val="0"/>
          <w:divBdr>
            <w:top w:val="none" w:sz="0" w:space="0" w:color="auto"/>
            <w:left w:val="none" w:sz="0" w:space="0" w:color="auto"/>
            <w:bottom w:val="none" w:sz="0" w:space="0" w:color="auto"/>
            <w:right w:val="none" w:sz="0" w:space="0" w:color="auto"/>
          </w:divBdr>
        </w:div>
      </w:divsChild>
    </w:div>
    <w:div w:id="1579821804">
      <w:bodyDiv w:val="1"/>
      <w:marLeft w:val="0"/>
      <w:marRight w:val="0"/>
      <w:marTop w:val="0"/>
      <w:marBottom w:val="0"/>
      <w:divBdr>
        <w:top w:val="none" w:sz="0" w:space="0" w:color="auto"/>
        <w:left w:val="none" w:sz="0" w:space="0" w:color="auto"/>
        <w:bottom w:val="none" w:sz="0" w:space="0" w:color="auto"/>
        <w:right w:val="none" w:sz="0" w:space="0" w:color="auto"/>
      </w:divBdr>
    </w:div>
    <w:div w:id="1596094655">
      <w:bodyDiv w:val="1"/>
      <w:marLeft w:val="0"/>
      <w:marRight w:val="0"/>
      <w:marTop w:val="0"/>
      <w:marBottom w:val="0"/>
      <w:divBdr>
        <w:top w:val="none" w:sz="0" w:space="0" w:color="auto"/>
        <w:left w:val="none" w:sz="0" w:space="0" w:color="auto"/>
        <w:bottom w:val="none" w:sz="0" w:space="0" w:color="auto"/>
        <w:right w:val="none" w:sz="0" w:space="0" w:color="auto"/>
      </w:divBdr>
    </w:div>
    <w:div w:id="1625501107">
      <w:bodyDiv w:val="1"/>
      <w:marLeft w:val="0"/>
      <w:marRight w:val="0"/>
      <w:marTop w:val="0"/>
      <w:marBottom w:val="0"/>
      <w:divBdr>
        <w:top w:val="none" w:sz="0" w:space="0" w:color="auto"/>
        <w:left w:val="none" w:sz="0" w:space="0" w:color="auto"/>
        <w:bottom w:val="none" w:sz="0" w:space="0" w:color="auto"/>
        <w:right w:val="none" w:sz="0" w:space="0" w:color="auto"/>
      </w:divBdr>
    </w:div>
    <w:div w:id="1627851147">
      <w:bodyDiv w:val="1"/>
      <w:marLeft w:val="0"/>
      <w:marRight w:val="0"/>
      <w:marTop w:val="0"/>
      <w:marBottom w:val="0"/>
      <w:divBdr>
        <w:top w:val="none" w:sz="0" w:space="0" w:color="auto"/>
        <w:left w:val="none" w:sz="0" w:space="0" w:color="auto"/>
        <w:bottom w:val="none" w:sz="0" w:space="0" w:color="auto"/>
        <w:right w:val="none" w:sz="0" w:space="0" w:color="auto"/>
      </w:divBdr>
    </w:div>
    <w:div w:id="1646350435">
      <w:bodyDiv w:val="1"/>
      <w:marLeft w:val="0"/>
      <w:marRight w:val="0"/>
      <w:marTop w:val="0"/>
      <w:marBottom w:val="0"/>
      <w:divBdr>
        <w:top w:val="none" w:sz="0" w:space="0" w:color="auto"/>
        <w:left w:val="none" w:sz="0" w:space="0" w:color="auto"/>
        <w:bottom w:val="none" w:sz="0" w:space="0" w:color="auto"/>
        <w:right w:val="none" w:sz="0" w:space="0" w:color="auto"/>
      </w:divBdr>
      <w:divsChild>
        <w:div w:id="806437331">
          <w:marLeft w:val="0"/>
          <w:marRight w:val="0"/>
          <w:marTop w:val="0"/>
          <w:marBottom w:val="0"/>
          <w:divBdr>
            <w:top w:val="none" w:sz="0" w:space="0" w:color="auto"/>
            <w:left w:val="none" w:sz="0" w:space="0" w:color="auto"/>
            <w:bottom w:val="none" w:sz="0" w:space="0" w:color="auto"/>
            <w:right w:val="none" w:sz="0" w:space="0" w:color="auto"/>
          </w:divBdr>
        </w:div>
        <w:div w:id="1161578882">
          <w:marLeft w:val="0"/>
          <w:marRight w:val="0"/>
          <w:marTop w:val="0"/>
          <w:marBottom w:val="0"/>
          <w:divBdr>
            <w:top w:val="none" w:sz="0" w:space="0" w:color="auto"/>
            <w:left w:val="none" w:sz="0" w:space="0" w:color="auto"/>
            <w:bottom w:val="none" w:sz="0" w:space="0" w:color="auto"/>
            <w:right w:val="none" w:sz="0" w:space="0" w:color="auto"/>
          </w:divBdr>
        </w:div>
        <w:div w:id="1261068268">
          <w:marLeft w:val="0"/>
          <w:marRight w:val="0"/>
          <w:marTop w:val="0"/>
          <w:marBottom w:val="0"/>
          <w:divBdr>
            <w:top w:val="none" w:sz="0" w:space="0" w:color="auto"/>
            <w:left w:val="none" w:sz="0" w:space="0" w:color="auto"/>
            <w:bottom w:val="none" w:sz="0" w:space="0" w:color="auto"/>
            <w:right w:val="none" w:sz="0" w:space="0" w:color="auto"/>
          </w:divBdr>
        </w:div>
        <w:div w:id="1918830778">
          <w:marLeft w:val="0"/>
          <w:marRight w:val="0"/>
          <w:marTop w:val="0"/>
          <w:marBottom w:val="0"/>
          <w:divBdr>
            <w:top w:val="none" w:sz="0" w:space="0" w:color="auto"/>
            <w:left w:val="none" w:sz="0" w:space="0" w:color="auto"/>
            <w:bottom w:val="none" w:sz="0" w:space="0" w:color="auto"/>
            <w:right w:val="none" w:sz="0" w:space="0" w:color="auto"/>
          </w:divBdr>
        </w:div>
        <w:div w:id="2119173874">
          <w:marLeft w:val="0"/>
          <w:marRight w:val="0"/>
          <w:marTop w:val="0"/>
          <w:marBottom w:val="0"/>
          <w:divBdr>
            <w:top w:val="none" w:sz="0" w:space="0" w:color="auto"/>
            <w:left w:val="none" w:sz="0" w:space="0" w:color="auto"/>
            <w:bottom w:val="none" w:sz="0" w:space="0" w:color="auto"/>
            <w:right w:val="none" w:sz="0" w:space="0" w:color="auto"/>
          </w:divBdr>
        </w:div>
      </w:divsChild>
    </w:div>
    <w:div w:id="1662931650">
      <w:bodyDiv w:val="1"/>
      <w:marLeft w:val="0"/>
      <w:marRight w:val="0"/>
      <w:marTop w:val="0"/>
      <w:marBottom w:val="0"/>
      <w:divBdr>
        <w:top w:val="none" w:sz="0" w:space="0" w:color="auto"/>
        <w:left w:val="none" w:sz="0" w:space="0" w:color="auto"/>
        <w:bottom w:val="none" w:sz="0" w:space="0" w:color="auto"/>
        <w:right w:val="none" w:sz="0" w:space="0" w:color="auto"/>
      </w:divBdr>
    </w:div>
    <w:div w:id="1695426254">
      <w:bodyDiv w:val="1"/>
      <w:marLeft w:val="0"/>
      <w:marRight w:val="0"/>
      <w:marTop w:val="0"/>
      <w:marBottom w:val="0"/>
      <w:divBdr>
        <w:top w:val="none" w:sz="0" w:space="0" w:color="auto"/>
        <w:left w:val="none" w:sz="0" w:space="0" w:color="auto"/>
        <w:bottom w:val="none" w:sz="0" w:space="0" w:color="auto"/>
        <w:right w:val="none" w:sz="0" w:space="0" w:color="auto"/>
      </w:divBdr>
    </w:div>
    <w:div w:id="1707561127">
      <w:bodyDiv w:val="1"/>
      <w:marLeft w:val="0"/>
      <w:marRight w:val="0"/>
      <w:marTop w:val="0"/>
      <w:marBottom w:val="0"/>
      <w:divBdr>
        <w:top w:val="none" w:sz="0" w:space="0" w:color="auto"/>
        <w:left w:val="none" w:sz="0" w:space="0" w:color="auto"/>
        <w:bottom w:val="none" w:sz="0" w:space="0" w:color="auto"/>
        <w:right w:val="none" w:sz="0" w:space="0" w:color="auto"/>
      </w:divBdr>
    </w:div>
    <w:div w:id="1719552822">
      <w:bodyDiv w:val="1"/>
      <w:marLeft w:val="0"/>
      <w:marRight w:val="0"/>
      <w:marTop w:val="0"/>
      <w:marBottom w:val="0"/>
      <w:divBdr>
        <w:top w:val="none" w:sz="0" w:space="0" w:color="auto"/>
        <w:left w:val="none" w:sz="0" w:space="0" w:color="auto"/>
        <w:bottom w:val="none" w:sz="0" w:space="0" w:color="auto"/>
        <w:right w:val="none" w:sz="0" w:space="0" w:color="auto"/>
      </w:divBdr>
    </w:div>
    <w:div w:id="1746955004">
      <w:bodyDiv w:val="1"/>
      <w:marLeft w:val="0"/>
      <w:marRight w:val="0"/>
      <w:marTop w:val="0"/>
      <w:marBottom w:val="0"/>
      <w:divBdr>
        <w:top w:val="none" w:sz="0" w:space="0" w:color="auto"/>
        <w:left w:val="none" w:sz="0" w:space="0" w:color="auto"/>
        <w:bottom w:val="none" w:sz="0" w:space="0" w:color="auto"/>
        <w:right w:val="none" w:sz="0" w:space="0" w:color="auto"/>
      </w:divBdr>
    </w:div>
    <w:div w:id="1766418064">
      <w:bodyDiv w:val="1"/>
      <w:marLeft w:val="0"/>
      <w:marRight w:val="0"/>
      <w:marTop w:val="0"/>
      <w:marBottom w:val="0"/>
      <w:divBdr>
        <w:top w:val="none" w:sz="0" w:space="0" w:color="auto"/>
        <w:left w:val="none" w:sz="0" w:space="0" w:color="auto"/>
        <w:bottom w:val="none" w:sz="0" w:space="0" w:color="auto"/>
        <w:right w:val="none" w:sz="0" w:space="0" w:color="auto"/>
      </w:divBdr>
    </w:div>
    <w:div w:id="1785466389">
      <w:bodyDiv w:val="1"/>
      <w:marLeft w:val="0"/>
      <w:marRight w:val="0"/>
      <w:marTop w:val="0"/>
      <w:marBottom w:val="0"/>
      <w:divBdr>
        <w:top w:val="none" w:sz="0" w:space="0" w:color="auto"/>
        <w:left w:val="none" w:sz="0" w:space="0" w:color="auto"/>
        <w:bottom w:val="none" w:sz="0" w:space="0" w:color="auto"/>
        <w:right w:val="none" w:sz="0" w:space="0" w:color="auto"/>
      </w:divBdr>
    </w:div>
    <w:div w:id="1787121107">
      <w:bodyDiv w:val="1"/>
      <w:marLeft w:val="0"/>
      <w:marRight w:val="0"/>
      <w:marTop w:val="0"/>
      <w:marBottom w:val="0"/>
      <w:divBdr>
        <w:top w:val="none" w:sz="0" w:space="0" w:color="auto"/>
        <w:left w:val="none" w:sz="0" w:space="0" w:color="auto"/>
        <w:bottom w:val="none" w:sz="0" w:space="0" w:color="auto"/>
        <w:right w:val="none" w:sz="0" w:space="0" w:color="auto"/>
      </w:divBdr>
      <w:divsChild>
        <w:div w:id="78257342">
          <w:marLeft w:val="0"/>
          <w:marRight w:val="0"/>
          <w:marTop w:val="0"/>
          <w:marBottom w:val="0"/>
          <w:divBdr>
            <w:top w:val="none" w:sz="0" w:space="0" w:color="auto"/>
            <w:left w:val="none" w:sz="0" w:space="0" w:color="auto"/>
            <w:bottom w:val="none" w:sz="0" w:space="0" w:color="auto"/>
            <w:right w:val="none" w:sz="0" w:space="0" w:color="auto"/>
          </w:divBdr>
        </w:div>
        <w:div w:id="494029187">
          <w:marLeft w:val="0"/>
          <w:marRight w:val="0"/>
          <w:marTop w:val="0"/>
          <w:marBottom w:val="0"/>
          <w:divBdr>
            <w:top w:val="none" w:sz="0" w:space="0" w:color="auto"/>
            <w:left w:val="none" w:sz="0" w:space="0" w:color="auto"/>
            <w:bottom w:val="none" w:sz="0" w:space="0" w:color="auto"/>
            <w:right w:val="none" w:sz="0" w:space="0" w:color="auto"/>
          </w:divBdr>
        </w:div>
        <w:div w:id="529494004">
          <w:marLeft w:val="0"/>
          <w:marRight w:val="0"/>
          <w:marTop w:val="0"/>
          <w:marBottom w:val="0"/>
          <w:divBdr>
            <w:top w:val="none" w:sz="0" w:space="0" w:color="auto"/>
            <w:left w:val="none" w:sz="0" w:space="0" w:color="auto"/>
            <w:bottom w:val="none" w:sz="0" w:space="0" w:color="auto"/>
            <w:right w:val="none" w:sz="0" w:space="0" w:color="auto"/>
          </w:divBdr>
        </w:div>
        <w:div w:id="592514691">
          <w:marLeft w:val="0"/>
          <w:marRight w:val="0"/>
          <w:marTop w:val="0"/>
          <w:marBottom w:val="0"/>
          <w:divBdr>
            <w:top w:val="none" w:sz="0" w:space="0" w:color="auto"/>
            <w:left w:val="none" w:sz="0" w:space="0" w:color="auto"/>
            <w:bottom w:val="none" w:sz="0" w:space="0" w:color="auto"/>
            <w:right w:val="none" w:sz="0" w:space="0" w:color="auto"/>
          </w:divBdr>
        </w:div>
        <w:div w:id="855777401">
          <w:marLeft w:val="0"/>
          <w:marRight w:val="0"/>
          <w:marTop w:val="0"/>
          <w:marBottom w:val="0"/>
          <w:divBdr>
            <w:top w:val="none" w:sz="0" w:space="0" w:color="auto"/>
            <w:left w:val="none" w:sz="0" w:space="0" w:color="auto"/>
            <w:bottom w:val="none" w:sz="0" w:space="0" w:color="auto"/>
            <w:right w:val="none" w:sz="0" w:space="0" w:color="auto"/>
          </w:divBdr>
        </w:div>
        <w:div w:id="993295311">
          <w:marLeft w:val="0"/>
          <w:marRight w:val="0"/>
          <w:marTop w:val="0"/>
          <w:marBottom w:val="0"/>
          <w:divBdr>
            <w:top w:val="none" w:sz="0" w:space="0" w:color="auto"/>
            <w:left w:val="none" w:sz="0" w:space="0" w:color="auto"/>
            <w:bottom w:val="none" w:sz="0" w:space="0" w:color="auto"/>
            <w:right w:val="none" w:sz="0" w:space="0" w:color="auto"/>
          </w:divBdr>
        </w:div>
        <w:div w:id="1104305916">
          <w:marLeft w:val="0"/>
          <w:marRight w:val="0"/>
          <w:marTop w:val="0"/>
          <w:marBottom w:val="0"/>
          <w:divBdr>
            <w:top w:val="none" w:sz="0" w:space="0" w:color="auto"/>
            <w:left w:val="none" w:sz="0" w:space="0" w:color="auto"/>
            <w:bottom w:val="none" w:sz="0" w:space="0" w:color="auto"/>
            <w:right w:val="none" w:sz="0" w:space="0" w:color="auto"/>
          </w:divBdr>
        </w:div>
        <w:div w:id="1118570360">
          <w:marLeft w:val="0"/>
          <w:marRight w:val="0"/>
          <w:marTop w:val="0"/>
          <w:marBottom w:val="0"/>
          <w:divBdr>
            <w:top w:val="none" w:sz="0" w:space="0" w:color="auto"/>
            <w:left w:val="none" w:sz="0" w:space="0" w:color="auto"/>
            <w:bottom w:val="none" w:sz="0" w:space="0" w:color="auto"/>
            <w:right w:val="none" w:sz="0" w:space="0" w:color="auto"/>
          </w:divBdr>
        </w:div>
        <w:div w:id="1238787603">
          <w:marLeft w:val="0"/>
          <w:marRight w:val="0"/>
          <w:marTop w:val="0"/>
          <w:marBottom w:val="0"/>
          <w:divBdr>
            <w:top w:val="none" w:sz="0" w:space="0" w:color="auto"/>
            <w:left w:val="none" w:sz="0" w:space="0" w:color="auto"/>
            <w:bottom w:val="none" w:sz="0" w:space="0" w:color="auto"/>
            <w:right w:val="none" w:sz="0" w:space="0" w:color="auto"/>
          </w:divBdr>
        </w:div>
        <w:div w:id="1842116691">
          <w:marLeft w:val="0"/>
          <w:marRight w:val="0"/>
          <w:marTop w:val="0"/>
          <w:marBottom w:val="0"/>
          <w:divBdr>
            <w:top w:val="none" w:sz="0" w:space="0" w:color="auto"/>
            <w:left w:val="none" w:sz="0" w:space="0" w:color="auto"/>
            <w:bottom w:val="none" w:sz="0" w:space="0" w:color="auto"/>
            <w:right w:val="none" w:sz="0" w:space="0" w:color="auto"/>
          </w:divBdr>
        </w:div>
        <w:div w:id="2059475509">
          <w:marLeft w:val="0"/>
          <w:marRight w:val="0"/>
          <w:marTop w:val="0"/>
          <w:marBottom w:val="0"/>
          <w:divBdr>
            <w:top w:val="none" w:sz="0" w:space="0" w:color="auto"/>
            <w:left w:val="none" w:sz="0" w:space="0" w:color="auto"/>
            <w:bottom w:val="none" w:sz="0" w:space="0" w:color="auto"/>
            <w:right w:val="none" w:sz="0" w:space="0" w:color="auto"/>
          </w:divBdr>
        </w:div>
      </w:divsChild>
    </w:div>
    <w:div w:id="1802527812">
      <w:bodyDiv w:val="1"/>
      <w:marLeft w:val="0"/>
      <w:marRight w:val="0"/>
      <w:marTop w:val="0"/>
      <w:marBottom w:val="0"/>
      <w:divBdr>
        <w:top w:val="none" w:sz="0" w:space="0" w:color="auto"/>
        <w:left w:val="none" w:sz="0" w:space="0" w:color="auto"/>
        <w:bottom w:val="none" w:sz="0" w:space="0" w:color="auto"/>
        <w:right w:val="none" w:sz="0" w:space="0" w:color="auto"/>
      </w:divBdr>
    </w:div>
    <w:div w:id="1803769137">
      <w:bodyDiv w:val="1"/>
      <w:marLeft w:val="0"/>
      <w:marRight w:val="0"/>
      <w:marTop w:val="0"/>
      <w:marBottom w:val="0"/>
      <w:divBdr>
        <w:top w:val="none" w:sz="0" w:space="0" w:color="auto"/>
        <w:left w:val="none" w:sz="0" w:space="0" w:color="auto"/>
        <w:bottom w:val="none" w:sz="0" w:space="0" w:color="auto"/>
        <w:right w:val="none" w:sz="0" w:space="0" w:color="auto"/>
      </w:divBdr>
    </w:div>
    <w:div w:id="1827940635">
      <w:bodyDiv w:val="1"/>
      <w:marLeft w:val="0"/>
      <w:marRight w:val="0"/>
      <w:marTop w:val="0"/>
      <w:marBottom w:val="0"/>
      <w:divBdr>
        <w:top w:val="none" w:sz="0" w:space="0" w:color="auto"/>
        <w:left w:val="none" w:sz="0" w:space="0" w:color="auto"/>
        <w:bottom w:val="none" w:sz="0" w:space="0" w:color="auto"/>
        <w:right w:val="none" w:sz="0" w:space="0" w:color="auto"/>
      </w:divBdr>
    </w:div>
    <w:div w:id="1842577313">
      <w:bodyDiv w:val="1"/>
      <w:marLeft w:val="0"/>
      <w:marRight w:val="0"/>
      <w:marTop w:val="0"/>
      <w:marBottom w:val="0"/>
      <w:divBdr>
        <w:top w:val="none" w:sz="0" w:space="0" w:color="auto"/>
        <w:left w:val="none" w:sz="0" w:space="0" w:color="auto"/>
        <w:bottom w:val="none" w:sz="0" w:space="0" w:color="auto"/>
        <w:right w:val="none" w:sz="0" w:space="0" w:color="auto"/>
      </w:divBdr>
    </w:div>
    <w:div w:id="1853686360">
      <w:bodyDiv w:val="1"/>
      <w:marLeft w:val="0"/>
      <w:marRight w:val="0"/>
      <w:marTop w:val="0"/>
      <w:marBottom w:val="0"/>
      <w:divBdr>
        <w:top w:val="none" w:sz="0" w:space="0" w:color="auto"/>
        <w:left w:val="none" w:sz="0" w:space="0" w:color="auto"/>
        <w:bottom w:val="none" w:sz="0" w:space="0" w:color="auto"/>
        <w:right w:val="none" w:sz="0" w:space="0" w:color="auto"/>
      </w:divBdr>
    </w:div>
    <w:div w:id="1866093014">
      <w:bodyDiv w:val="1"/>
      <w:marLeft w:val="0"/>
      <w:marRight w:val="0"/>
      <w:marTop w:val="0"/>
      <w:marBottom w:val="0"/>
      <w:divBdr>
        <w:top w:val="none" w:sz="0" w:space="0" w:color="auto"/>
        <w:left w:val="none" w:sz="0" w:space="0" w:color="auto"/>
        <w:bottom w:val="none" w:sz="0" w:space="0" w:color="auto"/>
        <w:right w:val="none" w:sz="0" w:space="0" w:color="auto"/>
      </w:divBdr>
      <w:divsChild>
        <w:div w:id="274337879">
          <w:marLeft w:val="0"/>
          <w:marRight w:val="0"/>
          <w:marTop w:val="0"/>
          <w:marBottom w:val="0"/>
          <w:divBdr>
            <w:top w:val="none" w:sz="0" w:space="0" w:color="auto"/>
            <w:left w:val="none" w:sz="0" w:space="0" w:color="auto"/>
            <w:bottom w:val="none" w:sz="0" w:space="0" w:color="auto"/>
            <w:right w:val="none" w:sz="0" w:space="0" w:color="auto"/>
          </w:divBdr>
        </w:div>
        <w:div w:id="375084179">
          <w:marLeft w:val="0"/>
          <w:marRight w:val="0"/>
          <w:marTop w:val="0"/>
          <w:marBottom w:val="0"/>
          <w:divBdr>
            <w:top w:val="none" w:sz="0" w:space="0" w:color="auto"/>
            <w:left w:val="none" w:sz="0" w:space="0" w:color="auto"/>
            <w:bottom w:val="none" w:sz="0" w:space="0" w:color="auto"/>
            <w:right w:val="none" w:sz="0" w:space="0" w:color="auto"/>
          </w:divBdr>
        </w:div>
        <w:div w:id="1334801269">
          <w:marLeft w:val="0"/>
          <w:marRight w:val="0"/>
          <w:marTop w:val="0"/>
          <w:marBottom w:val="0"/>
          <w:divBdr>
            <w:top w:val="none" w:sz="0" w:space="0" w:color="auto"/>
            <w:left w:val="none" w:sz="0" w:space="0" w:color="auto"/>
            <w:bottom w:val="none" w:sz="0" w:space="0" w:color="auto"/>
            <w:right w:val="none" w:sz="0" w:space="0" w:color="auto"/>
          </w:divBdr>
        </w:div>
        <w:div w:id="1795825697">
          <w:marLeft w:val="0"/>
          <w:marRight w:val="0"/>
          <w:marTop w:val="0"/>
          <w:marBottom w:val="0"/>
          <w:divBdr>
            <w:top w:val="none" w:sz="0" w:space="0" w:color="auto"/>
            <w:left w:val="none" w:sz="0" w:space="0" w:color="auto"/>
            <w:bottom w:val="none" w:sz="0" w:space="0" w:color="auto"/>
            <w:right w:val="none" w:sz="0" w:space="0" w:color="auto"/>
          </w:divBdr>
        </w:div>
      </w:divsChild>
    </w:div>
    <w:div w:id="1866668665">
      <w:bodyDiv w:val="1"/>
      <w:marLeft w:val="0"/>
      <w:marRight w:val="0"/>
      <w:marTop w:val="0"/>
      <w:marBottom w:val="0"/>
      <w:divBdr>
        <w:top w:val="none" w:sz="0" w:space="0" w:color="auto"/>
        <w:left w:val="none" w:sz="0" w:space="0" w:color="auto"/>
        <w:bottom w:val="none" w:sz="0" w:space="0" w:color="auto"/>
        <w:right w:val="none" w:sz="0" w:space="0" w:color="auto"/>
      </w:divBdr>
    </w:div>
    <w:div w:id="1871410833">
      <w:bodyDiv w:val="1"/>
      <w:marLeft w:val="0"/>
      <w:marRight w:val="0"/>
      <w:marTop w:val="0"/>
      <w:marBottom w:val="0"/>
      <w:divBdr>
        <w:top w:val="none" w:sz="0" w:space="0" w:color="auto"/>
        <w:left w:val="none" w:sz="0" w:space="0" w:color="auto"/>
        <w:bottom w:val="none" w:sz="0" w:space="0" w:color="auto"/>
        <w:right w:val="none" w:sz="0" w:space="0" w:color="auto"/>
      </w:divBdr>
    </w:div>
    <w:div w:id="1875993657">
      <w:bodyDiv w:val="1"/>
      <w:marLeft w:val="0"/>
      <w:marRight w:val="0"/>
      <w:marTop w:val="0"/>
      <w:marBottom w:val="0"/>
      <w:divBdr>
        <w:top w:val="none" w:sz="0" w:space="0" w:color="auto"/>
        <w:left w:val="none" w:sz="0" w:space="0" w:color="auto"/>
        <w:bottom w:val="none" w:sz="0" w:space="0" w:color="auto"/>
        <w:right w:val="none" w:sz="0" w:space="0" w:color="auto"/>
      </w:divBdr>
    </w:div>
    <w:div w:id="1901358037">
      <w:bodyDiv w:val="1"/>
      <w:marLeft w:val="0"/>
      <w:marRight w:val="0"/>
      <w:marTop w:val="0"/>
      <w:marBottom w:val="0"/>
      <w:divBdr>
        <w:top w:val="none" w:sz="0" w:space="0" w:color="auto"/>
        <w:left w:val="none" w:sz="0" w:space="0" w:color="auto"/>
        <w:bottom w:val="none" w:sz="0" w:space="0" w:color="auto"/>
        <w:right w:val="none" w:sz="0" w:space="0" w:color="auto"/>
      </w:divBdr>
      <w:divsChild>
        <w:div w:id="570313666">
          <w:blockQuote w:val="1"/>
          <w:marLeft w:val="600"/>
          <w:marRight w:val="0"/>
          <w:marTop w:val="0"/>
          <w:marBottom w:val="0"/>
          <w:divBdr>
            <w:top w:val="none" w:sz="0" w:space="0" w:color="auto"/>
            <w:left w:val="none" w:sz="0" w:space="0" w:color="auto"/>
            <w:bottom w:val="none" w:sz="0" w:space="0" w:color="auto"/>
            <w:right w:val="none" w:sz="0" w:space="0" w:color="auto"/>
          </w:divBdr>
          <w:divsChild>
            <w:div w:id="305815441">
              <w:marLeft w:val="0"/>
              <w:marRight w:val="0"/>
              <w:marTop w:val="0"/>
              <w:marBottom w:val="0"/>
              <w:divBdr>
                <w:top w:val="none" w:sz="0" w:space="0" w:color="auto"/>
                <w:left w:val="none" w:sz="0" w:space="0" w:color="auto"/>
                <w:bottom w:val="none" w:sz="0" w:space="0" w:color="auto"/>
                <w:right w:val="none" w:sz="0" w:space="0" w:color="auto"/>
              </w:divBdr>
            </w:div>
            <w:div w:id="1168836028">
              <w:marLeft w:val="0"/>
              <w:marRight w:val="0"/>
              <w:marTop w:val="0"/>
              <w:marBottom w:val="0"/>
              <w:divBdr>
                <w:top w:val="none" w:sz="0" w:space="0" w:color="auto"/>
                <w:left w:val="none" w:sz="0" w:space="0" w:color="auto"/>
                <w:bottom w:val="none" w:sz="0" w:space="0" w:color="auto"/>
                <w:right w:val="none" w:sz="0" w:space="0" w:color="auto"/>
              </w:divBdr>
            </w:div>
            <w:div w:id="1856964051">
              <w:marLeft w:val="0"/>
              <w:marRight w:val="0"/>
              <w:marTop w:val="0"/>
              <w:marBottom w:val="0"/>
              <w:divBdr>
                <w:top w:val="none" w:sz="0" w:space="0" w:color="auto"/>
                <w:left w:val="none" w:sz="0" w:space="0" w:color="auto"/>
                <w:bottom w:val="none" w:sz="0" w:space="0" w:color="auto"/>
                <w:right w:val="none" w:sz="0" w:space="0" w:color="auto"/>
              </w:divBdr>
            </w:div>
            <w:div w:id="2088728775">
              <w:marLeft w:val="0"/>
              <w:marRight w:val="0"/>
              <w:marTop w:val="0"/>
              <w:marBottom w:val="0"/>
              <w:divBdr>
                <w:top w:val="none" w:sz="0" w:space="0" w:color="auto"/>
                <w:left w:val="none" w:sz="0" w:space="0" w:color="auto"/>
                <w:bottom w:val="none" w:sz="0" w:space="0" w:color="auto"/>
                <w:right w:val="none" w:sz="0" w:space="0" w:color="auto"/>
              </w:divBdr>
            </w:div>
          </w:divsChild>
        </w:div>
        <w:div w:id="1175848909">
          <w:blockQuote w:val="1"/>
          <w:marLeft w:val="600"/>
          <w:marRight w:val="0"/>
          <w:marTop w:val="0"/>
          <w:marBottom w:val="0"/>
          <w:divBdr>
            <w:top w:val="none" w:sz="0" w:space="0" w:color="auto"/>
            <w:left w:val="none" w:sz="0" w:space="0" w:color="auto"/>
            <w:bottom w:val="none" w:sz="0" w:space="0" w:color="auto"/>
            <w:right w:val="none" w:sz="0" w:space="0" w:color="auto"/>
          </w:divBdr>
        </w:div>
        <w:div w:id="1897886074">
          <w:blockQuote w:val="1"/>
          <w:marLeft w:val="600"/>
          <w:marRight w:val="0"/>
          <w:marTop w:val="0"/>
          <w:marBottom w:val="0"/>
          <w:divBdr>
            <w:top w:val="none" w:sz="0" w:space="0" w:color="auto"/>
            <w:left w:val="none" w:sz="0" w:space="0" w:color="auto"/>
            <w:bottom w:val="none" w:sz="0" w:space="0" w:color="auto"/>
            <w:right w:val="none" w:sz="0" w:space="0" w:color="auto"/>
          </w:divBdr>
          <w:divsChild>
            <w:div w:id="1865359128">
              <w:marLeft w:val="0"/>
              <w:marRight w:val="0"/>
              <w:marTop w:val="0"/>
              <w:marBottom w:val="0"/>
              <w:divBdr>
                <w:top w:val="none" w:sz="0" w:space="0" w:color="auto"/>
                <w:left w:val="none" w:sz="0" w:space="0" w:color="auto"/>
                <w:bottom w:val="none" w:sz="0" w:space="0" w:color="auto"/>
                <w:right w:val="none" w:sz="0" w:space="0" w:color="auto"/>
              </w:divBdr>
            </w:div>
          </w:divsChild>
        </w:div>
        <w:div w:id="2022464807">
          <w:blockQuote w:val="1"/>
          <w:marLeft w:val="600"/>
          <w:marRight w:val="0"/>
          <w:marTop w:val="0"/>
          <w:marBottom w:val="0"/>
          <w:divBdr>
            <w:top w:val="none" w:sz="0" w:space="0" w:color="auto"/>
            <w:left w:val="none" w:sz="0" w:space="0" w:color="auto"/>
            <w:bottom w:val="none" w:sz="0" w:space="0" w:color="auto"/>
            <w:right w:val="none" w:sz="0" w:space="0" w:color="auto"/>
          </w:divBdr>
          <w:divsChild>
            <w:div w:id="2026207660">
              <w:marLeft w:val="0"/>
              <w:marRight w:val="0"/>
              <w:marTop w:val="0"/>
              <w:marBottom w:val="0"/>
              <w:divBdr>
                <w:top w:val="none" w:sz="0" w:space="0" w:color="auto"/>
                <w:left w:val="none" w:sz="0" w:space="0" w:color="auto"/>
                <w:bottom w:val="none" w:sz="0" w:space="0" w:color="auto"/>
                <w:right w:val="none" w:sz="0" w:space="0" w:color="auto"/>
              </w:divBdr>
            </w:div>
          </w:divsChild>
        </w:div>
        <w:div w:id="2105110654">
          <w:blockQuote w:val="1"/>
          <w:marLeft w:val="600"/>
          <w:marRight w:val="0"/>
          <w:marTop w:val="0"/>
          <w:marBottom w:val="0"/>
          <w:divBdr>
            <w:top w:val="none" w:sz="0" w:space="0" w:color="auto"/>
            <w:left w:val="none" w:sz="0" w:space="0" w:color="auto"/>
            <w:bottom w:val="none" w:sz="0" w:space="0" w:color="auto"/>
            <w:right w:val="none" w:sz="0" w:space="0" w:color="auto"/>
          </w:divBdr>
          <w:divsChild>
            <w:div w:id="1827670160">
              <w:marLeft w:val="0"/>
              <w:marRight w:val="0"/>
              <w:marTop w:val="0"/>
              <w:marBottom w:val="0"/>
              <w:divBdr>
                <w:top w:val="none" w:sz="0" w:space="0" w:color="auto"/>
                <w:left w:val="none" w:sz="0" w:space="0" w:color="auto"/>
                <w:bottom w:val="none" w:sz="0" w:space="0" w:color="auto"/>
                <w:right w:val="none" w:sz="0" w:space="0" w:color="auto"/>
              </w:divBdr>
            </w:div>
          </w:divsChild>
        </w:div>
        <w:div w:id="2115589166">
          <w:blockQuote w:val="1"/>
          <w:marLeft w:val="600"/>
          <w:marRight w:val="0"/>
          <w:marTop w:val="0"/>
          <w:marBottom w:val="0"/>
          <w:divBdr>
            <w:top w:val="none" w:sz="0" w:space="0" w:color="auto"/>
            <w:left w:val="none" w:sz="0" w:space="0" w:color="auto"/>
            <w:bottom w:val="none" w:sz="0" w:space="0" w:color="auto"/>
            <w:right w:val="none" w:sz="0" w:space="0" w:color="auto"/>
          </w:divBdr>
          <w:divsChild>
            <w:div w:id="704015024">
              <w:marLeft w:val="0"/>
              <w:marRight w:val="0"/>
              <w:marTop w:val="0"/>
              <w:marBottom w:val="0"/>
              <w:divBdr>
                <w:top w:val="none" w:sz="0" w:space="0" w:color="auto"/>
                <w:left w:val="none" w:sz="0" w:space="0" w:color="auto"/>
                <w:bottom w:val="none" w:sz="0" w:space="0" w:color="auto"/>
                <w:right w:val="none" w:sz="0" w:space="0" w:color="auto"/>
              </w:divBdr>
            </w:div>
            <w:div w:id="11468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21223">
      <w:bodyDiv w:val="1"/>
      <w:marLeft w:val="0"/>
      <w:marRight w:val="0"/>
      <w:marTop w:val="0"/>
      <w:marBottom w:val="0"/>
      <w:divBdr>
        <w:top w:val="none" w:sz="0" w:space="0" w:color="auto"/>
        <w:left w:val="none" w:sz="0" w:space="0" w:color="auto"/>
        <w:bottom w:val="none" w:sz="0" w:space="0" w:color="auto"/>
        <w:right w:val="none" w:sz="0" w:space="0" w:color="auto"/>
      </w:divBdr>
    </w:div>
    <w:div w:id="2019959587">
      <w:bodyDiv w:val="1"/>
      <w:marLeft w:val="0"/>
      <w:marRight w:val="0"/>
      <w:marTop w:val="0"/>
      <w:marBottom w:val="0"/>
      <w:divBdr>
        <w:top w:val="none" w:sz="0" w:space="0" w:color="auto"/>
        <w:left w:val="none" w:sz="0" w:space="0" w:color="auto"/>
        <w:bottom w:val="none" w:sz="0" w:space="0" w:color="auto"/>
        <w:right w:val="none" w:sz="0" w:space="0" w:color="auto"/>
      </w:divBdr>
      <w:divsChild>
        <w:div w:id="92942152">
          <w:marLeft w:val="0"/>
          <w:marRight w:val="0"/>
          <w:marTop w:val="0"/>
          <w:marBottom w:val="0"/>
          <w:divBdr>
            <w:top w:val="none" w:sz="0" w:space="0" w:color="auto"/>
            <w:left w:val="none" w:sz="0" w:space="0" w:color="auto"/>
            <w:bottom w:val="none" w:sz="0" w:space="0" w:color="auto"/>
            <w:right w:val="none" w:sz="0" w:space="0" w:color="auto"/>
          </w:divBdr>
        </w:div>
        <w:div w:id="1010716579">
          <w:marLeft w:val="0"/>
          <w:marRight w:val="0"/>
          <w:marTop w:val="0"/>
          <w:marBottom w:val="0"/>
          <w:divBdr>
            <w:top w:val="none" w:sz="0" w:space="0" w:color="auto"/>
            <w:left w:val="none" w:sz="0" w:space="0" w:color="auto"/>
            <w:bottom w:val="none" w:sz="0" w:space="0" w:color="auto"/>
            <w:right w:val="none" w:sz="0" w:space="0" w:color="auto"/>
          </w:divBdr>
        </w:div>
        <w:div w:id="1117335211">
          <w:marLeft w:val="0"/>
          <w:marRight w:val="0"/>
          <w:marTop w:val="0"/>
          <w:marBottom w:val="0"/>
          <w:divBdr>
            <w:top w:val="none" w:sz="0" w:space="0" w:color="auto"/>
            <w:left w:val="none" w:sz="0" w:space="0" w:color="auto"/>
            <w:bottom w:val="none" w:sz="0" w:space="0" w:color="auto"/>
            <w:right w:val="none" w:sz="0" w:space="0" w:color="auto"/>
          </w:divBdr>
        </w:div>
        <w:div w:id="1822581618">
          <w:marLeft w:val="0"/>
          <w:marRight w:val="0"/>
          <w:marTop w:val="0"/>
          <w:marBottom w:val="0"/>
          <w:divBdr>
            <w:top w:val="none" w:sz="0" w:space="0" w:color="auto"/>
            <w:left w:val="none" w:sz="0" w:space="0" w:color="auto"/>
            <w:bottom w:val="none" w:sz="0" w:space="0" w:color="auto"/>
            <w:right w:val="none" w:sz="0" w:space="0" w:color="auto"/>
          </w:divBdr>
        </w:div>
        <w:div w:id="1934391744">
          <w:marLeft w:val="0"/>
          <w:marRight w:val="0"/>
          <w:marTop w:val="0"/>
          <w:marBottom w:val="0"/>
          <w:divBdr>
            <w:top w:val="none" w:sz="0" w:space="0" w:color="auto"/>
            <w:left w:val="none" w:sz="0" w:space="0" w:color="auto"/>
            <w:bottom w:val="none" w:sz="0" w:space="0" w:color="auto"/>
            <w:right w:val="none" w:sz="0" w:space="0" w:color="auto"/>
          </w:divBdr>
        </w:div>
      </w:divsChild>
    </w:div>
    <w:div w:id="2035106353">
      <w:bodyDiv w:val="1"/>
      <w:marLeft w:val="0"/>
      <w:marRight w:val="0"/>
      <w:marTop w:val="0"/>
      <w:marBottom w:val="0"/>
      <w:divBdr>
        <w:top w:val="none" w:sz="0" w:space="0" w:color="auto"/>
        <w:left w:val="none" w:sz="0" w:space="0" w:color="auto"/>
        <w:bottom w:val="none" w:sz="0" w:space="0" w:color="auto"/>
        <w:right w:val="none" w:sz="0" w:space="0" w:color="auto"/>
      </w:divBdr>
    </w:div>
    <w:div w:id="2044819252">
      <w:bodyDiv w:val="1"/>
      <w:marLeft w:val="0"/>
      <w:marRight w:val="0"/>
      <w:marTop w:val="0"/>
      <w:marBottom w:val="0"/>
      <w:divBdr>
        <w:top w:val="none" w:sz="0" w:space="0" w:color="auto"/>
        <w:left w:val="none" w:sz="0" w:space="0" w:color="auto"/>
        <w:bottom w:val="none" w:sz="0" w:space="0" w:color="auto"/>
        <w:right w:val="none" w:sz="0" w:space="0" w:color="auto"/>
      </w:divBdr>
    </w:div>
    <w:div w:id="2068992802">
      <w:bodyDiv w:val="1"/>
      <w:marLeft w:val="0"/>
      <w:marRight w:val="0"/>
      <w:marTop w:val="0"/>
      <w:marBottom w:val="0"/>
      <w:divBdr>
        <w:top w:val="none" w:sz="0" w:space="0" w:color="auto"/>
        <w:left w:val="none" w:sz="0" w:space="0" w:color="auto"/>
        <w:bottom w:val="none" w:sz="0" w:space="0" w:color="auto"/>
        <w:right w:val="none" w:sz="0" w:space="0" w:color="auto"/>
      </w:divBdr>
    </w:div>
    <w:div w:id="2069110534">
      <w:bodyDiv w:val="1"/>
      <w:marLeft w:val="0"/>
      <w:marRight w:val="0"/>
      <w:marTop w:val="0"/>
      <w:marBottom w:val="0"/>
      <w:divBdr>
        <w:top w:val="none" w:sz="0" w:space="0" w:color="auto"/>
        <w:left w:val="none" w:sz="0" w:space="0" w:color="auto"/>
        <w:bottom w:val="none" w:sz="0" w:space="0" w:color="auto"/>
        <w:right w:val="none" w:sz="0" w:space="0" w:color="auto"/>
      </w:divBdr>
    </w:div>
    <w:div w:id="2077049082">
      <w:bodyDiv w:val="1"/>
      <w:marLeft w:val="0"/>
      <w:marRight w:val="0"/>
      <w:marTop w:val="0"/>
      <w:marBottom w:val="0"/>
      <w:divBdr>
        <w:top w:val="none" w:sz="0" w:space="0" w:color="auto"/>
        <w:left w:val="none" w:sz="0" w:space="0" w:color="auto"/>
        <w:bottom w:val="none" w:sz="0" w:space="0" w:color="auto"/>
        <w:right w:val="none" w:sz="0" w:space="0" w:color="auto"/>
      </w:divBdr>
      <w:divsChild>
        <w:div w:id="77143056">
          <w:marLeft w:val="0"/>
          <w:marRight w:val="0"/>
          <w:marTop w:val="0"/>
          <w:marBottom w:val="0"/>
          <w:divBdr>
            <w:top w:val="none" w:sz="0" w:space="0" w:color="auto"/>
            <w:left w:val="none" w:sz="0" w:space="0" w:color="auto"/>
            <w:bottom w:val="none" w:sz="0" w:space="0" w:color="auto"/>
            <w:right w:val="none" w:sz="0" w:space="0" w:color="auto"/>
          </w:divBdr>
          <w:divsChild>
            <w:div w:id="833643317">
              <w:marLeft w:val="0"/>
              <w:marRight w:val="0"/>
              <w:marTop w:val="0"/>
              <w:marBottom w:val="0"/>
              <w:divBdr>
                <w:top w:val="none" w:sz="0" w:space="0" w:color="auto"/>
                <w:left w:val="none" w:sz="0" w:space="0" w:color="auto"/>
                <w:bottom w:val="none" w:sz="0" w:space="0" w:color="auto"/>
                <w:right w:val="none" w:sz="0" w:space="0" w:color="auto"/>
              </w:divBdr>
              <w:divsChild>
                <w:div w:id="550700040">
                  <w:marLeft w:val="0"/>
                  <w:marRight w:val="0"/>
                  <w:marTop w:val="0"/>
                  <w:marBottom w:val="0"/>
                  <w:divBdr>
                    <w:top w:val="none" w:sz="0" w:space="0" w:color="auto"/>
                    <w:left w:val="none" w:sz="0" w:space="0" w:color="auto"/>
                    <w:bottom w:val="none" w:sz="0" w:space="0" w:color="auto"/>
                    <w:right w:val="none" w:sz="0" w:space="0" w:color="auto"/>
                  </w:divBdr>
                  <w:divsChild>
                    <w:div w:id="1754231079">
                      <w:marLeft w:val="0"/>
                      <w:marRight w:val="0"/>
                      <w:marTop w:val="0"/>
                      <w:marBottom w:val="0"/>
                      <w:divBdr>
                        <w:top w:val="none" w:sz="0" w:space="0" w:color="auto"/>
                        <w:left w:val="none" w:sz="0" w:space="0" w:color="auto"/>
                        <w:bottom w:val="none" w:sz="0" w:space="0" w:color="auto"/>
                        <w:right w:val="none" w:sz="0" w:space="0" w:color="auto"/>
                      </w:divBdr>
                      <w:divsChild>
                        <w:div w:id="2075152706">
                          <w:marLeft w:val="0"/>
                          <w:marRight w:val="0"/>
                          <w:marTop w:val="0"/>
                          <w:marBottom w:val="0"/>
                          <w:divBdr>
                            <w:top w:val="none" w:sz="0" w:space="0" w:color="auto"/>
                            <w:left w:val="none" w:sz="0" w:space="0" w:color="auto"/>
                            <w:bottom w:val="none" w:sz="0" w:space="0" w:color="auto"/>
                            <w:right w:val="none" w:sz="0" w:space="0" w:color="auto"/>
                          </w:divBdr>
                          <w:divsChild>
                            <w:div w:id="2070839238">
                              <w:marLeft w:val="0"/>
                              <w:marRight w:val="0"/>
                              <w:marTop w:val="0"/>
                              <w:marBottom w:val="0"/>
                              <w:divBdr>
                                <w:top w:val="none" w:sz="0" w:space="0" w:color="auto"/>
                                <w:left w:val="none" w:sz="0" w:space="0" w:color="auto"/>
                                <w:bottom w:val="none" w:sz="0" w:space="0" w:color="auto"/>
                                <w:right w:val="none" w:sz="0" w:space="0" w:color="auto"/>
                              </w:divBdr>
                              <w:divsChild>
                                <w:div w:id="1254586820">
                                  <w:marLeft w:val="0"/>
                                  <w:marRight w:val="0"/>
                                  <w:marTop w:val="0"/>
                                  <w:marBottom w:val="0"/>
                                  <w:divBdr>
                                    <w:top w:val="none" w:sz="0" w:space="0" w:color="auto"/>
                                    <w:left w:val="none" w:sz="0" w:space="0" w:color="auto"/>
                                    <w:bottom w:val="none" w:sz="0" w:space="0" w:color="auto"/>
                                    <w:right w:val="none" w:sz="0" w:space="0" w:color="auto"/>
                                  </w:divBdr>
                                  <w:divsChild>
                                    <w:div w:id="232395759">
                                      <w:marLeft w:val="0"/>
                                      <w:marRight w:val="0"/>
                                      <w:marTop w:val="0"/>
                                      <w:marBottom w:val="0"/>
                                      <w:divBdr>
                                        <w:top w:val="none" w:sz="0" w:space="0" w:color="auto"/>
                                        <w:left w:val="none" w:sz="0" w:space="0" w:color="auto"/>
                                        <w:bottom w:val="none" w:sz="0" w:space="0" w:color="auto"/>
                                        <w:right w:val="none" w:sz="0" w:space="0" w:color="auto"/>
                                      </w:divBdr>
                                      <w:divsChild>
                                        <w:div w:id="425153286">
                                          <w:marLeft w:val="0"/>
                                          <w:marRight w:val="0"/>
                                          <w:marTop w:val="0"/>
                                          <w:marBottom w:val="0"/>
                                          <w:divBdr>
                                            <w:top w:val="none" w:sz="0" w:space="0" w:color="auto"/>
                                            <w:left w:val="none" w:sz="0" w:space="0" w:color="auto"/>
                                            <w:bottom w:val="none" w:sz="0" w:space="0" w:color="auto"/>
                                            <w:right w:val="none" w:sz="0" w:space="0" w:color="auto"/>
                                          </w:divBdr>
                                          <w:divsChild>
                                            <w:div w:id="1002048794">
                                              <w:marLeft w:val="0"/>
                                              <w:marRight w:val="0"/>
                                              <w:marTop w:val="0"/>
                                              <w:marBottom w:val="0"/>
                                              <w:divBdr>
                                                <w:top w:val="none" w:sz="0" w:space="0" w:color="auto"/>
                                                <w:left w:val="none" w:sz="0" w:space="0" w:color="auto"/>
                                                <w:bottom w:val="none" w:sz="0" w:space="0" w:color="auto"/>
                                                <w:right w:val="none" w:sz="0" w:space="0" w:color="auto"/>
                                              </w:divBdr>
                                              <w:divsChild>
                                                <w:div w:id="1763601554">
                                                  <w:marLeft w:val="0"/>
                                                  <w:marRight w:val="0"/>
                                                  <w:marTop w:val="0"/>
                                                  <w:marBottom w:val="0"/>
                                                  <w:divBdr>
                                                    <w:top w:val="none" w:sz="0" w:space="0" w:color="auto"/>
                                                    <w:left w:val="none" w:sz="0" w:space="0" w:color="auto"/>
                                                    <w:bottom w:val="none" w:sz="0" w:space="0" w:color="auto"/>
                                                    <w:right w:val="none" w:sz="0" w:space="0" w:color="auto"/>
                                                  </w:divBdr>
                                                  <w:divsChild>
                                                    <w:div w:id="333992001">
                                                      <w:marLeft w:val="0"/>
                                                      <w:marRight w:val="0"/>
                                                      <w:marTop w:val="0"/>
                                                      <w:marBottom w:val="0"/>
                                                      <w:divBdr>
                                                        <w:top w:val="none" w:sz="0" w:space="0" w:color="auto"/>
                                                        <w:left w:val="none" w:sz="0" w:space="0" w:color="auto"/>
                                                        <w:bottom w:val="none" w:sz="0" w:space="0" w:color="auto"/>
                                                        <w:right w:val="none" w:sz="0" w:space="0" w:color="auto"/>
                                                      </w:divBdr>
                                                      <w:divsChild>
                                                        <w:div w:id="234707211">
                                                          <w:marLeft w:val="0"/>
                                                          <w:marRight w:val="0"/>
                                                          <w:marTop w:val="0"/>
                                                          <w:marBottom w:val="0"/>
                                                          <w:divBdr>
                                                            <w:top w:val="none" w:sz="0" w:space="0" w:color="auto"/>
                                                            <w:left w:val="none" w:sz="0" w:space="0" w:color="auto"/>
                                                            <w:bottom w:val="none" w:sz="0" w:space="0" w:color="auto"/>
                                                            <w:right w:val="none" w:sz="0" w:space="0" w:color="auto"/>
                                                          </w:divBdr>
                                                          <w:divsChild>
                                                            <w:div w:id="937643090">
                                                              <w:marLeft w:val="0"/>
                                                              <w:marRight w:val="0"/>
                                                              <w:marTop w:val="0"/>
                                                              <w:marBottom w:val="0"/>
                                                              <w:divBdr>
                                                                <w:top w:val="none" w:sz="0" w:space="0" w:color="auto"/>
                                                                <w:left w:val="none" w:sz="0" w:space="0" w:color="auto"/>
                                                                <w:bottom w:val="none" w:sz="0" w:space="0" w:color="auto"/>
                                                                <w:right w:val="none" w:sz="0" w:space="0" w:color="auto"/>
                                                              </w:divBdr>
                                                              <w:divsChild>
                                                                <w:div w:id="2094350689">
                                                                  <w:marLeft w:val="0"/>
                                                                  <w:marRight w:val="0"/>
                                                                  <w:marTop w:val="0"/>
                                                                  <w:marBottom w:val="0"/>
                                                                  <w:divBdr>
                                                                    <w:top w:val="none" w:sz="0" w:space="0" w:color="auto"/>
                                                                    <w:left w:val="none" w:sz="0" w:space="0" w:color="auto"/>
                                                                    <w:bottom w:val="none" w:sz="0" w:space="0" w:color="auto"/>
                                                                    <w:right w:val="none" w:sz="0" w:space="0" w:color="auto"/>
                                                                  </w:divBdr>
                                                                  <w:divsChild>
                                                                    <w:div w:id="511605805">
                                                                      <w:marLeft w:val="0"/>
                                                                      <w:marRight w:val="0"/>
                                                                      <w:marTop w:val="0"/>
                                                                      <w:marBottom w:val="0"/>
                                                                      <w:divBdr>
                                                                        <w:top w:val="none" w:sz="0" w:space="0" w:color="auto"/>
                                                                        <w:left w:val="none" w:sz="0" w:space="0" w:color="auto"/>
                                                                        <w:bottom w:val="none" w:sz="0" w:space="0" w:color="auto"/>
                                                                        <w:right w:val="none" w:sz="0" w:space="0" w:color="auto"/>
                                                                      </w:divBdr>
                                                                      <w:divsChild>
                                                                        <w:div w:id="2026439808">
                                                                          <w:marLeft w:val="0"/>
                                                                          <w:marRight w:val="0"/>
                                                                          <w:marTop w:val="0"/>
                                                                          <w:marBottom w:val="0"/>
                                                                          <w:divBdr>
                                                                            <w:top w:val="none" w:sz="0" w:space="0" w:color="auto"/>
                                                                            <w:left w:val="none" w:sz="0" w:space="0" w:color="auto"/>
                                                                            <w:bottom w:val="none" w:sz="0" w:space="0" w:color="auto"/>
                                                                            <w:right w:val="none" w:sz="0" w:space="0" w:color="auto"/>
                                                                          </w:divBdr>
                                                                          <w:divsChild>
                                                                            <w:div w:id="66775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1846343">
                                              <w:blockQuote w:val="1"/>
                                              <w:marLeft w:val="600"/>
                                              <w:marRight w:val="0"/>
                                              <w:marTop w:val="0"/>
                                              <w:marBottom w:val="0"/>
                                              <w:divBdr>
                                                <w:top w:val="none" w:sz="0" w:space="0" w:color="auto"/>
                                                <w:left w:val="none" w:sz="0" w:space="0" w:color="auto"/>
                                                <w:bottom w:val="none" w:sz="0" w:space="0" w:color="auto"/>
                                                <w:right w:val="none" w:sz="0" w:space="0" w:color="auto"/>
                                              </w:divBdr>
                                              <w:divsChild>
                                                <w:div w:id="623730980">
                                                  <w:marLeft w:val="0"/>
                                                  <w:marRight w:val="0"/>
                                                  <w:marTop w:val="0"/>
                                                  <w:marBottom w:val="0"/>
                                                  <w:divBdr>
                                                    <w:top w:val="none" w:sz="0" w:space="0" w:color="auto"/>
                                                    <w:left w:val="none" w:sz="0" w:space="0" w:color="auto"/>
                                                    <w:bottom w:val="none" w:sz="0" w:space="0" w:color="auto"/>
                                                    <w:right w:val="none" w:sz="0" w:space="0" w:color="auto"/>
                                                  </w:divBdr>
                                                  <w:divsChild>
                                                    <w:div w:id="1084911641">
                                                      <w:marLeft w:val="0"/>
                                                      <w:marRight w:val="0"/>
                                                      <w:marTop w:val="0"/>
                                                      <w:marBottom w:val="0"/>
                                                      <w:divBdr>
                                                        <w:top w:val="none" w:sz="0" w:space="0" w:color="auto"/>
                                                        <w:left w:val="none" w:sz="0" w:space="0" w:color="auto"/>
                                                        <w:bottom w:val="none" w:sz="0" w:space="0" w:color="auto"/>
                                                        <w:right w:val="none" w:sz="0" w:space="0" w:color="auto"/>
                                                      </w:divBdr>
                                                      <w:divsChild>
                                                        <w:div w:id="339742336">
                                                          <w:marLeft w:val="0"/>
                                                          <w:marRight w:val="0"/>
                                                          <w:marTop w:val="0"/>
                                                          <w:marBottom w:val="0"/>
                                                          <w:divBdr>
                                                            <w:top w:val="none" w:sz="0" w:space="0" w:color="auto"/>
                                                            <w:left w:val="none" w:sz="0" w:space="0" w:color="auto"/>
                                                            <w:bottom w:val="none" w:sz="0" w:space="0" w:color="auto"/>
                                                            <w:right w:val="none" w:sz="0" w:space="0" w:color="auto"/>
                                                          </w:divBdr>
                                                          <w:divsChild>
                                                            <w:div w:id="1325544742">
                                                              <w:marLeft w:val="0"/>
                                                              <w:marRight w:val="0"/>
                                                              <w:marTop w:val="0"/>
                                                              <w:marBottom w:val="0"/>
                                                              <w:divBdr>
                                                                <w:top w:val="none" w:sz="0" w:space="0" w:color="auto"/>
                                                                <w:left w:val="none" w:sz="0" w:space="0" w:color="auto"/>
                                                                <w:bottom w:val="none" w:sz="0" w:space="0" w:color="auto"/>
                                                                <w:right w:val="none" w:sz="0" w:space="0" w:color="auto"/>
                                                              </w:divBdr>
                                                              <w:divsChild>
                                                                <w:div w:id="71697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330638">
                                          <w:marLeft w:val="0"/>
                                          <w:marRight w:val="0"/>
                                          <w:marTop w:val="0"/>
                                          <w:marBottom w:val="0"/>
                                          <w:divBdr>
                                            <w:top w:val="none" w:sz="0" w:space="0" w:color="auto"/>
                                            <w:left w:val="none" w:sz="0" w:space="0" w:color="auto"/>
                                            <w:bottom w:val="none" w:sz="0" w:space="0" w:color="auto"/>
                                            <w:right w:val="none" w:sz="0" w:space="0" w:color="auto"/>
                                          </w:divBdr>
                                        </w:div>
                                        <w:div w:id="913012256">
                                          <w:marLeft w:val="0"/>
                                          <w:marRight w:val="0"/>
                                          <w:marTop w:val="0"/>
                                          <w:marBottom w:val="0"/>
                                          <w:divBdr>
                                            <w:top w:val="none" w:sz="0" w:space="0" w:color="auto"/>
                                            <w:left w:val="none" w:sz="0" w:space="0" w:color="auto"/>
                                            <w:bottom w:val="none" w:sz="0" w:space="0" w:color="auto"/>
                                            <w:right w:val="none" w:sz="0" w:space="0" w:color="auto"/>
                                          </w:divBdr>
                                        </w:div>
                                        <w:div w:id="1199930370">
                                          <w:marLeft w:val="0"/>
                                          <w:marRight w:val="0"/>
                                          <w:marTop w:val="0"/>
                                          <w:marBottom w:val="0"/>
                                          <w:divBdr>
                                            <w:top w:val="none" w:sz="0" w:space="0" w:color="auto"/>
                                            <w:left w:val="none" w:sz="0" w:space="0" w:color="auto"/>
                                            <w:bottom w:val="none" w:sz="0" w:space="0" w:color="auto"/>
                                            <w:right w:val="none" w:sz="0" w:space="0" w:color="auto"/>
                                          </w:divBdr>
                                        </w:div>
                                        <w:div w:id="209161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731378">
              <w:marLeft w:val="0"/>
              <w:marRight w:val="0"/>
              <w:marTop w:val="0"/>
              <w:marBottom w:val="0"/>
              <w:divBdr>
                <w:top w:val="none" w:sz="0" w:space="0" w:color="auto"/>
                <w:left w:val="none" w:sz="0" w:space="0" w:color="auto"/>
                <w:bottom w:val="none" w:sz="0" w:space="0" w:color="auto"/>
                <w:right w:val="none" w:sz="0" w:space="0" w:color="auto"/>
              </w:divBdr>
              <w:divsChild>
                <w:div w:id="2006930464">
                  <w:marLeft w:val="0"/>
                  <w:marRight w:val="0"/>
                  <w:marTop w:val="0"/>
                  <w:marBottom w:val="0"/>
                  <w:divBdr>
                    <w:top w:val="none" w:sz="0" w:space="0" w:color="auto"/>
                    <w:left w:val="none" w:sz="0" w:space="0" w:color="auto"/>
                    <w:bottom w:val="none" w:sz="0" w:space="0" w:color="auto"/>
                    <w:right w:val="none" w:sz="0" w:space="0" w:color="auto"/>
                  </w:divBdr>
                  <w:divsChild>
                    <w:div w:id="183833304">
                      <w:marLeft w:val="0"/>
                      <w:marRight w:val="0"/>
                      <w:marTop w:val="0"/>
                      <w:marBottom w:val="0"/>
                      <w:divBdr>
                        <w:top w:val="none" w:sz="0" w:space="0" w:color="auto"/>
                        <w:left w:val="none" w:sz="0" w:space="0" w:color="auto"/>
                        <w:bottom w:val="none" w:sz="0" w:space="0" w:color="auto"/>
                        <w:right w:val="none" w:sz="0" w:space="0" w:color="auto"/>
                      </w:divBdr>
                      <w:divsChild>
                        <w:div w:id="4865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61314">
          <w:blockQuote w:val="1"/>
          <w:marLeft w:val="600"/>
          <w:marRight w:val="0"/>
          <w:marTop w:val="0"/>
          <w:marBottom w:val="0"/>
          <w:divBdr>
            <w:top w:val="none" w:sz="0" w:space="0" w:color="auto"/>
            <w:left w:val="none" w:sz="0" w:space="0" w:color="auto"/>
            <w:bottom w:val="none" w:sz="0" w:space="0" w:color="auto"/>
            <w:right w:val="none" w:sz="0" w:space="0" w:color="auto"/>
          </w:divBdr>
          <w:divsChild>
            <w:div w:id="1461919146">
              <w:marLeft w:val="0"/>
              <w:marRight w:val="0"/>
              <w:marTop w:val="0"/>
              <w:marBottom w:val="0"/>
              <w:divBdr>
                <w:top w:val="none" w:sz="0" w:space="0" w:color="auto"/>
                <w:left w:val="none" w:sz="0" w:space="0" w:color="auto"/>
                <w:bottom w:val="none" w:sz="0" w:space="0" w:color="auto"/>
                <w:right w:val="none" w:sz="0" w:space="0" w:color="auto"/>
              </w:divBdr>
              <w:divsChild>
                <w:div w:id="1206940989">
                  <w:marLeft w:val="0"/>
                  <w:marRight w:val="0"/>
                  <w:marTop w:val="0"/>
                  <w:marBottom w:val="0"/>
                  <w:divBdr>
                    <w:top w:val="none" w:sz="0" w:space="0" w:color="auto"/>
                    <w:left w:val="none" w:sz="0" w:space="0" w:color="auto"/>
                    <w:bottom w:val="none" w:sz="0" w:space="0" w:color="auto"/>
                    <w:right w:val="none" w:sz="0" w:space="0" w:color="auto"/>
                  </w:divBdr>
                  <w:divsChild>
                    <w:div w:id="738098517">
                      <w:marLeft w:val="0"/>
                      <w:marRight w:val="0"/>
                      <w:marTop w:val="0"/>
                      <w:marBottom w:val="0"/>
                      <w:divBdr>
                        <w:top w:val="none" w:sz="0" w:space="0" w:color="auto"/>
                        <w:left w:val="none" w:sz="0" w:space="0" w:color="auto"/>
                        <w:bottom w:val="none" w:sz="0" w:space="0" w:color="auto"/>
                        <w:right w:val="none" w:sz="0" w:space="0" w:color="auto"/>
                      </w:divBdr>
                      <w:divsChild>
                        <w:div w:id="615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35983">
          <w:blockQuote w:val="1"/>
          <w:marLeft w:val="600"/>
          <w:marRight w:val="0"/>
          <w:marTop w:val="0"/>
          <w:marBottom w:val="0"/>
          <w:divBdr>
            <w:top w:val="none" w:sz="0" w:space="0" w:color="auto"/>
            <w:left w:val="none" w:sz="0" w:space="0" w:color="auto"/>
            <w:bottom w:val="none" w:sz="0" w:space="0" w:color="auto"/>
            <w:right w:val="none" w:sz="0" w:space="0" w:color="auto"/>
          </w:divBdr>
          <w:divsChild>
            <w:div w:id="1565070021">
              <w:marLeft w:val="0"/>
              <w:marRight w:val="0"/>
              <w:marTop w:val="0"/>
              <w:marBottom w:val="0"/>
              <w:divBdr>
                <w:top w:val="none" w:sz="0" w:space="0" w:color="auto"/>
                <w:left w:val="none" w:sz="0" w:space="0" w:color="auto"/>
                <w:bottom w:val="none" w:sz="0" w:space="0" w:color="auto"/>
                <w:right w:val="none" w:sz="0" w:space="0" w:color="auto"/>
              </w:divBdr>
              <w:divsChild>
                <w:div w:id="1309941091">
                  <w:marLeft w:val="0"/>
                  <w:marRight w:val="0"/>
                  <w:marTop w:val="0"/>
                  <w:marBottom w:val="0"/>
                  <w:divBdr>
                    <w:top w:val="none" w:sz="0" w:space="0" w:color="auto"/>
                    <w:left w:val="none" w:sz="0" w:space="0" w:color="auto"/>
                    <w:bottom w:val="none" w:sz="0" w:space="0" w:color="auto"/>
                    <w:right w:val="none" w:sz="0" w:space="0" w:color="auto"/>
                  </w:divBdr>
                  <w:divsChild>
                    <w:div w:id="1760131192">
                      <w:marLeft w:val="0"/>
                      <w:marRight w:val="0"/>
                      <w:marTop w:val="0"/>
                      <w:marBottom w:val="0"/>
                      <w:divBdr>
                        <w:top w:val="none" w:sz="0" w:space="0" w:color="auto"/>
                        <w:left w:val="none" w:sz="0" w:space="0" w:color="auto"/>
                        <w:bottom w:val="none" w:sz="0" w:space="0" w:color="auto"/>
                        <w:right w:val="none" w:sz="0" w:space="0" w:color="auto"/>
                      </w:divBdr>
                      <w:divsChild>
                        <w:div w:id="80998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664079">
          <w:marLeft w:val="0"/>
          <w:marRight w:val="0"/>
          <w:marTop w:val="0"/>
          <w:marBottom w:val="0"/>
          <w:divBdr>
            <w:top w:val="none" w:sz="0" w:space="0" w:color="auto"/>
            <w:left w:val="none" w:sz="0" w:space="0" w:color="auto"/>
            <w:bottom w:val="none" w:sz="0" w:space="0" w:color="auto"/>
            <w:right w:val="none" w:sz="0" w:space="0" w:color="auto"/>
          </w:divBdr>
          <w:divsChild>
            <w:div w:id="579484874">
              <w:marLeft w:val="0"/>
              <w:marRight w:val="0"/>
              <w:marTop w:val="0"/>
              <w:marBottom w:val="0"/>
              <w:divBdr>
                <w:top w:val="none" w:sz="0" w:space="0" w:color="auto"/>
                <w:left w:val="none" w:sz="0" w:space="0" w:color="auto"/>
                <w:bottom w:val="none" w:sz="0" w:space="0" w:color="auto"/>
                <w:right w:val="none" w:sz="0" w:space="0" w:color="auto"/>
              </w:divBdr>
              <w:divsChild>
                <w:div w:id="385491998">
                  <w:marLeft w:val="0"/>
                  <w:marRight w:val="0"/>
                  <w:marTop w:val="0"/>
                  <w:marBottom w:val="0"/>
                  <w:divBdr>
                    <w:top w:val="none" w:sz="0" w:space="0" w:color="auto"/>
                    <w:left w:val="none" w:sz="0" w:space="0" w:color="auto"/>
                    <w:bottom w:val="none" w:sz="0" w:space="0" w:color="auto"/>
                    <w:right w:val="none" w:sz="0" w:space="0" w:color="auto"/>
                  </w:divBdr>
                  <w:divsChild>
                    <w:div w:id="360984780">
                      <w:marLeft w:val="0"/>
                      <w:marRight w:val="0"/>
                      <w:marTop w:val="0"/>
                      <w:marBottom w:val="0"/>
                      <w:divBdr>
                        <w:top w:val="none" w:sz="0" w:space="0" w:color="auto"/>
                        <w:left w:val="none" w:sz="0" w:space="0" w:color="auto"/>
                        <w:bottom w:val="none" w:sz="0" w:space="0" w:color="auto"/>
                        <w:right w:val="none" w:sz="0" w:space="0" w:color="auto"/>
                      </w:divBdr>
                      <w:divsChild>
                        <w:div w:id="212083571">
                          <w:marLeft w:val="0"/>
                          <w:marRight w:val="0"/>
                          <w:marTop w:val="0"/>
                          <w:marBottom w:val="0"/>
                          <w:divBdr>
                            <w:top w:val="none" w:sz="0" w:space="0" w:color="auto"/>
                            <w:left w:val="none" w:sz="0" w:space="0" w:color="auto"/>
                            <w:bottom w:val="none" w:sz="0" w:space="0" w:color="auto"/>
                            <w:right w:val="none" w:sz="0" w:space="0" w:color="auto"/>
                          </w:divBdr>
                        </w:div>
                        <w:div w:id="20233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580603">
              <w:marLeft w:val="0"/>
              <w:marRight w:val="0"/>
              <w:marTop w:val="0"/>
              <w:marBottom w:val="0"/>
              <w:divBdr>
                <w:top w:val="none" w:sz="0" w:space="0" w:color="auto"/>
                <w:left w:val="none" w:sz="0" w:space="0" w:color="auto"/>
                <w:bottom w:val="none" w:sz="0" w:space="0" w:color="auto"/>
                <w:right w:val="none" w:sz="0" w:space="0" w:color="auto"/>
              </w:divBdr>
              <w:divsChild>
                <w:div w:id="833036436">
                  <w:marLeft w:val="0"/>
                  <w:marRight w:val="0"/>
                  <w:marTop w:val="0"/>
                  <w:marBottom w:val="0"/>
                  <w:divBdr>
                    <w:top w:val="none" w:sz="0" w:space="0" w:color="auto"/>
                    <w:left w:val="none" w:sz="0" w:space="0" w:color="auto"/>
                    <w:bottom w:val="none" w:sz="0" w:space="0" w:color="auto"/>
                    <w:right w:val="none" w:sz="0" w:space="0" w:color="auto"/>
                  </w:divBdr>
                  <w:divsChild>
                    <w:div w:id="869730659">
                      <w:marLeft w:val="0"/>
                      <w:marRight w:val="0"/>
                      <w:marTop w:val="0"/>
                      <w:marBottom w:val="0"/>
                      <w:divBdr>
                        <w:top w:val="none" w:sz="0" w:space="0" w:color="auto"/>
                        <w:left w:val="none" w:sz="0" w:space="0" w:color="auto"/>
                        <w:bottom w:val="none" w:sz="0" w:space="0" w:color="auto"/>
                        <w:right w:val="none" w:sz="0" w:space="0" w:color="auto"/>
                      </w:divBdr>
                      <w:divsChild>
                        <w:div w:id="15186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99282">
              <w:marLeft w:val="0"/>
              <w:marRight w:val="0"/>
              <w:marTop w:val="0"/>
              <w:marBottom w:val="0"/>
              <w:divBdr>
                <w:top w:val="none" w:sz="0" w:space="0" w:color="auto"/>
                <w:left w:val="none" w:sz="0" w:space="0" w:color="auto"/>
                <w:bottom w:val="none" w:sz="0" w:space="0" w:color="auto"/>
                <w:right w:val="none" w:sz="0" w:space="0" w:color="auto"/>
              </w:divBdr>
              <w:divsChild>
                <w:div w:id="1504012908">
                  <w:marLeft w:val="0"/>
                  <w:marRight w:val="0"/>
                  <w:marTop w:val="0"/>
                  <w:marBottom w:val="0"/>
                  <w:divBdr>
                    <w:top w:val="none" w:sz="0" w:space="0" w:color="auto"/>
                    <w:left w:val="none" w:sz="0" w:space="0" w:color="auto"/>
                    <w:bottom w:val="none" w:sz="0" w:space="0" w:color="auto"/>
                    <w:right w:val="none" w:sz="0" w:space="0" w:color="auto"/>
                  </w:divBdr>
                  <w:divsChild>
                    <w:div w:id="2310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686760">
          <w:blockQuote w:val="1"/>
          <w:marLeft w:val="600"/>
          <w:marRight w:val="0"/>
          <w:marTop w:val="0"/>
          <w:marBottom w:val="0"/>
          <w:divBdr>
            <w:top w:val="none" w:sz="0" w:space="0" w:color="auto"/>
            <w:left w:val="none" w:sz="0" w:space="0" w:color="auto"/>
            <w:bottom w:val="none" w:sz="0" w:space="0" w:color="auto"/>
            <w:right w:val="none" w:sz="0" w:space="0" w:color="auto"/>
          </w:divBdr>
          <w:divsChild>
            <w:div w:id="2050186365">
              <w:marLeft w:val="0"/>
              <w:marRight w:val="0"/>
              <w:marTop w:val="0"/>
              <w:marBottom w:val="0"/>
              <w:divBdr>
                <w:top w:val="none" w:sz="0" w:space="0" w:color="auto"/>
                <w:left w:val="none" w:sz="0" w:space="0" w:color="auto"/>
                <w:bottom w:val="none" w:sz="0" w:space="0" w:color="auto"/>
                <w:right w:val="none" w:sz="0" w:space="0" w:color="auto"/>
              </w:divBdr>
              <w:divsChild>
                <w:div w:id="2017613416">
                  <w:marLeft w:val="0"/>
                  <w:marRight w:val="0"/>
                  <w:marTop w:val="0"/>
                  <w:marBottom w:val="0"/>
                  <w:divBdr>
                    <w:top w:val="none" w:sz="0" w:space="0" w:color="auto"/>
                    <w:left w:val="none" w:sz="0" w:space="0" w:color="auto"/>
                    <w:bottom w:val="none" w:sz="0" w:space="0" w:color="auto"/>
                    <w:right w:val="none" w:sz="0" w:space="0" w:color="auto"/>
                  </w:divBdr>
                  <w:divsChild>
                    <w:div w:id="1913856632">
                      <w:marLeft w:val="0"/>
                      <w:marRight w:val="0"/>
                      <w:marTop w:val="0"/>
                      <w:marBottom w:val="0"/>
                      <w:divBdr>
                        <w:top w:val="none" w:sz="0" w:space="0" w:color="auto"/>
                        <w:left w:val="none" w:sz="0" w:space="0" w:color="auto"/>
                        <w:bottom w:val="none" w:sz="0" w:space="0" w:color="auto"/>
                        <w:right w:val="none" w:sz="0" w:space="0" w:color="auto"/>
                      </w:divBdr>
                      <w:divsChild>
                        <w:div w:id="44335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670646">
          <w:blockQuote w:val="1"/>
          <w:marLeft w:val="600"/>
          <w:marRight w:val="0"/>
          <w:marTop w:val="0"/>
          <w:marBottom w:val="0"/>
          <w:divBdr>
            <w:top w:val="none" w:sz="0" w:space="0" w:color="auto"/>
            <w:left w:val="none" w:sz="0" w:space="0" w:color="auto"/>
            <w:bottom w:val="none" w:sz="0" w:space="0" w:color="auto"/>
            <w:right w:val="none" w:sz="0" w:space="0" w:color="auto"/>
          </w:divBdr>
          <w:divsChild>
            <w:div w:id="1351950824">
              <w:marLeft w:val="0"/>
              <w:marRight w:val="0"/>
              <w:marTop w:val="0"/>
              <w:marBottom w:val="0"/>
              <w:divBdr>
                <w:top w:val="none" w:sz="0" w:space="0" w:color="auto"/>
                <w:left w:val="none" w:sz="0" w:space="0" w:color="auto"/>
                <w:bottom w:val="none" w:sz="0" w:space="0" w:color="auto"/>
                <w:right w:val="none" w:sz="0" w:space="0" w:color="auto"/>
              </w:divBdr>
              <w:divsChild>
                <w:div w:id="1624385591">
                  <w:marLeft w:val="0"/>
                  <w:marRight w:val="0"/>
                  <w:marTop w:val="0"/>
                  <w:marBottom w:val="0"/>
                  <w:divBdr>
                    <w:top w:val="none" w:sz="0" w:space="0" w:color="auto"/>
                    <w:left w:val="none" w:sz="0" w:space="0" w:color="auto"/>
                    <w:bottom w:val="none" w:sz="0" w:space="0" w:color="auto"/>
                    <w:right w:val="none" w:sz="0" w:space="0" w:color="auto"/>
                  </w:divBdr>
                  <w:divsChild>
                    <w:div w:id="1100833071">
                      <w:marLeft w:val="0"/>
                      <w:marRight w:val="0"/>
                      <w:marTop w:val="0"/>
                      <w:marBottom w:val="0"/>
                      <w:divBdr>
                        <w:top w:val="none" w:sz="0" w:space="0" w:color="auto"/>
                        <w:left w:val="none" w:sz="0" w:space="0" w:color="auto"/>
                        <w:bottom w:val="none" w:sz="0" w:space="0" w:color="auto"/>
                        <w:right w:val="none" w:sz="0" w:space="0" w:color="auto"/>
                      </w:divBdr>
                      <w:divsChild>
                        <w:div w:id="32416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073648">
          <w:marLeft w:val="0"/>
          <w:marRight w:val="0"/>
          <w:marTop w:val="0"/>
          <w:marBottom w:val="0"/>
          <w:divBdr>
            <w:top w:val="none" w:sz="0" w:space="0" w:color="auto"/>
            <w:left w:val="none" w:sz="0" w:space="0" w:color="auto"/>
            <w:bottom w:val="none" w:sz="0" w:space="0" w:color="auto"/>
            <w:right w:val="none" w:sz="0" w:space="0" w:color="auto"/>
          </w:divBdr>
          <w:divsChild>
            <w:div w:id="125703135">
              <w:marLeft w:val="0"/>
              <w:marRight w:val="0"/>
              <w:marTop w:val="0"/>
              <w:marBottom w:val="0"/>
              <w:divBdr>
                <w:top w:val="none" w:sz="0" w:space="0" w:color="auto"/>
                <w:left w:val="none" w:sz="0" w:space="0" w:color="auto"/>
                <w:bottom w:val="none" w:sz="0" w:space="0" w:color="auto"/>
                <w:right w:val="none" w:sz="0" w:space="0" w:color="auto"/>
              </w:divBdr>
              <w:divsChild>
                <w:div w:id="406265942">
                  <w:marLeft w:val="0"/>
                  <w:marRight w:val="0"/>
                  <w:marTop w:val="0"/>
                  <w:marBottom w:val="0"/>
                  <w:divBdr>
                    <w:top w:val="none" w:sz="0" w:space="0" w:color="auto"/>
                    <w:left w:val="none" w:sz="0" w:space="0" w:color="auto"/>
                    <w:bottom w:val="none" w:sz="0" w:space="0" w:color="auto"/>
                    <w:right w:val="none" w:sz="0" w:space="0" w:color="auto"/>
                  </w:divBdr>
                  <w:divsChild>
                    <w:div w:id="52631230">
                      <w:marLeft w:val="0"/>
                      <w:marRight w:val="0"/>
                      <w:marTop w:val="0"/>
                      <w:marBottom w:val="0"/>
                      <w:divBdr>
                        <w:top w:val="none" w:sz="0" w:space="0" w:color="auto"/>
                        <w:left w:val="none" w:sz="0" w:space="0" w:color="auto"/>
                        <w:bottom w:val="none" w:sz="0" w:space="0" w:color="auto"/>
                        <w:right w:val="none" w:sz="0" w:space="0" w:color="auto"/>
                      </w:divBdr>
                      <w:divsChild>
                        <w:div w:id="334455224">
                          <w:marLeft w:val="0"/>
                          <w:marRight w:val="0"/>
                          <w:marTop w:val="0"/>
                          <w:marBottom w:val="0"/>
                          <w:divBdr>
                            <w:top w:val="none" w:sz="0" w:space="0" w:color="auto"/>
                            <w:left w:val="none" w:sz="0" w:space="0" w:color="auto"/>
                            <w:bottom w:val="none" w:sz="0" w:space="0" w:color="auto"/>
                            <w:right w:val="none" w:sz="0" w:space="0" w:color="auto"/>
                          </w:divBdr>
                        </w:div>
                      </w:divsChild>
                    </w:div>
                    <w:div w:id="196951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03872">
              <w:marLeft w:val="0"/>
              <w:marRight w:val="0"/>
              <w:marTop w:val="0"/>
              <w:marBottom w:val="0"/>
              <w:divBdr>
                <w:top w:val="none" w:sz="0" w:space="0" w:color="auto"/>
                <w:left w:val="none" w:sz="0" w:space="0" w:color="auto"/>
                <w:bottom w:val="none" w:sz="0" w:space="0" w:color="auto"/>
                <w:right w:val="none" w:sz="0" w:space="0" w:color="auto"/>
              </w:divBdr>
              <w:divsChild>
                <w:div w:id="1256747697">
                  <w:marLeft w:val="0"/>
                  <w:marRight w:val="0"/>
                  <w:marTop w:val="0"/>
                  <w:marBottom w:val="0"/>
                  <w:divBdr>
                    <w:top w:val="none" w:sz="0" w:space="0" w:color="auto"/>
                    <w:left w:val="none" w:sz="0" w:space="0" w:color="auto"/>
                    <w:bottom w:val="none" w:sz="0" w:space="0" w:color="auto"/>
                    <w:right w:val="none" w:sz="0" w:space="0" w:color="auto"/>
                  </w:divBdr>
                  <w:divsChild>
                    <w:div w:id="1222407872">
                      <w:marLeft w:val="0"/>
                      <w:marRight w:val="0"/>
                      <w:marTop w:val="0"/>
                      <w:marBottom w:val="0"/>
                      <w:divBdr>
                        <w:top w:val="none" w:sz="0" w:space="0" w:color="auto"/>
                        <w:left w:val="none" w:sz="0" w:space="0" w:color="auto"/>
                        <w:bottom w:val="none" w:sz="0" w:space="0" w:color="auto"/>
                        <w:right w:val="none" w:sz="0" w:space="0" w:color="auto"/>
                      </w:divBdr>
                      <w:divsChild>
                        <w:div w:id="152929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606394">
      <w:bodyDiv w:val="1"/>
      <w:marLeft w:val="0"/>
      <w:marRight w:val="0"/>
      <w:marTop w:val="0"/>
      <w:marBottom w:val="0"/>
      <w:divBdr>
        <w:top w:val="none" w:sz="0" w:space="0" w:color="auto"/>
        <w:left w:val="none" w:sz="0" w:space="0" w:color="auto"/>
        <w:bottom w:val="none" w:sz="0" w:space="0" w:color="auto"/>
        <w:right w:val="none" w:sz="0" w:space="0" w:color="auto"/>
      </w:divBdr>
    </w:div>
    <w:div w:id="2109546376">
      <w:bodyDiv w:val="1"/>
      <w:marLeft w:val="0"/>
      <w:marRight w:val="0"/>
      <w:marTop w:val="0"/>
      <w:marBottom w:val="0"/>
      <w:divBdr>
        <w:top w:val="none" w:sz="0" w:space="0" w:color="auto"/>
        <w:left w:val="none" w:sz="0" w:space="0" w:color="auto"/>
        <w:bottom w:val="none" w:sz="0" w:space="0" w:color="auto"/>
        <w:right w:val="none" w:sz="0" w:space="0" w:color="auto"/>
      </w:divBdr>
    </w:div>
    <w:div w:id="213092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7.jpeg"/><Relationship Id="rId2" Type="http://schemas.microsoft.com/office/2007/relationships/hdphoto" Target="media/hdphoto1.wdp"/><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1D67C-D7A3-4818-8DD0-E2E6139D4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8</Pages>
  <Words>1845</Words>
  <Characters>10521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cp:lastModifiedBy>sefroyek</cp:lastModifiedBy>
  <cp:revision>16</cp:revision>
  <cp:lastPrinted>2025-04-28T05:28:00Z</cp:lastPrinted>
  <dcterms:created xsi:type="dcterms:W3CDTF">2025-04-26T06:31:00Z</dcterms:created>
  <dcterms:modified xsi:type="dcterms:W3CDTF">2025-05-05T05:39:00Z</dcterms:modified>
</cp:coreProperties>
</file>