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7EA0A" w14:textId="77777777" w:rsidR="00F35A52" w:rsidRPr="00F35A52" w:rsidRDefault="00F35A52" w:rsidP="00F35A52">
      <w:pPr>
        <w:rPr>
          <w:rFonts w:ascii="Arial" w:hAnsi="Arial" w:cs="Arial"/>
        </w:rPr>
      </w:pPr>
    </w:p>
    <w:p w14:paraId="47C767AE" w14:textId="77777777" w:rsidR="00F35A52" w:rsidRDefault="00F35A52" w:rsidP="00F35A52">
      <w:pPr>
        <w:rPr>
          <w:rFonts w:ascii="Arial" w:hAnsi="Arial" w:cs="Arial"/>
          <w:b/>
          <w:bCs/>
          <w:sz w:val="28"/>
          <w:szCs w:val="28"/>
        </w:rPr>
      </w:pPr>
    </w:p>
    <w:p w14:paraId="613A5E88" w14:textId="47C76701" w:rsidR="00F35A52" w:rsidRPr="00F35A52" w:rsidRDefault="00F35A52" w:rsidP="00F35A52">
      <w:pPr>
        <w:rPr>
          <w:rFonts w:ascii="Arial" w:hAnsi="Arial" w:cs="Arial"/>
          <w:b/>
          <w:bCs/>
          <w:sz w:val="28"/>
          <w:szCs w:val="28"/>
        </w:rPr>
      </w:pPr>
      <w:r w:rsidRPr="00F35A52">
        <w:rPr>
          <w:rFonts w:ascii="Arial" w:hAnsi="Arial" w:cs="Arial"/>
          <w:b/>
          <w:bCs/>
          <w:sz w:val="28"/>
          <w:szCs w:val="28"/>
        </w:rPr>
        <w:t xml:space="preserve">Na </w:t>
      </w:r>
      <w:proofErr w:type="spellStart"/>
      <w:r w:rsidRPr="00F35A52">
        <w:rPr>
          <w:rFonts w:ascii="Arial" w:hAnsi="Arial" w:cs="Arial"/>
          <w:b/>
          <w:bCs/>
          <w:sz w:val="28"/>
          <w:szCs w:val="28"/>
        </w:rPr>
        <w:t>lomalagi</w:t>
      </w:r>
      <w:proofErr w:type="spellEnd"/>
      <w:r w:rsidRPr="00F35A52">
        <w:rPr>
          <w:rFonts w:ascii="Arial" w:hAnsi="Arial" w:cs="Arial"/>
          <w:b/>
          <w:bCs/>
          <w:sz w:val="28"/>
          <w:szCs w:val="28"/>
        </w:rPr>
        <w:t xml:space="preserve">, </w:t>
      </w:r>
      <w:proofErr w:type="spellStart"/>
      <w:r w:rsidRPr="00F35A52">
        <w:rPr>
          <w:rFonts w:ascii="Arial" w:hAnsi="Arial" w:cs="Arial"/>
          <w:b/>
          <w:bCs/>
          <w:sz w:val="28"/>
          <w:szCs w:val="28"/>
        </w:rPr>
        <w:t>na</w:t>
      </w:r>
      <w:proofErr w:type="spellEnd"/>
      <w:r w:rsidRPr="00F35A52">
        <w:rPr>
          <w:rFonts w:ascii="Arial" w:hAnsi="Arial" w:cs="Arial"/>
          <w:b/>
          <w:bCs/>
          <w:sz w:val="28"/>
          <w:szCs w:val="28"/>
        </w:rPr>
        <w:t xml:space="preserve"> </w:t>
      </w:r>
      <w:proofErr w:type="spellStart"/>
      <w:r w:rsidRPr="00F35A52">
        <w:rPr>
          <w:rFonts w:ascii="Arial" w:hAnsi="Arial" w:cs="Arial"/>
          <w:b/>
          <w:bCs/>
          <w:sz w:val="28"/>
          <w:szCs w:val="28"/>
        </w:rPr>
        <w:t>qele</w:t>
      </w:r>
      <w:proofErr w:type="spellEnd"/>
      <w:r w:rsidRPr="00F35A52">
        <w:rPr>
          <w:rFonts w:ascii="Arial" w:hAnsi="Arial" w:cs="Arial"/>
          <w:b/>
          <w:bCs/>
          <w:sz w:val="28"/>
          <w:szCs w:val="28"/>
        </w:rPr>
        <w:t xml:space="preserve">, </w:t>
      </w:r>
      <w:proofErr w:type="spellStart"/>
      <w:r w:rsidRPr="00F35A52">
        <w:rPr>
          <w:rFonts w:ascii="Arial" w:hAnsi="Arial" w:cs="Arial"/>
          <w:b/>
          <w:bCs/>
          <w:sz w:val="28"/>
          <w:szCs w:val="28"/>
        </w:rPr>
        <w:t>kei</w:t>
      </w:r>
      <w:proofErr w:type="spellEnd"/>
      <w:r w:rsidRPr="00F35A52">
        <w:rPr>
          <w:rFonts w:ascii="Arial" w:hAnsi="Arial" w:cs="Arial"/>
          <w:b/>
          <w:bCs/>
          <w:sz w:val="28"/>
          <w:szCs w:val="28"/>
        </w:rPr>
        <w:t xml:space="preserve"> </w:t>
      </w:r>
      <w:proofErr w:type="spellStart"/>
      <w:r w:rsidRPr="00F35A52">
        <w:rPr>
          <w:rFonts w:ascii="Arial" w:hAnsi="Arial" w:cs="Arial"/>
          <w:b/>
          <w:bCs/>
          <w:sz w:val="28"/>
          <w:szCs w:val="28"/>
        </w:rPr>
        <w:t>na</w:t>
      </w:r>
      <w:proofErr w:type="spellEnd"/>
      <w:r w:rsidRPr="00F35A52">
        <w:rPr>
          <w:rFonts w:ascii="Arial" w:hAnsi="Arial" w:cs="Arial"/>
          <w:b/>
          <w:bCs/>
          <w:sz w:val="28"/>
          <w:szCs w:val="28"/>
        </w:rPr>
        <w:t xml:space="preserve"> </w:t>
      </w:r>
      <w:proofErr w:type="spellStart"/>
      <w:r w:rsidRPr="00F35A52">
        <w:rPr>
          <w:rFonts w:ascii="Arial" w:hAnsi="Arial" w:cs="Arial"/>
          <w:b/>
          <w:bCs/>
          <w:sz w:val="28"/>
          <w:szCs w:val="28"/>
        </w:rPr>
        <w:t>tamata</w:t>
      </w:r>
      <w:proofErr w:type="spellEnd"/>
      <w:r w:rsidRPr="00F35A52">
        <w:rPr>
          <w:rFonts w:ascii="Arial" w:hAnsi="Arial" w:cs="Arial"/>
          <w:b/>
          <w:bCs/>
          <w:sz w:val="28"/>
          <w:szCs w:val="28"/>
        </w:rPr>
        <w:t xml:space="preserve"> </w:t>
      </w:r>
      <w:r w:rsidRPr="00F35A52">
        <w:rPr>
          <w:rFonts w:ascii="Arial" w:hAnsi="Arial" w:cs="Arial"/>
          <w:b/>
          <w:bCs/>
          <w:sz w:val="28"/>
          <w:szCs w:val="28"/>
        </w:rPr>
        <w:br/>
      </w:r>
    </w:p>
    <w:p w14:paraId="7CC2D154" w14:textId="287D1278" w:rsidR="00F35A52" w:rsidRPr="00F35A52" w:rsidRDefault="00F35A52" w:rsidP="00F35A52">
      <w:pPr>
        <w:rPr>
          <w:rFonts w:ascii="Arial" w:hAnsi="Arial" w:cs="Arial"/>
          <w:b/>
          <w:bCs/>
          <w:sz w:val="28"/>
          <w:szCs w:val="28"/>
        </w:rPr>
      </w:pPr>
      <w:r w:rsidRPr="00F35A52">
        <w:rPr>
          <w:rFonts w:ascii="Arial" w:hAnsi="Arial" w:cs="Arial"/>
          <w:b/>
          <w:bCs/>
          <w:sz w:val="28"/>
          <w:szCs w:val="28"/>
        </w:rPr>
        <w:t xml:space="preserve">The sky, the earth, and the people </w:t>
      </w:r>
    </w:p>
    <w:p w14:paraId="7485A36C" w14:textId="77777777" w:rsidR="00F35A52" w:rsidRPr="00F35A52" w:rsidRDefault="00F35A52" w:rsidP="00F35A52">
      <w:pPr>
        <w:rPr>
          <w:rFonts w:ascii="Arial" w:hAnsi="Arial" w:cs="Arial"/>
        </w:rPr>
      </w:pPr>
    </w:p>
    <w:p w14:paraId="39AC3A16" w14:textId="77777777" w:rsidR="00F35A52" w:rsidRPr="00F35A52" w:rsidRDefault="00F35A52" w:rsidP="00F35A52">
      <w:pPr>
        <w:rPr>
          <w:rFonts w:ascii="Arial" w:hAnsi="Arial" w:cs="Arial"/>
          <w:b/>
          <w:bCs/>
          <w:sz w:val="32"/>
          <w:szCs w:val="32"/>
        </w:rPr>
      </w:pPr>
      <w:r w:rsidRPr="00F35A52">
        <w:rPr>
          <w:rFonts w:ascii="Arial" w:hAnsi="Arial" w:cs="Arial"/>
          <w:b/>
          <w:bCs/>
          <w:sz w:val="32"/>
          <w:szCs w:val="32"/>
        </w:rPr>
        <w:t>Concept Narrative</w:t>
      </w:r>
    </w:p>
    <w:p w14:paraId="645A3628" w14:textId="62A591A0" w:rsidR="00F35A52" w:rsidRPr="00F35A52" w:rsidRDefault="00F35A52" w:rsidP="00F35A52">
      <w:pPr>
        <w:rPr>
          <w:rFonts w:ascii="Arial" w:hAnsi="Arial" w:cs="Arial"/>
        </w:rPr>
      </w:pPr>
      <w:r w:rsidRPr="00F35A52">
        <w:rPr>
          <w:rFonts w:ascii="Arial" w:hAnsi="Arial" w:cs="Arial"/>
        </w:rPr>
        <w:t xml:space="preserve">Na </w:t>
      </w:r>
      <w:proofErr w:type="spellStart"/>
      <w:r w:rsidRPr="00F35A52">
        <w:rPr>
          <w:rFonts w:ascii="Arial" w:hAnsi="Arial" w:cs="Arial"/>
        </w:rPr>
        <w:t>lomalagi</w:t>
      </w:r>
      <w:proofErr w:type="spellEnd"/>
      <w:r w:rsidRPr="00F35A52">
        <w:rPr>
          <w:rFonts w:ascii="Arial" w:hAnsi="Arial" w:cs="Arial"/>
        </w:rPr>
        <w:t xml:space="preserve">, </w:t>
      </w:r>
      <w:proofErr w:type="spellStart"/>
      <w:r w:rsidRPr="00F35A52">
        <w:rPr>
          <w:rFonts w:ascii="Arial" w:hAnsi="Arial" w:cs="Arial"/>
        </w:rPr>
        <w:t>na</w:t>
      </w:r>
      <w:proofErr w:type="spellEnd"/>
      <w:r w:rsidRPr="00F35A52">
        <w:rPr>
          <w:rFonts w:ascii="Arial" w:hAnsi="Arial" w:cs="Arial"/>
        </w:rPr>
        <w:t xml:space="preserve"> </w:t>
      </w:r>
      <w:proofErr w:type="spellStart"/>
      <w:r w:rsidRPr="00F35A52">
        <w:rPr>
          <w:rFonts w:ascii="Arial" w:hAnsi="Arial" w:cs="Arial"/>
        </w:rPr>
        <w:t>qele</w:t>
      </w:r>
      <w:proofErr w:type="spellEnd"/>
      <w:r w:rsidRPr="00F35A52">
        <w:rPr>
          <w:rFonts w:ascii="Arial" w:hAnsi="Arial" w:cs="Arial"/>
        </w:rPr>
        <w:t xml:space="preserve">, </w:t>
      </w:r>
      <w:proofErr w:type="spellStart"/>
      <w:r w:rsidRPr="00F35A52">
        <w:rPr>
          <w:rFonts w:ascii="Arial" w:hAnsi="Arial" w:cs="Arial"/>
        </w:rPr>
        <w:t>kei</w:t>
      </w:r>
      <w:proofErr w:type="spellEnd"/>
      <w:r w:rsidRPr="00F35A52">
        <w:rPr>
          <w:rFonts w:ascii="Arial" w:hAnsi="Arial" w:cs="Arial"/>
        </w:rPr>
        <w:t xml:space="preserve"> </w:t>
      </w:r>
      <w:proofErr w:type="spellStart"/>
      <w:r w:rsidRPr="00F35A52">
        <w:rPr>
          <w:rFonts w:ascii="Arial" w:hAnsi="Arial" w:cs="Arial"/>
        </w:rPr>
        <w:t>na</w:t>
      </w:r>
      <w:proofErr w:type="spellEnd"/>
      <w:r w:rsidRPr="00F35A52">
        <w:rPr>
          <w:rFonts w:ascii="Arial" w:hAnsi="Arial" w:cs="Arial"/>
        </w:rPr>
        <w:t xml:space="preserve"> </w:t>
      </w:r>
      <w:proofErr w:type="spellStart"/>
      <w:r w:rsidRPr="00F35A52">
        <w:rPr>
          <w:rFonts w:ascii="Arial" w:hAnsi="Arial" w:cs="Arial"/>
        </w:rPr>
        <w:t>tamata</w:t>
      </w:r>
      <w:proofErr w:type="spellEnd"/>
      <w:r w:rsidRPr="00F35A52">
        <w:rPr>
          <w:rFonts w:ascii="Arial" w:hAnsi="Arial" w:cs="Arial"/>
        </w:rPr>
        <w:t xml:space="preserve">.  </w:t>
      </w:r>
      <w:r w:rsidRPr="00F35A52">
        <w:rPr>
          <w:rFonts w:ascii="Arial" w:hAnsi="Arial" w:cs="Arial"/>
        </w:rPr>
        <w:t>The sky, the earth, and the people</w:t>
      </w:r>
      <w:r w:rsidRPr="00F35A52">
        <w:rPr>
          <w:rFonts w:ascii="Arial" w:hAnsi="Arial" w:cs="Arial"/>
        </w:rPr>
        <w:t xml:space="preserve">.  This </w:t>
      </w:r>
      <w:r w:rsidRPr="00F35A52">
        <w:rPr>
          <w:rFonts w:ascii="Arial" w:hAnsi="Arial" w:cs="Arial"/>
        </w:rPr>
        <w:t>is more than a phrase</w:t>
      </w:r>
      <w:r w:rsidRPr="00F35A52">
        <w:rPr>
          <w:rFonts w:ascii="Arial" w:hAnsi="Arial" w:cs="Arial"/>
        </w:rPr>
        <w:t>:</w:t>
      </w:r>
      <w:r w:rsidRPr="00F35A52">
        <w:rPr>
          <w:rFonts w:ascii="Arial" w:hAnsi="Arial" w:cs="Arial"/>
        </w:rPr>
        <w:t xml:space="preserve"> it is the guiding principle of our design. It reflects the Fijian understanding of life as a balance between natural forces and human community.</w:t>
      </w:r>
    </w:p>
    <w:p w14:paraId="73DC8308" w14:textId="77777777" w:rsidR="00F35A52" w:rsidRPr="00F35A52" w:rsidRDefault="00F35A52" w:rsidP="00F35A52">
      <w:pPr>
        <w:rPr>
          <w:rFonts w:ascii="Arial" w:hAnsi="Arial" w:cs="Arial"/>
        </w:rPr>
      </w:pPr>
    </w:p>
    <w:p w14:paraId="04F2C97F" w14:textId="7C3665C2" w:rsidR="00F35A52" w:rsidRPr="00F35A52" w:rsidRDefault="00F35A52" w:rsidP="00F35A52">
      <w:pPr>
        <w:rPr>
          <w:rFonts w:ascii="Arial" w:hAnsi="Arial" w:cs="Arial"/>
        </w:rPr>
      </w:pPr>
      <w:r w:rsidRPr="00F35A52">
        <w:rPr>
          <w:rFonts w:ascii="Arial" w:hAnsi="Arial" w:cs="Arial"/>
        </w:rPr>
        <w:t xml:space="preserve">Our proposal </w:t>
      </w:r>
      <w:r w:rsidRPr="00F35A52">
        <w:rPr>
          <w:rFonts w:ascii="Arial" w:hAnsi="Arial" w:cs="Arial"/>
        </w:rPr>
        <w:t>brings together the energy of the magnificent Pacific</w:t>
      </w:r>
      <w:r w:rsidRPr="00F35A52">
        <w:rPr>
          <w:rFonts w:ascii="Arial" w:hAnsi="Arial" w:cs="Arial"/>
        </w:rPr>
        <w:t xml:space="preserve"> </w:t>
      </w:r>
      <w:r w:rsidRPr="00F35A52">
        <w:rPr>
          <w:rFonts w:ascii="Arial" w:hAnsi="Arial" w:cs="Arial"/>
        </w:rPr>
        <w:t xml:space="preserve">sun, life giving rain originating from the ocean, </w:t>
      </w:r>
      <w:proofErr w:type="spellStart"/>
      <w:r w:rsidRPr="00F35A52">
        <w:rPr>
          <w:rFonts w:ascii="Arial" w:hAnsi="Arial" w:cs="Arial"/>
        </w:rPr>
        <w:t>Naviti’s</w:t>
      </w:r>
      <w:proofErr w:type="spellEnd"/>
      <w:r w:rsidRPr="00F35A52">
        <w:rPr>
          <w:rFonts w:ascii="Arial" w:hAnsi="Arial" w:cs="Arial"/>
        </w:rPr>
        <w:t xml:space="preserve"> nutrient-rich volcanic soil, the island’s precious biodiversity, and the profound natural beauty of the village of </w:t>
      </w:r>
      <w:proofErr w:type="spellStart"/>
      <w:r w:rsidRPr="00F35A52">
        <w:rPr>
          <w:rFonts w:ascii="Arial" w:hAnsi="Arial" w:cs="Arial"/>
        </w:rPr>
        <w:t>Marou</w:t>
      </w:r>
      <w:proofErr w:type="spellEnd"/>
      <w:r w:rsidRPr="00F35A52">
        <w:rPr>
          <w:rFonts w:ascii="Arial" w:hAnsi="Arial" w:cs="Arial"/>
        </w:rPr>
        <w:t xml:space="preserve"> – with</w:t>
      </w:r>
      <w:r w:rsidRPr="00F35A52">
        <w:rPr>
          <w:rFonts w:ascii="Arial" w:hAnsi="Arial" w:cs="Arial"/>
        </w:rPr>
        <w:t xml:space="preserve"> the people </w:t>
      </w:r>
      <w:r w:rsidRPr="00F35A52">
        <w:rPr>
          <w:rFonts w:ascii="Arial" w:hAnsi="Arial" w:cs="Arial"/>
        </w:rPr>
        <w:t xml:space="preserve">of </w:t>
      </w:r>
      <w:proofErr w:type="spellStart"/>
      <w:r w:rsidRPr="00F35A52">
        <w:rPr>
          <w:rFonts w:ascii="Arial" w:hAnsi="Arial" w:cs="Arial"/>
        </w:rPr>
        <w:t>Marou</w:t>
      </w:r>
      <w:proofErr w:type="spellEnd"/>
      <w:r w:rsidRPr="00F35A52">
        <w:rPr>
          <w:rFonts w:ascii="Arial" w:hAnsi="Arial" w:cs="Arial"/>
        </w:rPr>
        <w:t>,</w:t>
      </w:r>
      <w:r w:rsidRPr="00F35A52">
        <w:rPr>
          <w:rFonts w:ascii="Arial" w:hAnsi="Arial" w:cs="Arial"/>
        </w:rPr>
        <w:t xml:space="preserve"> through </w:t>
      </w:r>
      <w:r w:rsidRPr="00F35A52">
        <w:rPr>
          <w:rFonts w:ascii="Arial" w:hAnsi="Arial" w:cs="Arial"/>
        </w:rPr>
        <w:t xml:space="preserve">their </w:t>
      </w:r>
      <w:r w:rsidRPr="00F35A52">
        <w:rPr>
          <w:rFonts w:ascii="Arial" w:hAnsi="Arial" w:cs="Arial"/>
        </w:rPr>
        <w:t>care, knowledge, and creativity</w:t>
      </w:r>
      <w:r w:rsidRPr="00F35A52">
        <w:rPr>
          <w:rFonts w:ascii="Arial" w:hAnsi="Arial" w:cs="Arial"/>
        </w:rPr>
        <w:t>,</w:t>
      </w:r>
      <w:r w:rsidRPr="00F35A52">
        <w:rPr>
          <w:rFonts w:ascii="Arial" w:hAnsi="Arial" w:cs="Arial"/>
        </w:rPr>
        <w:t xml:space="preserve"> </w:t>
      </w:r>
      <w:r w:rsidRPr="00F35A52">
        <w:rPr>
          <w:rFonts w:ascii="Arial" w:hAnsi="Arial" w:cs="Arial"/>
        </w:rPr>
        <w:t xml:space="preserve">to </w:t>
      </w:r>
      <w:r w:rsidRPr="00F35A52">
        <w:rPr>
          <w:rFonts w:ascii="Arial" w:hAnsi="Arial" w:cs="Arial"/>
        </w:rPr>
        <w:t xml:space="preserve">complete </w:t>
      </w:r>
      <w:r w:rsidRPr="00F35A52">
        <w:rPr>
          <w:rFonts w:ascii="Arial" w:hAnsi="Arial" w:cs="Arial"/>
        </w:rPr>
        <w:t>a life giving</w:t>
      </w:r>
      <w:r w:rsidRPr="00F35A52">
        <w:rPr>
          <w:rFonts w:ascii="Arial" w:hAnsi="Arial" w:cs="Arial"/>
        </w:rPr>
        <w:t xml:space="preserve"> cycle. </w:t>
      </w:r>
    </w:p>
    <w:p w14:paraId="4297A289" w14:textId="77777777" w:rsidR="00F35A52" w:rsidRPr="00F35A52" w:rsidRDefault="00F35A52" w:rsidP="00F35A52">
      <w:pPr>
        <w:rPr>
          <w:rFonts w:ascii="Arial" w:hAnsi="Arial" w:cs="Arial"/>
        </w:rPr>
      </w:pPr>
    </w:p>
    <w:p w14:paraId="09AE8810" w14:textId="51487AC7" w:rsidR="00F35A52" w:rsidRPr="00F35A52" w:rsidRDefault="00F35A52" w:rsidP="00F35A52">
      <w:pPr>
        <w:rPr>
          <w:rFonts w:ascii="Arial" w:hAnsi="Arial" w:cs="Arial"/>
        </w:rPr>
      </w:pPr>
      <w:r w:rsidRPr="00F35A52">
        <w:rPr>
          <w:rFonts w:ascii="Arial" w:hAnsi="Arial" w:cs="Arial"/>
        </w:rPr>
        <w:t>Th</w:t>
      </w:r>
      <w:r w:rsidRPr="00F35A52">
        <w:rPr>
          <w:rFonts w:ascii="Arial" w:hAnsi="Arial" w:cs="Arial"/>
        </w:rPr>
        <w:t>e</w:t>
      </w:r>
      <w:r w:rsidRPr="00F35A52">
        <w:rPr>
          <w:rFonts w:ascii="Arial" w:hAnsi="Arial" w:cs="Arial"/>
        </w:rPr>
        <w:t xml:space="preserve"> installation</w:t>
      </w:r>
      <w:r w:rsidRPr="00F35A52">
        <w:rPr>
          <w:rFonts w:ascii="Arial" w:hAnsi="Arial" w:cs="Arial"/>
        </w:rPr>
        <w:t xml:space="preserve"> </w:t>
      </w:r>
      <w:r w:rsidRPr="00F35A52">
        <w:rPr>
          <w:rFonts w:ascii="Arial" w:hAnsi="Arial" w:cs="Arial"/>
        </w:rPr>
        <w:t>brings these elements together into a single living system</w:t>
      </w:r>
      <w:r w:rsidRPr="00F35A52">
        <w:rPr>
          <w:rFonts w:ascii="Arial" w:hAnsi="Arial" w:cs="Arial"/>
        </w:rPr>
        <w:t xml:space="preserve"> responding to the village’s need for reliable energy and potable water.  It </w:t>
      </w:r>
      <w:r w:rsidRPr="00F35A52">
        <w:rPr>
          <w:rFonts w:ascii="Arial" w:hAnsi="Arial" w:cs="Arial"/>
        </w:rPr>
        <w:t>generates energy, captures water, and sustains community, all while respecting the land and the cultural stories it holds.</w:t>
      </w:r>
      <w:r w:rsidRPr="00F35A52">
        <w:rPr>
          <w:rFonts w:ascii="Arial" w:hAnsi="Arial" w:cs="Arial"/>
        </w:rPr>
        <w:t xml:space="preserve">  </w:t>
      </w:r>
    </w:p>
    <w:p w14:paraId="6066A71E" w14:textId="77777777" w:rsidR="00F35A52" w:rsidRPr="00F35A52" w:rsidRDefault="00F35A52" w:rsidP="00F35A52">
      <w:pPr>
        <w:rPr>
          <w:rFonts w:ascii="Arial" w:hAnsi="Arial" w:cs="Arial"/>
        </w:rPr>
      </w:pPr>
    </w:p>
    <w:p w14:paraId="5D2621DB" w14:textId="6B9F1729" w:rsidR="00F35A52" w:rsidRPr="00F35A52" w:rsidRDefault="00F35A52" w:rsidP="00F35A52">
      <w:pPr>
        <w:rPr>
          <w:rFonts w:ascii="Arial" w:hAnsi="Arial" w:cs="Arial"/>
        </w:rPr>
      </w:pPr>
      <w:r w:rsidRPr="00F35A52">
        <w:rPr>
          <w:rFonts w:ascii="Arial" w:hAnsi="Arial" w:cs="Arial"/>
        </w:rPr>
        <w:t>A</w:t>
      </w:r>
      <w:r w:rsidRPr="00F35A52">
        <w:rPr>
          <w:rFonts w:ascii="Arial" w:hAnsi="Arial" w:cs="Arial"/>
        </w:rPr>
        <w:t xml:space="preserve"> central sculptural landscape, </w:t>
      </w:r>
      <w:r w:rsidRPr="00F35A52">
        <w:rPr>
          <w:rFonts w:ascii="Arial" w:hAnsi="Arial" w:cs="Arial"/>
        </w:rPr>
        <w:t>shown here in the form of the Fijian deity</w:t>
      </w:r>
      <w:r w:rsidRPr="00F35A52">
        <w:rPr>
          <w:rFonts w:ascii="Arial" w:hAnsi="Arial" w:cs="Arial"/>
        </w:rPr>
        <w:t xml:space="preserve"> </w:t>
      </w:r>
      <w:proofErr w:type="spellStart"/>
      <w:r w:rsidRPr="00F35A52">
        <w:rPr>
          <w:rFonts w:ascii="Arial" w:hAnsi="Arial" w:cs="Arial"/>
        </w:rPr>
        <w:t>Degei</w:t>
      </w:r>
      <w:proofErr w:type="spellEnd"/>
      <w:r w:rsidRPr="00F35A52">
        <w:rPr>
          <w:rFonts w:ascii="Arial" w:hAnsi="Arial" w:cs="Arial"/>
        </w:rPr>
        <w:t xml:space="preserve">, houses </w:t>
      </w:r>
      <w:r w:rsidRPr="00F35A52">
        <w:rPr>
          <w:rFonts w:ascii="Arial" w:hAnsi="Arial" w:cs="Arial"/>
        </w:rPr>
        <w:t>a</w:t>
      </w:r>
      <w:r w:rsidRPr="00F35A52">
        <w:rPr>
          <w:rFonts w:ascii="Arial" w:hAnsi="Arial" w:cs="Arial"/>
        </w:rPr>
        <w:t xml:space="preserve"> solar array, water catchment, and</w:t>
      </w:r>
      <w:r w:rsidRPr="00F35A52">
        <w:rPr>
          <w:rFonts w:ascii="Arial" w:hAnsi="Arial" w:cs="Arial"/>
        </w:rPr>
        <w:t xml:space="preserve"> water</w:t>
      </w:r>
      <w:r w:rsidRPr="00F35A52">
        <w:rPr>
          <w:rFonts w:ascii="Arial" w:hAnsi="Arial" w:cs="Arial"/>
        </w:rPr>
        <w:t xml:space="preserve"> storage system. </w:t>
      </w:r>
      <w:r w:rsidRPr="00F35A52">
        <w:rPr>
          <w:rFonts w:ascii="Arial" w:hAnsi="Arial" w:cs="Arial"/>
        </w:rPr>
        <w:t xml:space="preserve">  </w:t>
      </w:r>
      <w:r w:rsidRPr="00F35A52">
        <w:rPr>
          <w:rFonts w:ascii="Arial" w:hAnsi="Arial" w:cs="Arial"/>
        </w:rPr>
        <w:t>A shaded recreational zone around the catchment pond offers a communal gathering space, while three mirrored stainless</w:t>
      </w:r>
      <w:r w:rsidRPr="00F35A52">
        <w:rPr>
          <w:rFonts w:ascii="Arial" w:hAnsi="Arial" w:cs="Arial"/>
        </w:rPr>
        <w:t>-</w:t>
      </w:r>
      <w:r w:rsidRPr="00F35A52">
        <w:rPr>
          <w:rFonts w:ascii="Arial" w:hAnsi="Arial" w:cs="Arial"/>
        </w:rPr>
        <w:t xml:space="preserve">steel </w:t>
      </w:r>
      <w:r w:rsidRPr="00F35A52">
        <w:rPr>
          <w:rFonts w:ascii="Arial" w:hAnsi="Arial" w:cs="Arial"/>
        </w:rPr>
        <w:t xml:space="preserve">lightning </w:t>
      </w:r>
      <w:r w:rsidRPr="00F35A52">
        <w:rPr>
          <w:rFonts w:ascii="Arial" w:hAnsi="Arial" w:cs="Arial"/>
        </w:rPr>
        <w:t xml:space="preserve">rods function as </w:t>
      </w:r>
      <w:r w:rsidRPr="00F35A52">
        <w:rPr>
          <w:rFonts w:ascii="Arial" w:hAnsi="Arial" w:cs="Arial"/>
        </w:rPr>
        <w:t xml:space="preserve">indicators and </w:t>
      </w:r>
      <w:r w:rsidRPr="00F35A52">
        <w:rPr>
          <w:rFonts w:ascii="Arial" w:hAnsi="Arial" w:cs="Arial"/>
        </w:rPr>
        <w:t>practical safety devices a</w:t>
      </w:r>
      <w:r w:rsidRPr="00F35A52">
        <w:rPr>
          <w:rFonts w:ascii="Arial" w:hAnsi="Arial" w:cs="Arial"/>
        </w:rPr>
        <w:t>s well as</w:t>
      </w:r>
      <w:r w:rsidRPr="00F35A52">
        <w:rPr>
          <w:rFonts w:ascii="Arial" w:hAnsi="Arial" w:cs="Arial"/>
        </w:rPr>
        <w:t xml:space="preserve"> symbolic beacons, visibly flexing in high winds and reflecting the surrounding environment.</w:t>
      </w:r>
    </w:p>
    <w:p w14:paraId="1AEDC758" w14:textId="77777777" w:rsidR="00F35A52" w:rsidRPr="00F35A52" w:rsidRDefault="00F35A52" w:rsidP="00F35A52">
      <w:pPr>
        <w:rPr>
          <w:rFonts w:ascii="Arial" w:hAnsi="Arial" w:cs="Arial"/>
        </w:rPr>
      </w:pPr>
    </w:p>
    <w:p w14:paraId="2F054D51" w14:textId="365FE5D3" w:rsidR="00F35A52" w:rsidRPr="00F35A52" w:rsidRDefault="00F35A52" w:rsidP="00F35A52">
      <w:pPr>
        <w:rPr>
          <w:rFonts w:ascii="Arial" w:hAnsi="Arial" w:cs="Arial"/>
        </w:rPr>
      </w:pPr>
      <w:r w:rsidRPr="00F35A52">
        <w:rPr>
          <w:rFonts w:ascii="Arial" w:hAnsi="Arial" w:cs="Arial"/>
        </w:rPr>
        <w:t>W</w:t>
      </w:r>
      <w:r w:rsidRPr="00F35A52">
        <w:rPr>
          <w:rFonts w:ascii="Arial" w:hAnsi="Arial" w:cs="Arial"/>
        </w:rPr>
        <w:t>e have designed this in a scalable and</w:t>
      </w:r>
      <w:r w:rsidRPr="00F35A52">
        <w:rPr>
          <w:rFonts w:ascii="Arial" w:hAnsi="Arial" w:cs="Arial"/>
        </w:rPr>
        <w:t xml:space="preserve"> replicable form </w:t>
      </w:r>
      <w:r w:rsidRPr="00F35A52">
        <w:rPr>
          <w:rFonts w:ascii="Arial" w:hAnsi="Arial" w:cs="Arial"/>
        </w:rPr>
        <w:t>that, with</w:t>
      </w:r>
      <w:r w:rsidRPr="00F35A52">
        <w:rPr>
          <w:rFonts w:ascii="Arial" w:hAnsi="Arial" w:cs="Arial"/>
        </w:rPr>
        <w:t xml:space="preserve"> sensitivity to </w:t>
      </w:r>
      <w:r w:rsidRPr="00F35A52">
        <w:rPr>
          <w:rFonts w:ascii="Arial" w:hAnsi="Arial" w:cs="Arial"/>
        </w:rPr>
        <w:t xml:space="preserve">local </w:t>
      </w:r>
      <w:r w:rsidRPr="00F35A52">
        <w:rPr>
          <w:rFonts w:ascii="Arial" w:hAnsi="Arial" w:cs="Arial"/>
        </w:rPr>
        <w:t xml:space="preserve">site conditions, </w:t>
      </w:r>
      <w:r w:rsidRPr="00F35A52">
        <w:rPr>
          <w:rFonts w:ascii="Arial" w:hAnsi="Arial" w:cs="Arial"/>
        </w:rPr>
        <w:t>can</w:t>
      </w:r>
      <w:r w:rsidRPr="00F35A52">
        <w:rPr>
          <w:rFonts w:ascii="Arial" w:hAnsi="Arial" w:cs="Arial"/>
        </w:rPr>
        <w:t xml:space="preserve"> serve not only </w:t>
      </w:r>
      <w:proofErr w:type="spellStart"/>
      <w:r w:rsidRPr="00F35A52">
        <w:rPr>
          <w:rFonts w:ascii="Arial" w:hAnsi="Arial" w:cs="Arial"/>
        </w:rPr>
        <w:t>Marou</w:t>
      </w:r>
      <w:proofErr w:type="spellEnd"/>
      <w:r w:rsidRPr="00F35A52">
        <w:rPr>
          <w:rFonts w:ascii="Arial" w:hAnsi="Arial" w:cs="Arial"/>
        </w:rPr>
        <w:t xml:space="preserve"> but as a prototype for other high island communities seeking climate</w:t>
      </w:r>
      <w:r w:rsidRPr="00F35A52">
        <w:rPr>
          <w:rFonts w:ascii="Arial" w:hAnsi="Arial" w:cs="Arial"/>
        </w:rPr>
        <w:t>-resilience and a de-coupling from a petrochemical economy.</w:t>
      </w:r>
    </w:p>
    <w:p w14:paraId="3C574771" w14:textId="2871D4C5" w:rsidR="00F35A52" w:rsidRDefault="00F35A52" w:rsidP="00F35A52">
      <w:pPr>
        <w:rPr>
          <w:rFonts w:ascii="Arial" w:hAnsi="Arial" w:cs="Arial"/>
        </w:rPr>
      </w:pPr>
    </w:p>
    <w:p w14:paraId="0FEECC02" w14:textId="77777777" w:rsidR="00CA3987" w:rsidRDefault="00CA3987" w:rsidP="00F35A52">
      <w:pPr>
        <w:rPr>
          <w:rFonts w:ascii="Arial" w:hAnsi="Arial" w:cs="Arial"/>
          <w:b/>
          <w:bCs/>
          <w:sz w:val="32"/>
          <w:szCs w:val="32"/>
        </w:rPr>
      </w:pPr>
    </w:p>
    <w:p w14:paraId="0B561DDE" w14:textId="728C6AEC" w:rsidR="00CA3987" w:rsidRPr="00CA3987" w:rsidRDefault="00CA3987" w:rsidP="00F35A52">
      <w:pPr>
        <w:rPr>
          <w:rFonts w:ascii="Arial" w:hAnsi="Arial" w:cs="Arial"/>
          <w:b/>
          <w:bCs/>
          <w:sz w:val="32"/>
          <w:szCs w:val="32"/>
        </w:rPr>
      </w:pPr>
      <w:r w:rsidRPr="00F35A52">
        <w:rPr>
          <w:rFonts w:ascii="Arial" w:hAnsi="Arial" w:cs="Arial"/>
          <w:b/>
          <w:bCs/>
          <w:sz w:val="32"/>
          <w:szCs w:val="32"/>
        </w:rPr>
        <w:t>Technical Narrative</w:t>
      </w:r>
    </w:p>
    <w:p w14:paraId="7B1414CD" w14:textId="77777777" w:rsidR="00F35A52" w:rsidRDefault="00F35A52" w:rsidP="00F35A52">
      <w:pPr>
        <w:rPr>
          <w:rFonts w:ascii="Arial" w:hAnsi="Arial" w:cs="Arial"/>
        </w:rPr>
      </w:pPr>
    </w:p>
    <w:p w14:paraId="163D40DE" w14:textId="0452E47C" w:rsidR="00F35A52" w:rsidRPr="00F35A52" w:rsidRDefault="00F35A52" w:rsidP="00F35A52">
      <w:pPr>
        <w:rPr>
          <w:rFonts w:ascii="Arial" w:hAnsi="Arial" w:cs="Arial"/>
        </w:rPr>
      </w:pPr>
      <w:r w:rsidRPr="00F35A52">
        <w:rPr>
          <w:rFonts w:ascii="Arial" w:hAnsi="Arial" w:cs="Arial"/>
        </w:rPr>
        <w:t xml:space="preserve">The key elements of the installation include: </w:t>
      </w:r>
    </w:p>
    <w:p w14:paraId="436606AE" w14:textId="77777777" w:rsidR="00F35A52" w:rsidRPr="00F35A52" w:rsidRDefault="00F35A52" w:rsidP="00F35A52">
      <w:pPr>
        <w:rPr>
          <w:rFonts w:ascii="Arial" w:hAnsi="Arial" w:cs="Arial"/>
        </w:rPr>
      </w:pPr>
    </w:p>
    <w:p w14:paraId="4BD41364" w14:textId="5E789809" w:rsidR="00F35A52" w:rsidRPr="00F35A52" w:rsidRDefault="00F35A52" w:rsidP="00F35A52">
      <w:pPr>
        <w:pStyle w:val="ListParagraph"/>
        <w:numPr>
          <w:ilvl w:val="0"/>
          <w:numId w:val="1"/>
        </w:numPr>
        <w:rPr>
          <w:rFonts w:ascii="Arial" w:hAnsi="Arial" w:cs="Arial"/>
        </w:rPr>
      </w:pPr>
      <w:r w:rsidRPr="00F35A52">
        <w:rPr>
          <w:rFonts w:ascii="Arial" w:hAnsi="Arial" w:cs="Arial"/>
          <w:b/>
          <w:bCs/>
        </w:rPr>
        <w:t xml:space="preserve">Natural catchment </w:t>
      </w:r>
      <w:r w:rsidRPr="00F35A52">
        <w:rPr>
          <w:rFonts w:ascii="Arial" w:hAnsi="Arial" w:cs="Arial"/>
        </w:rPr>
        <w:t xml:space="preserve">– use of the 760,000m2 natural watershed above the site, as a water collection field, collecting approximately 1.2m litres of rainwater each year.   </w:t>
      </w:r>
    </w:p>
    <w:p w14:paraId="1BE5AB89" w14:textId="77777777" w:rsidR="00F35A52" w:rsidRPr="00F35A52" w:rsidRDefault="00F35A52" w:rsidP="00F35A52">
      <w:pPr>
        <w:pStyle w:val="ListParagraph"/>
        <w:rPr>
          <w:rFonts w:ascii="Arial" w:hAnsi="Arial" w:cs="Arial"/>
        </w:rPr>
      </w:pPr>
    </w:p>
    <w:p w14:paraId="4D0A4755" w14:textId="3245DC02" w:rsidR="00F35A52" w:rsidRPr="00F35A52" w:rsidRDefault="00F35A52" w:rsidP="00F35A52">
      <w:pPr>
        <w:pStyle w:val="ListParagraph"/>
        <w:numPr>
          <w:ilvl w:val="0"/>
          <w:numId w:val="1"/>
        </w:numPr>
        <w:rPr>
          <w:rFonts w:ascii="Arial" w:hAnsi="Arial" w:cs="Arial"/>
        </w:rPr>
      </w:pPr>
      <w:r w:rsidRPr="00F35A52">
        <w:rPr>
          <w:rFonts w:ascii="Arial" w:hAnsi="Arial" w:cs="Arial"/>
          <w:b/>
          <w:bCs/>
        </w:rPr>
        <w:t xml:space="preserve">Catchment pond – </w:t>
      </w:r>
      <w:r w:rsidRPr="00F35A52">
        <w:rPr>
          <w:rFonts w:ascii="Arial" w:hAnsi="Arial" w:cs="Arial"/>
        </w:rPr>
        <w:t>this deep pool</w:t>
      </w:r>
      <w:r w:rsidR="00CA3987">
        <w:rPr>
          <w:rFonts w:ascii="Arial" w:hAnsi="Arial" w:cs="Arial"/>
        </w:rPr>
        <w:t>, formed by moving earth using a lightweight digger barged to site,</w:t>
      </w:r>
      <w:r w:rsidRPr="00F35A52">
        <w:rPr>
          <w:rFonts w:ascii="Arial" w:hAnsi="Arial" w:cs="Arial"/>
        </w:rPr>
        <w:t xml:space="preserve"> collects and stores approximately 1.5m litres of water at any one time with overflow directed into the existing stream system.  </w:t>
      </w:r>
      <w:r w:rsidR="00CA3987">
        <w:rPr>
          <w:rFonts w:ascii="Arial" w:hAnsi="Arial" w:cs="Arial"/>
        </w:rPr>
        <w:t xml:space="preserve">The pond is to be waterproofed using bentonite slurry.  </w:t>
      </w:r>
      <w:r w:rsidRPr="00F35A52">
        <w:rPr>
          <w:rFonts w:ascii="Arial" w:hAnsi="Arial" w:cs="Arial"/>
        </w:rPr>
        <w:t>The clean deep water and the shaded and level community space around it invites gathering and recreation.  Water in the pond is naturally filtered with extensive planting of Kuta grass which is used in traditional arts and weaving.</w:t>
      </w:r>
      <w:r w:rsidR="00CA3987">
        <w:rPr>
          <w:rFonts w:ascii="Arial" w:hAnsi="Arial" w:cs="Arial"/>
        </w:rPr>
        <w:t xml:space="preserve">  The pond can also supply immediate irrigation requirements.</w:t>
      </w:r>
    </w:p>
    <w:p w14:paraId="1E5F76B3" w14:textId="77777777" w:rsidR="00F35A52" w:rsidRPr="00F35A52" w:rsidRDefault="00F35A52" w:rsidP="00F35A52">
      <w:pPr>
        <w:pStyle w:val="ListParagraph"/>
        <w:rPr>
          <w:rFonts w:ascii="Arial" w:hAnsi="Arial" w:cs="Arial"/>
        </w:rPr>
      </w:pPr>
    </w:p>
    <w:p w14:paraId="34B4F42C" w14:textId="5DC0C102" w:rsidR="00F35A52" w:rsidRPr="00F35A52" w:rsidRDefault="00F35A52" w:rsidP="00F35A52">
      <w:pPr>
        <w:pStyle w:val="ListParagraph"/>
        <w:rPr>
          <w:rFonts w:ascii="Arial" w:hAnsi="Arial" w:cs="Arial"/>
        </w:rPr>
      </w:pPr>
      <w:r w:rsidRPr="00F35A52">
        <w:rPr>
          <w:rFonts w:ascii="Arial" w:hAnsi="Arial" w:cs="Arial"/>
        </w:rPr>
        <w:t xml:space="preserve">Water is then channelled through a series of filters into 12 x 27,000 litre rainwater tanks providing around 320,000 litres of potable water storage for the village.  </w:t>
      </w:r>
    </w:p>
    <w:p w14:paraId="1D08147A" w14:textId="77777777" w:rsidR="00F35A52" w:rsidRPr="00F35A52" w:rsidRDefault="00F35A52" w:rsidP="00F35A52">
      <w:pPr>
        <w:pStyle w:val="ListParagraph"/>
        <w:rPr>
          <w:rFonts w:ascii="Arial" w:hAnsi="Arial" w:cs="Arial"/>
        </w:rPr>
      </w:pPr>
    </w:p>
    <w:p w14:paraId="29BEA5BF" w14:textId="7904EB72" w:rsidR="00F35A52" w:rsidRPr="00F35A52" w:rsidRDefault="00F35A52" w:rsidP="00F35A52">
      <w:pPr>
        <w:pStyle w:val="ListParagraph"/>
        <w:rPr>
          <w:rFonts w:ascii="Arial" w:hAnsi="Arial" w:cs="Arial"/>
        </w:rPr>
      </w:pPr>
      <w:r w:rsidRPr="00F35A52">
        <w:rPr>
          <w:rFonts w:ascii="Arial" w:hAnsi="Arial" w:cs="Arial"/>
        </w:rPr>
        <w:t xml:space="preserve">The reservoir itself serves as a passive, manually operated system, to protect the solar array during category 5 cyclone events.   </w:t>
      </w:r>
    </w:p>
    <w:p w14:paraId="2B32DCA0" w14:textId="77777777" w:rsidR="00F35A52" w:rsidRPr="00F35A52" w:rsidRDefault="00F35A52" w:rsidP="00F35A52">
      <w:pPr>
        <w:pStyle w:val="ListParagraph"/>
        <w:rPr>
          <w:rFonts w:ascii="Arial" w:hAnsi="Arial" w:cs="Arial"/>
        </w:rPr>
      </w:pPr>
    </w:p>
    <w:p w14:paraId="4D5EAE1A" w14:textId="508AA386" w:rsidR="00CA3987" w:rsidRPr="00CA3987" w:rsidRDefault="00F35A52" w:rsidP="00CA3987">
      <w:pPr>
        <w:pStyle w:val="ListParagraph"/>
        <w:numPr>
          <w:ilvl w:val="0"/>
          <w:numId w:val="1"/>
        </w:numPr>
        <w:rPr>
          <w:rFonts w:ascii="Arial" w:hAnsi="Arial" w:cs="Arial"/>
        </w:rPr>
      </w:pPr>
      <w:r w:rsidRPr="00F35A52">
        <w:rPr>
          <w:rFonts w:ascii="Arial" w:hAnsi="Arial" w:cs="Arial"/>
          <w:b/>
          <w:bCs/>
        </w:rPr>
        <w:t xml:space="preserve">Solar Array and cyclone protection pool </w:t>
      </w:r>
      <w:r w:rsidRPr="00F35A52">
        <w:rPr>
          <w:rFonts w:ascii="Arial" w:hAnsi="Arial" w:cs="Arial"/>
        </w:rPr>
        <w:t>– a</w:t>
      </w:r>
      <w:r w:rsidRPr="00F35A52">
        <w:rPr>
          <w:rFonts w:ascii="Arial" w:hAnsi="Arial" w:cs="Arial"/>
        </w:rPr>
        <w:t xml:space="preserve"> solar array </w:t>
      </w:r>
      <w:r w:rsidR="00CA3987">
        <w:rPr>
          <w:rFonts w:ascii="Arial" w:hAnsi="Arial" w:cs="Arial"/>
        </w:rPr>
        <w:t>being a ~90</w:t>
      </w:r>
      <w:r w:rsidR="00CA3987" w:rsidRPr="00F35A52">
        <w:rPr>
          <w:rFonts w:ascii="Arial" w:hAnsi="Arial" w:cs="Arial"/>
        </w:rPr>
        <w:t xml:space="preserve"> kW photovoltaic system</w:t>
      </w:r>
      <w:r w:rsidR="00CA3987">
        <w:rPr>
          <w:rFonts w:ascii="Arial" w:hAnsi="Arial" w:cs="Arial"/>
        </w:rPr>
        <w:t xml:space="preserve"> designed to convert sunlight to DC electricity and then via hybrid inverter with battery management to AC.  This is to be</w:t>
      </w:r>
      <w:r w:rsidR="00CA3987" w:rsidRPr="00F35A52">
        <w:rPr>
          <w:rFonts w:ascii="Arial" w:hAnsi="Arial" w:cs="Arial"/>
        </w:rPr>
        <w:t xml:space="preserve"> arranged in accordance with traditional Fijian motifs</w:t>
      </w:r>
      <w:r w:rsidR="00CA3987">
        <w:rPr>
          <w:rFonts w:ascii="Arial" w:hAnsi="Arial" w:cs="Arial"/>
        </w:rPr>
        <w:t>.  It</w:t>
      </w:r>
      <w:r w:rsidR="00CA3987" w:rsidRPr="00F35A52">
        <w:rPr>
          <w:rFonts w:ascii="Arial" w:hAnsi="Arial" w:cs="Arial"/>
        </w:rPr>
        <w:t xml:space="preserve"> </w:t>
      </w:r>
      <w:r w:rsidRPr="00F35A52">
        <w:rPr>
          <w:rFonts w:ascii="Arial" w:hAnsi="Arial" w:cs="Arial"/>
        </w:rPr>
        <w:t xml:space="preserve">provides </w:t>
      </w:r>
      <w:r w:rsidRPr="00F35A52">
        <w:rPr>
          <w:rFonts w:ascii="Arial" w:hAnsi="Arial" w:cs="Arial"/>
        </w:rPr>
        <w:t xml:space="preserve">around </w:t>
      </w:r>
      <w:r w:rsidRPr="00F35A52">
        <w:rPr>
          <w:rFonts w:ascii="Arial" w:hAnsi="Arial" w:cs="Arial"/>
        </w:rPr>
        <w:t>2,0</w:t>
      </w:r>
      <w:r w:rsidRPr="00F35A52">
        <w:rPr>
          <w:rFonts w:ascii="Arial" w:hAnsi="Arial" w:cs="Arial"/>
        </w:rPr>
        <w:t>00</w:t>
      </w:r>
      <w:r w:rsidRPr="00F35A52">
        <w:rPr>
          <w:rFonts w:ascii="Arial" w:hAnsi="Arial" w:cs="Arial"/>
        </w:rPr>
        <w:t xml:space="preserve"> kWh/day of electrical energy </w:t>
      </w:r>
      <w:r w:rsidR="00CA3987">
        <w:rPr>
          <w:rFonts w:ascii="Arial" w:hAnsi="Arial" w:cs="Arial"/>
        </w:rPr>
        <w:t xml:space="preserve">exceeding </w:t>
      </w:r>
      <w:r w:rsidRPr="00F35A52">
        <w:rPr>
          <w:rFonts w:ascii="Arial" w:hAnsi="Arial" w:cs="Arial"/>
        </w:rPr>
        <w:t>the demands of the village. During cyclon</w:t>
      </w:r>
      <w:r w:rsidRPr="00F35A52">
        <w:rPr>
          <w:rFonts w:ascii="Arial" w:hAnsi="Arial" w:cs="Arial"/>
        </w:rPr>
        <w:t>es</w:t>
      </w:r>
      <w:r w:rsidRPr="00F35A52">
        <w:rPr>
          <w:rFonts w:ascii="Arial" w:hAnsi="Arial" w:cs="Arial"/>
        </w:rPr>
        <w:t xml:space="preserve">, the array is protected by being submerged in </w:t>
      </w:r>
      <w:r w:rsidRPr="00F35A52">
        <w:rPr>
          <w:rFonts w:ascii="Arial" w:hAnsi="Arial" w:cs="Arial"/>
        </w:rPr>
        <w:t xml:space="preserve">its own pool to a depth of </w:t>
      </w:r>
      <w:r w:rsidRPr="00F35A52">
        <w:rPr>
          <w:rFonts w:ascii="Arial" w:hAnsi="Arial" w:cs="Arial"/>
        </w:rPr>
        <w:t xml:space="preserve">1.5 metres of water </w:t>
      </w:r>
      <w:r w:rsidRPr="00F35A52">
        <w:rPr>
          <w:rFonts w:ascii="Arial" w:hAnsi="Arial" w:cs="Arial"/>
        </w:rPr>
        <w:t>which can</w:t>
      </w:r>
      <w:r w:rsidRPr="00F35A52">
        <w:rPr>
          <w:rFonts w:ascii="Arial" w:hAnsi="Arial" w:cs="Arial"/>
        </w:rPr>
        <w:t xml:space="preserve"> then </w:t>
      </w:r>
      <w:r w:rsidRPr="00F35A52">
        <w:rPr>
          <w:rFonts w:ascii="Arial" w:hAnsi="Arial" w:cs="Arial"/>
        </w:rPr>
        <w:t xml:space="preserve">be </w:t>
      </w:r>
      <w:r w:rsidRPr="00F35A52">
        <w:rPr>
          <w:rFonts w:ascii="Arial" w:hAnsi="Arial" w:cs="Arial"/>
        </w:rPr>
        <w:t>drained to the sea after the event</w:t>
      </w:r>
      <w:r w:rsidRPr="00F35A52">
        <w:rPr>
          <w:rFonts w:ascii="Arial" w:hAnsi="Arial" w:cs="Arial"/>
        </w:rPr>
        <w:t>.</w:t>
      </w:r>
      <w:r w:rsidR="00CA3987">
        <w:rPr>
          <w:rFonts w:ascii="Arial" w:hAnsi="Arial" w:cs="Arial"/>
        </w:rPr>
        <w:t xml:space="preserve">  Sodium ion b</w:t>
      </w:r>
      <w:r w:rsidR="00CA3987" w:rsidRPr="00CA3987">
        <w:rPr>
          <w:rFonts w:ascii="Arial" w:hAnsi="Arial" w:cs="Arial"/>
        </w:rPr>
        <w:t>atter</w:t>
      </w:r>
      <w:r w:rsidR="00CA3987">
        <w:rPr>
          <w:rFonts w:ascii="Arial" w:hAnsi="Arial" w:cs="Arial"/>
        </w:rPr>
        <w:t>ies are</w:t>
      </w:r>
      <w:r w:rsidR="00CA3987" w:rsidRPr="00CA3987">
        <w:rPr>
          <w:rFonts w:ascii="Arial" w:hAnsi="Arial" w:cs="Arial"/>
        </w:rPr>
        <w:t xml:space="preserve"> </w:t>
      </w:r>
      <w:r w:rsidR="00CA3987">
        <w:rPr>
          <w:rFonts w:ascii="Arial" w:hAnsi="Arial" w:cs="Arial"/>
        </w:rPr>
        <w:t xml:space="preserve">to be </w:t>
      </w:r>
      <w:r w:rsidR="00CA3987" w:rsidRPr="00CA3987">
        <w:rPr>
          <w:rFonts w:ascii="Arial" w:hAnsi="Arial" w:cs="Arial"/>
        </w:rPr>
        <w:t>stor</w:t>
      </w:r>
      <w:r w:rsidR="00CA3987">
        <w:rPr>
          <w:rFonts w:ascii="Arial" w:hAnsi="Arial" w:cs="Arial"/>
        </w:rPr>
        <w:t>ed</w:t>
      </w:r>
      <w:r w:rsidR="00CA3987" w:rsidRPr="00CA3987">
        <w:rPr>
          <w:rFonts w:ascii="Arial" w:hAnsi="Arial" w:cs="Arial"/>
        </w:rPr>
        <w:t xml:space="preserve"> within secure, child safe seating structures</w:t>
      </w:r>
    </w:p>
    <w:p w14:paraId="6A37F703" w14:textId="77777777" w:rsidR="00CA3987" w:rsidRDefault="00CA3987" w:rsidP="00CA3987">
      <w:pPr>
        <w:rPr>
          <w:rFonts w:ascii="Arial" w:hAnsi="Arial" w:cs="Arial"/>
        </w:rPr>
      </w:pPr>
    </w:p>
    <w:p w14:paraId="4449F057" w14:textId="1A592D9F" w:rsidR="00CA3987" w:rsidRPr="00CA3987" w:rsidRDefault="00CA3987" w:rsidP="00CA3987">
      <w:pPr>
        <w:ind w:left="720"/>
        <w:rPr>
          <w:rFonts w:ascii="Arial" w:hAnsi="Arial" w:cs="Arial"/>
        </w:rPr>
      </w:pPr>
      <w:r w:rsidRPr="00CA3987">
        <w:rPr>
          <w:rFonts w:ascii="Arial" w:hAnsi="Arial" w:cs="Arial"/>
        </w:rPr>
        <w:t>Submerged protection basin allows solar panels to be safely flooded during cyclones</w:t>
      </w:r>
    </w:p>
    <w:p w14:paraId="1A896D22" w14:textId="77777777" w:rsidR="00CA3987" w:rsidRDefault="00CA3987" w:rsidP="00CA3987">
      <w:pPr>
        <w:pStyle w:val="ListParagraph"/>
        <w:rPr>
          <w:rFonts w:ascii="Arial" w:hAnsi="Arial" w:cs="Arial"/>
        </w:rPr>
      </w:pPr>
    </w:p>
    <w:p w14:paraId="75FBAB3C" w14:textId="2C78E7C0" w:rsidR="00F35A52" w:rsidRPr="00F35A52" w:rsidRDefault="00CA3987" w:rsidP="00CA3987">
      <w:pPr>
        <w:pStyle w:val="ListParagraph"/>
        <w:rPr>
          <w:rFonts w:ascii="Arial" w:hAnsi="Arial" w:cs="Arial"/>
        </w:rPr>
      </w:pPr>
      <w:r>
        <w:rPr>
          <w:rFonts w:ascii="Arial" w:hAnsi="Arial" w:cs="Arial"/>
        </w:rPr>
        <w:t>An u</w:t>
      </w:r>
      <w:r w:rsidRPr="00CA3987">
        <w:rPr>
          <w:rFonts w:ascii="Arial" w:hAnsi="Arial" w:cs="Arial"/>
        </w:rPr>
        <w:t xml:space="preserve">nderground </w:t>
      </w:r>
      <w:proofErr w:type="spellStart"/>
      <w:r w:rsidRPr="00CA3987">
        <w:rPr>
          <w:rFonts w:ascii="Arial" w:hAnsi="Arial" w:cs="Arial"/>
        </w:rPr>
        <w:t>minigrid</w:t>
      </w:r>
      <w:proofErr w:type="spellEnd"/>
      <w:r w:rsidRPr="00CA3987">
        <w:rPr>
          <w:rFonts w:ascii="Arial" w:hAnsi="Arial" w:cs="Arial"/>
        </w:rPr>
        <w:t xml:space="preserve"> c</w:t>
      </w:r>
      <w:r>
        <w:rPr>
          <w:rFonts w:ascii="Arial" w:hAnsi="Arial" w:cs="Arial"/>
        </w:rPr>
        <w:t>an c</w:t>
      </w:r>
      <w:r w:rsidRPr="00CA3987">
        <w:rPr>
          <w:rFonts w:ascii="Arial" w:hAnsi="Arial" w:cs="Arial"/>
        </w:rPr>
        <w:t xml:space="preserve">onnect to </w:t>
      </w:r>
      <w:proofErr w:type="spellStart"/>
      <w:r w:rsidRPr="00CA3987">
        <w:rPr>
          <w:rFonts w:ascii="Arial" w:hAnsi="Arial" w:cs="Arial"/>
        </w:rPr>
        <w:t>Yasawa</w:t>
      </w:r>
      <w:proofErr w:type="spellEnd"/>
      <w:r w:rsidRPr="00CA3987">
        <w:rPr>
          <w:rFonts w:ascii="Arial" w:hAnsi="Arial" w:cs="Arial"/>
        </w:rPr>
        <w:t xml:space="preserve"> School and </w:t>
      </w:r>
      <w:r>
        <w:rPr>
          <w:rFonts w:ascii="Arial" w:hAnsi="Arial" w:cs="Arial"/>
        </w:rPr>
        <w:t xml:space="preserve">the </w:t>
      </w:r>
      <w:r w:rsidRPr="00CA3987">
        <w:rPr>
          <w:rFonts w:ascii="Arial" w:hAnsi="Arial" w:cs="Arial"/>
        </w:rPr>
        <w:t>Vatu Rua cell tower</w:t>
      </w:r>
      <w:r>
        <w:rPr>
          <w:rFonts w:ascii="Arial" w:hAnsi="Arial" w:cs="Arial"/>
        </w:rPr>
        <w:t>.</w:t>
      </w:r>
    </w:p>
    <w:p w14:paraId="762AB6D2" w14:textId="2C57A475" w:rsidR="00F35A52" w:rsidRPr="00F35A52" w:rsidRDefault="00F35A52" w:rsidP="00F35A52">
      <w:pPr>
        <w:rPr>
          <w:rFonts w:ascii="Arial" w:hAnsi="Arial" w:cs="Arial"/>
        </w:rPr>
      </w:pPr>
    </w:p>
    <w:p w14:paraId="03B1B27E" w14:textId="0D1A4738" w:rsidR="00F35A52" w:rsidRPr="00F35A52" w:rsidRDefault="00F35A52" w:rsidP="00F35A52">
      <w:pPr>
        <w:pStyle w:val="ListParagraph"/>
        <w:numPr>
          <w:ilvl w:val="0"/>
          <w:numId w:val="1"/>
        </w:numPr>
        <w:rPr>
          <w:rFonts w:ascii="Arial" w:hAnsi="Arial" w:cs="Arial"/>
        </w:rPr>
      </w:pPr>
      <w:r w:rsidRPr="00F35A52">
        <w:rPr>
          <w:rFonts w:ascii="Arial" w:hAnsi="Arial" w:cs="Arial"/>
          <w:b/>
          <w:bCs/>
        </w:rPr>
        <w:t>Lightning rods</w:t>
      </w:r>
      <w:r w:rsidRPr="00F35A52">
        <w:rPr>
          <w:rFonts w:ascii="Arial" w:hAnsi="Arial" w:cs="Arial"/>
        </w:rPr>
        <w:t xml:space="preserve"> – </w:t>
      </w:r>
      <w:r w:rsidRPr="00F35A52">
        <w:rPr>
          <w:rFonts w:ascii="Arial" w:hAnsi="Arial" w:cs="Arial"/>
        </w:rPr>
        <w:t xml:space="preserve">Three 10 metre high grounded lightning rods are set in a triangle </w:t>
      </w:r>
      <w:r w:rsidRPr="00F35A52">
        <w:rPr>
          <w:rFonts w:ascii="Arial" w:hAnsi="Arial" w:cs="Arial"/>
        </w:rPr>
        <w:t xml:space="preserve">to </w:t>
      </w:r>
      <w:r w:rsidRPr="00F35A52">
        <w:rPr>
          <w:rFonts w:ascii="Arial" w:hAnsi="Arial" w:cs="Arial"/>
        </w:rPr>
        <w:t xml:space="preserve">protect the solar array and </w:t>
      </w:r>
      <w:r w:rsidRPr="00F35A52">
        <w:rPr>
          <w:rFonts w:ascii="Arial" w:hAnsi="Arial" w:cs="Arial"/>
        </w:rPr>
        <w:t>function as beacons</w:t>
      </w:r>
      <w:r w:rsidRPr="00F35A52">
        <w:rPr>
          <w:rFonts w:ascii="Arial" w:hAnsi="Arial" w:cs="Arial"/>
        </w:rPr>
        <w:t xml:space="preserve"> inform</w:t>
      </w:r>
      <w:r w:rsidRPr="00F35A52">
        <w:rPr>
          <w:rFonts w:ascii="Arial" w:hAnsi="Arial" w:cs="Arial"/>
        </w:rPr>
        <w:t>ing</w:t>
      </w:r>
      <w:r w:rsidRPr="00F35A52">
        <w:rPr>
          <w:rFonts w:ascii="Arial" w:hAnsi="Arial" w:cs="Arial"/>
        </w:rPr>
        <w:t xml:space="preserve"> people of the beauty of the holistic, renewable water and energy system</w:t>
      </w:r>
      <w:r w:rsidRPr="00F35A52">
        <w:rPr>
          <w:rFonts w:ascii="Arial" w:hAnsi="Arial" w:cs="Arial"/>
        </w:rPr>
        <w:t>.  They are low-tech indicators</w:t>
      </w:r>
      <w:r w:rsidRPr="00F35A52">
        <w:rPr>
          <w:rFonts w:ascii="Arial" w:hAnsi="Arial" w:cs="Arial"/>
        </w:rPr>
        <w:t xml:space="preserve"> of critical water and power levels</w:t>
      </w:r>
      <w:r w:rsidR="00CA3987">
        <w:rPr>
          <w:rFonts w:ascii="Arial" w:hAnsi="Arial" w:cs="Arial"/>
        </w:rPr>
        <w:t xml:space="preserve"> – they could be linked to tsunami or seismic warning systems as well</w:t>
      </w:r>
      <w:r w:rsidRPr="00F35A52">
        <w:rPr>
          <w:rFonts w:ascii="Arial" w:hAnsi="Arial" w:cs="Arial"/>
        </w:rPr>
        <w:t xml:space="preserve">. </w:t>
      </w:r>
      <w:r w:rsidRPr="00F35A52">
        <w:rPr>
          <w:rFonts w:ascii="Arial" w:hAnsi="Arial" w:cs="Arial"/>
        </w:rPr>
        <w:t xml:space="preserve"> </w:t>
      </w:r>
      <w:r w:rsidRPr="00F35A52">
        <w:rPr>
          <w:rFonts w:ascii="Arial" w:hAnsi="Arial" w:cs="Arial"/>
        </w:rPr>
        <w:t xml:space="preserve">We </w:t>
      </w:r>
      <w:r w:rsidRPr="00F35A52">
        <w:rPr>
          <w:rFonts w:ascii="Arial" w:hAnsi="Arial" w:cs="Arial"/>
        </w:rPr>
        <w:t xml:space="preserve">envisage that </w:t>
      </w:r>
      <w:r w:rsidRPr="00F35A52">
        <w:rPr>
          <w:rFonts w:ascii="Arial" w:hAnsi="Arial" w:cs="Arial"/>
        </w:rPr>
        <w:t xml:space="preserve">these </w:t>
      </w:r>
      <w:r w:rsidRPr="00F35A52">
        <w:rPr>
          <w:rFonts w:ascii="Arial" w:hAnsi="Arial" w:cs="Arial"/>
        </w:rPr>
        <w:t>will be</w:t>
      </w:r>
      <w:r w:rsidRPr="00F35A52">
        <w:rPr>
          <w:rFonts w:ascii="Arial" w:hAnsi="Arial" w:cs="Arial"/>
        </w:rPr>
        <w:t xml:space="preserve"> constructed  from  mirrored marine grade stainless</w:t>
      </w:r>
      <w:r w:rsidRPr="00F35A52">
        <w:rPr>
          <w:rFonts w:ascii="Arial" w:hAnsi="Arial" w:cs="Arial"/>
        </w:rPr>
        <w:t>-</w:t>
      </w:r>
      <w:r w:rsidRPr="00F35A52">
        <w:rPr>
          <w:rFonts w:ascii="Arial" w:hAnsi="Arial" w:cs="Arial"/>
        </w:rPr>
        <w:t xml:space="preserve">steel tube which reflects and amplifies surrounding earth, water and sky.  </w:t>
      </w:r>
      <w:r w:rsidRPr="00F35A52">
        <w:rPr>
          <w:rFonts w:ascii="Arial" w:hAnsi="Arial" w:cs="Arial"/>
        </w:rPr>
        <w:t xml:space="preserve">  </w:t>
      </w:r>
      <w:r w:rsidRPr="00F35A52">
        <w:rPr>
          <w:rFonts w:ascii="Arial" w:hAnsi="Arial" w:cs="Arial"/>
        </w:rPr>
        <w:t>Our intention is t</w:t>
      </w:r>
      <w:r w:rsidRPr="00F35A52">
        <w:rPr>
          <w:rFonts w:ascii="Arial" w:hAnsi="Arial" w:cs="Arial"/>
        </w:rPr>
        <w:t xml:space="preserve">hat the rods </w:t>
      </w:r>
      <w:r w:rsidRPr="00F35A52">
        <w:rPr>
          <w:rFonts w:ascii="Arial" w:hAnsi="Arial" w:cs="Arial"/>
        </w:rPr>
        <w:t xml:space="preserve">visibly flex in high winds. </w:t>
      </w:r>
    </w:p>
    <w:p w14:paraId="574E8E41" w14:textId="531948EA" w:rsidR="00F35A52" w:rsidRPr="00F35A52" w:rsidRDefault="00F35A52" w:rsidP="00F35A52">
      <w:pPr>
        <w:pStyle w:val="ListParagraph"/>
        <w:rPr>
          <w:rFonts w:ascii="Arial" w:hAnsi="Arial" w:cs="Arial"/>
        </w:rPr>
      </w:pPr>
    </w:p>
    <w:p w14:paraId="7AE30D10" w14:textId="180097E3" w:rsidR="00F35A52" w:rsidRPr="00F35A52" w:rsidRDefault="00F35A52" w:rsidP="00F35A52">
      <w:pPr>
        <w:rPr>
          <w:rFonts w:ascii="Arial" w:hAnsi="Arial" w:cs="Arial"/>
        </w:rPr>
      </w:pPr>
    </w:p>
    <w:p w14:paraId="2285019F" w14:textId="77777777" w:rsidR="00F35A52" w:rsidRPr="00F35A52" w:rsidRDefault="00F35A52" w:rsidP="00F35A52">
      <w:pPr>
        <w:rPr>
          <w:rFonts w:ascii="Arial" w:hAnsi="Arial" w:cs="Arial"/>
        </w:rPr>
      </w:pPr>
    </w:p>
    <w:p w14:paraId="639BE702" w14:textId="0EC0CDE8" w:rsidR="00F35A52" w:rsidRPr="00FF6861" w:rsidRDefault="00F35A52" w:rsidP="00F35A52">
      <w:pPr>
        <w:rPr>
          <w:rFonts w:ascii="Arial" w:hAnsi="Arial" w:cs="Arial"/>
          <w:b/>
          <w:bCs/>
          <w:sz w:val="32"/>
          <w:szCs w:val="32"/>
        </w:rPr>
      </w:pPr>
      <w:r w:rsidRPr="00FF6861">
        <w:rPr>
          <w:rFonts w:ascii="Arial" w:hAnsi="Arial" w:cs="Arial"/>
          <w:b/>
          <w:bCs/>
          <w:sz w:val="32"/>
          <w:szCs w:val="32"/>
        </w:rPr>
        <w:t>Prototyping and Pilot Implementation Statement</w:t>
      </w:r>
    </w:p>
    <w:p w14:paraId="6EFA250B" w14:textId="77777777" w:rsidR="00F35A52" w:rsidRPr="00F35A52" w:rsidRDefault="00F35A52" w:rsidP="00F35A52">
      <w:pPr>
        <w:rPr>
          <w:rFonts w:ascii="Arial" w:hAnsi="Arial" w:cs="Arial"/>
        </w:rPr>
      </w:pPr>
    </w:p>
    <w:p w14:paraId="57B80E7A" w14:textId="7903D8F3" w:rsidR="00F35A52" w:rsidRDefault="00F35A52" w:rsidP="00F35A52">
      <w:pPr>
        <w:rPr>
          <w:rFonts w:ascii="Arial" w:hAnsi="Arial" w:cs="Arial"/>
        </w:rPr>
      </w:pPr>
      <w:r>
        <w:rPr>
          <w:rFonts w:ascii="Arial" w:hAnsi="Arial" w:cs="Arial"/>
        </w:rPr>
        <w:t>I</w:t>
      </w:r>
      <w:r w:rsidRPr="00F35A52">
        <w:rPr>
          <w:rFonts w:ascii="Arial" w:hAnsi="Arial" w:cs="Arial"/>
        </w:rPr>
        <w:t xml:space="preserve">nitial prototyping </w:t>
      </w:r>
      <w:r>
        <w:rPr>
          <w:rFonts w:ascii="Arial" w:hAnsi="Arial" w:cs="Arial"/>
        </w:rPr>
        <w:t xml:space="preserve">will </w:t>
      </w:r>
      <w:r w:rsidRPr="00F35A52">
        <w:rPr>
          <w:rFonts w:ascii="Arial" w:hAnsi="Arial" w:cs="Arial"/>
        </w:rPr>
        <w:t>primarily focus on the functionality and design of the lightning rods, alert system and solar array protection methods (flooding) as they are the key elements to the overall success of this design.</w:t>
      </w:r>
    </w:p>
    <w:p w14:paraId="531D87EF" w14:textId="77777777" w:rsidR="00F35A52" w:rsidRPr="00F35A52" w:rsidRDefault="00F35A52" w:rsidP="00F35A52">
      <w:pPr>
        <w:rPr>
          <w:rFonts w:ascii="Arial" w:hAnsi="Arial" w:cs="Arial"/>
        </w:rPr>
      </w:pPr>
    </w:p>
    <w:p w14:paraId="1A43F12C" w14:textId="23A7369E" w:rsidR="00F35A52" w:rsidRPr="00F35A52" w:rsidRDefault="00F35A52" w:rsidP="00F35A52">
      <w:pPr>
        <w:rPr>
          <w:rFonts w:ascii="Arial" w:hAnsi="Arial" w:cs="Arial"/>
        </w:rPr>
      </w:pPr>
      <w:r w:rsidRPr="00F35A52">
        <w:rPr>
          <w:rFonts w:ascii="Arial" w:hAnsi="Arial" w:cs="Arial"/>
        </w:rPr>
        <w:t>Prototyping</w:t>
      </w:r>
      <w:r w:rsidRPr="00F35A52">
        <w:rPr>
          <w:rFonts w:ascii="Arial" w:hAnsi="Arial" w:cs="Arial"/>
        </w:rPr>
        <w:t xml:space="preserve"> </w:t>
      </w:r>
      <w:r w:rsidRPr="00F35A52">
        <w:rPr>
          <w:rFonts w:ascii="Arial" w:hAnsi="Arial" w:cs="Arial"/>
        </w:rPr>
        <w:t xml:space="preserve">will </w:t>
      </w:r>
      <w:r>
        <w:rPr>
          <w:rFonts w:ascii="Arial" w:hAnsi="Arial" w:cs="Arial"/>
        </w:rPr>
        <w:t xml:space="preserve">also ultimately </w:t>
      </w:r>
      <w:r w:rsidRPr="00F35A52">
        <w:rPr>
          <w:rFonts w:ascii="Arial" w:hAnsi="Arial" w:cs="Arial"/>
        </w:rPr>
        <w:t xml:space="preserve">be used to </w:t>
      </w:r>
      <w:r w:rsidRPr="00F35A52">
        <w:rPr>
          <w:rFonts w:ascii="Arial" w:hAnsi="Arial" w:cs="Arial"/>
        </w:rPr>
        <w:t>test water</w:t>
      </w:r>
      <w:r>
        <w:rPr>
          <w:rFonts w:ascii="Arial" w:hAnsi="Arial" w:cs="Arial"/>
        </w:rPr>
        <w:t xml:space="preserve"> </w:t>
      </w:r>
      <w:r w:rsidRPr="00F35A52">
        <w:rPr>
          <w:rFonts w:ascii="Arial" w:hAnsi="Arial" w:cs="Arial"/>
        </w:rPr>
        <w:t>collection/filtration/storage/distribution, solar collection, energy distribution, battery storage, irrigation, and earth moving</w:t>
      </w:r>
      <w:r w:rsidRPr="00F35A52">
        <w:rPr>
          <w:rFonts w:ascii="Arial" w:hAnsi="Arial" w:cs="Arial"/>
        </w:rPr>
        <w:t xml:space="preserve">.  </w:t>
      </w:r>
    </w:p>
    <w:p w14:paraId="3B87DCCE" w14:textId="77777777" w:rsidR="00F35A52" w:rsidRPr="00F35A52" w:rsidRDefault="00F35A52" w:rsidP="00F35A52">
      <w:pPr>
        <w:rPr>
          <w:rFonts w:ascii="Arial" w:hAnsi="Arial" w:cs="Arial"/>
        </w:rPr>
      </w:pPr>
      <w:r w:rsidRPr="00F35A52">
        <w:rPr>
          <w:rFonts w:ascii="Arial" w:hAnsi="Arial" w:cs="Arial"/>
        </w:rPr>
        <w:t> </w:t>
      </w:r>
    </w:p>
    <w:p w14:paraId="284A9D2F" w14:textId="6DF80270" w:rsidR="00F35A52" w:rsidRDefault="00F35A52" w:rsidP="00F35A52">
      <w:pPr>
        <w:rPr>
          <w:rFonts w:ascii="Arial" w:hAnsi="Arial" w:cs="Arial"/>
        </w:rPr>
      </w:pPr>
      <w:r w:rsidRPr="00F35A52">
        <w:rPr>
          <w:rFonts w:ascii="Arial" w:hAnsi="Arial" w:cs="Arial"/>
        </w:rPr>
        <w:t xml:space="preserve">Once these steps have been tested, perfected, and the resiliency verified, the system can then be easily installed and implemented on </w:t>
      </w:r>
      <w:r>
        <w:rPr>
          <w:rFonts w:ascii="Arial" w:hAnsi="Arial" w:cs="Arial"/>
        </w:rPr>
        <w:t>the</w:t>
      </w:r>
      <w:r w:rsidRPr="00F35A52">
        <w:rPr>
          <w:rFonts w:ascii="Arial" w:hAnsi="Arial" w:cs="Arial"/>
        </w:rPr>
        <w:t xml:space="preserve"> site with minimal site disturbance. </w:t>
      </w:r>
    </w:p>
    <w:p w14:paraId="507C8FA5" w14:textId="77777777" w:rsidR="00F35A52" w:rsidRPr="00F35A52" w:rsidRDefault="00F35A52" w:rsidP="00F35A52">
      <w:pPr>
        <w:rPr>
          <w:rFonts w:ascii="Arial" w:hAnsi="Arial" w:cs="Arial"/>
        </w:rPr>
      </w:pPr>
    </w:p>
    <w:p w14:paraId="517CD1AA" w14:textId="4D814C18" w:rsidR="00F35A52" w:rsidRPr="00F35A52" w:rsidRDefault="00F35A52" w:rsidP="00F35A52">
      <w:pPr>
        <w:rPr>
          <w:rFonts w:ascii="Arial" w:hAnsi="Arial" w:cs="Arial"/>
        </w:rPr>
      </w:pPr>
      <w:r w:rsidRPr="00F35A52">
        <w:rPr>
          <w:rFonts w:ascii="Arial" w:hAnsi="Arial" w:cs="Arial"/>
        </w:rPr>
        <w:t xml:space="preserve">We </w:t>
      </w:r>
      <w:r>
        <w:rPr>
          <w:rFonts w:ascii="Arial" w:hAnsi="Arial" w:cs="Arial"/>
        </w:rPr>
        <w:t>want to</w:t>
      </w:r>
      <w:r w:rsidRPr="00F35A52">
        <w:rPr>
          <w:rFonts w:ascii="Arial" w:hAnsi="Arial" w:cs="Arial"/>
        </w:rPr>
        <w:t xml:space="preserve"> work with the </w:t>
      </w:r>
      <w:proofErr w:type="spellStart"/>
      <w:r>
        <w:rPr>
          <w:rFonts w:ascii="Arial" w:hAnsi="Arial" w:cs="Arial"/>
        </w:rPr>
        <w:t>Marou</w:t>
      </w:r>
      <w:proofErr w:type="spellEnd"/>
      <w:r>
        <w:rPr>
          <w:rFonts w:ascii="Arial" w:hAnsi="Arial" w:cs="Arial"/>
        </w:rPr>
        <w:t xml:space="preserve"> community</w:t>
      </w:r>
      <w:r w:rsidRPr="00F35A52">
        <w:rPr>
          <w:rFonts w:ascii="Arial" w:hAnsi="Arial" w:cs="Arial"/>
        </w:rPr>
        <w:t xml:space="preserve"> through various co-creation opportunities throughout all phases of this process to </w:t>
      </w:r>
      <w:r>
        <w:rPr>
          <w:rFonts w:ascii="Arial" w:hAnsi="Arial" w:cs="Arial"/>
        </w:rPr>
        <w:t xml:space="preserve">explore cultural narratives further and </w:t>
      </w:r>
      <w:r w:rsidRPr="00F35A52">
        <w:rPr>
          <w:rFonts w:ascii="Arial" w:hAnsi="Arial" w:cs="Arial"/>
        </w:rPr>
        <w:t xml:space="preserve">ensure their </w:t>
      </w:r>
      <w:r>
        <w:rPr>
          <w:rFonts w:ascii="Arial" w:hAnsi="Arial" w:cs="Arial"/>
        </w:rPr>
        <w:t xml:space="preserve">ultimate acceptance and </w:t>
      </w:r>
      <w:r w:rsidRPr="00F35A52">
        <w:rPr>
          <w:rFonts w:ascii="Arial" w:hAnsi="Arial" w:cs="Arial"/>
        </w:rPr>
        <w:t>sense of ownership. </w:t>
      </w:r>
    </w:p>
    <w:p w14:paraId="3C844C70" w14:textId="77777777" w:rsidR="00F35A52" w:rsidRPr="00F35A52" w:rsidRDefault="00F35A52" w:rsidP="00F35A52">
      <w:pPr>
        <w:rPr>
          <w:rFonts w:ascii="Arial" w:hAnsi="Arial" w:cs="Arial"/>
        </w:rPr>
      </w:pPr>
      <w:r w:rsidRPr="00F35A52">
        <w:rPr>
          <w:rFonts w:ascii="Arial" w:hAnsi="Arial" w:cs="Arial"/>
        </w:rPr>
        <w:t> </w:t>
      </w:r>
    </w:p>
    <w:p w14:paraId="3A752AD2" w14:textId="77777777" w:rsidR="00F35A52" w:rsidRPr="00F35A52" w:rsidRDefault="00F35A52" w:rsidP="00F35A52">
      <w:pPr>
        <w:rPr>
          <w:rFonts w:ascii="Arial" w:hAnsi="Arial" w:cs="Arial"/>
        </w:rPr>
      </w:pPr>
      <w:r w:rsidRPr="00F35A52">
        <w:rPr>
          <w:rFonts w:ascii="Arial" w:hAnsi="Arial" w:cs="Arial"/>
        </w:rPr>
        <w:t>Key Test Factors:</w:t>
      </w:r>
    </w:p>
    <w:p w14:paraId="170AF3BD" w14:textId="77777777" w:rsidR="00F35A52" w:rsidRDefault="00F35A52" w:rsidP="00F35A52">
      <w:pPr>
        <w:pStyle w:val="ListParagraph"/>
        <w:numPr>
          <w:ilvl w:val="0"/>
          <w:numId w:val="1"/>
        </w:numPr>
        <w:rPr>
          <w:rFonts w:ascii="Arial" w:hAnsi="Arial" w:cs="Arial"/>
        </w:rPr>
      </w:pPr>
      <w:r w:rsidRPr="00F35A52">
        <w:rPr>
          <w:rFonts w:ascii="Arial" w:hAnsi="Arial" w:cs="Arial"/>
          <w:b/>
          <w:bCs/>
        </w:rPr>
        <w:t>Solar Array Protection</w:t>
      </w:r>
      <w:r w:rsidRPr="00F35A52">
        <w:rPr>
          <w:rFonts w:ascii="Arial" w:hAnsi="Arial" w:cs="Arial"/>
          <w:b/>
          <w:bCs/>
        </w:rPr>
        <w:t xml:space="preserve"> </w:t>
      </w:r>
      <w:r w:rsidRPr="00F35A52">
        <w:rPr>
          <w:rFonts w:ascii="Arial" w:hAnsi="Arial" w:cs="Arial"/>
        </w:rPr>
        <w:t>Designing a series of conditions that facilitate the protection of solar panels, wiring, and all electronics from debris, corrosion, water damage, and lightning using water.</w:t>
      </w:r>
    </w:p>
    <w:p w14:paraId="0BCCD3BA" w14:textId="77777777" w:rsidR="00F35A52" w:rsidRDefault="00F35A52" w:rsidP="00F35A52">
      <w:pPr>
        <w:pStyle w:val="ListParagraph"/>
        <w:numPr>
          <w:ilvl w:val="0"/>
          <w:numId w:val="1"/>
        </w:numPr>
        <w:rPr>
          <w:rFonts w:ascii="Arial" w:hAnsi="Arial" w:cs="Arial"/>
        </w:rPr>
      </w:pPr>
      <w:r w:rsidRPr="00F35A52">
        <w:rPr>
          <w:rFonts w:ascii="Arial" w:hAnsi="Arial" w:cs="Arial"/>
          <w:b/>
          <w:bCs/>
        </w:rPr>
        <w:t>G</w:t>
      </w:r>
      <w:r w:rsidRPr="00F35A52">
        <w:rPr>
          <w:rFonts w:ascii="Arial" w:hAnsi="Arial" w:cs="Arial"/>
          <w:b/>
          <w:bCs/>
        </w:rPr>
        <w:t>rounding Lightning Rods </w:t>
      </w:r>
      <w:r>
        <w:rPr>
          <w:rFonts w:ascii="Arial" w:hAnsi="Arial" w:cs="Arial"/>
        </w:rPr>
        <w:t xml:space="preserve">testing will be required to </w:t>
      </w:r>
      <w:r w:rsidRPr="00F35A52">
        <w:rPr>
          <w:rFonts w:ascii="Arial" w:hAnsi="Arial" w:cs="Arial"/>
        </w:rPr>
        <w:t>keep lightning away from the array, while grounding lightning strikes, and not damaging the rods themselves or any internal electronics and/or warning systems</w:t>
      </w:r>
    </w:p>
    <w:p w14:paraId="41E56AE2" w14:textId="5DF6DAAE" w:rsidR="00F35A52" w:rsidRPr="00F35A52" w:rsidRDefault="00F35A52" w:rsidP="004006DA">
      <w:pPr>
        <w:pStyle w:val="ListParagraph"/>
        <w:numPr>
          <w:ilvl w:val="0"/>
          <w:numId w:val="1"/>
        </w:numPr>
        <w:rPr>
          <w:rFonts w:ascii="Arial" w:hAnsi="Arial" w:cs="Arial"/>
        </w:rPr>
      </w:pPr>
      <w:r w:rsidRPr="00F35A52">
        <w:rPr>
          <w:rFonts w:ascii="Arial" w:hAnsi="Arial" w:cs="Arial"/>
          <w:b/>
          <w:bCs/>
        </w:rPr>
        <w:t>Alert System</w:t>
      </w:r>
      <w:r w:rsidRPr="00F35A52">
        <w:rPr>
          <w:rFonts w:ascii="Arial" w:hAnsi="Arial" w:cs="Arial"/>
          <w:b/>
          <w:bCs/>
        </w:rPr>
        <w:t xml:space="preserve"> </w:t>
      </w:r>
      <w:r>
        <w:rPr>
          <w:rFonts w:ascii="Arial" w:hAnsi="Arial" w:cs="Arial"/>
        </w:rPr>
        <w:t>d</w:t>
      </w:r>
      <w:r w:rsidRPr="00F35A52">
        <w:rPr>
          <w:rFonts w:ascii="Arial" w:hAnsi="Arial" w:cs="Arial"/>
        </w:rPr>
        <w:t>esigning and perfecting a non-invasive island-wide alert system to monitor system functions/levels and warn of impending danger</w:t>
      </w:r>
    </w:p>
    <w:p w14:paraId="6E854077" w14:textId="77777777" w:rsidR="00F35A52" w:rsidRDefault="00F35A52" w:rsidP="00F35A52">
      <w:pPr>
        <w:rPr>
          <w:rFonts w:ascii="Arial" w:hAnsi="Arial" w:cs="Arial"/>
        </w:rPr>
      </w:pPr>
    </w:p>
    <w:p w14:paraId="40C266F4" w14:textId="54DA4A2A" w:rsidR="00F35A52" w:rsidRPr="00F35A52" w:rsidRDefault="00F35A52" w:rsidP="00F35A52">
      <w:pPr>
        <w:rPr>
          <w:rFonts w:ascii="Arial" w:hAnsi="Arial" w:cs="Arial"/>
        </w:rPr>
      </w:pPr>
    </w:p>
    <w:p w14:paraId="7CF47854" w14:textId="77777777" w:rsidR="00F35A52" w:rsidRPr="00F35A52" w:rsidRDefault="00F35A52" w:rsidP="00F35A52">
      <w:pPr>
        <w:rPr>
          <w:rFonts w:ascii="Arial" w:hAnsi="Arial" w:cs="Arial"/>
        </w:rPr>
      </w:pPr>
    </w:p>
    <w:p w14:paraId="49B9189D" w14:textId="4258EEA5" w:rsidR="00F35A52" w:rsidRPr="00FF6861" w:rsidRDefault="00F35A52" w:rsidP="00F35A52">
      <w:pPr>
        <w:rPr>
          <w:rFonts w:ascii="Arial" w:hAnsi="Arial" w:cs="Arial"/>
          <w:b/>
          <w:bCs/>
          <w:sz w:val="32"/>
          <w:szCs w:val="32"/>
        </w:rPr>
      </w:pPr>
      <w:r w:rsidRPr="00FF6861">
        <w:rPr>
          <w:rFonts w:ascii="Arial" w:hAnsi="Arial" w:cs="Arial"/>
          <w:b/>
          <w:bCs/>
          <w:sz w:val="32"/>
          <w:szCs w:val="32"/>
        </w:rPr>
        <w:t>Operations and Maintenance Statement</w:t>
      </w:r>
    </w:p>
    <w:p w14:paraId="5CF220AA" w14:textId="77777777" w:rsidR="00F35A52" w:rsidRPr="00F35A52" w:rsidRDefault="00F35A52" w:rsidP="00F35A52">
      <w:pPr>
        <w:rPr>
          <w:rFonts w:ascii="Arial" w:hAnsi="Arial" w:cs="Arial"/>
        </w:rPr>
      </w:pPr>
    </w:p>
    <w:p w14:paraId="48027961" w14:textId="74B6E2EF" w:rsidR="00F35A52" w:rsidRPr="00F35A52" w:rsidRDefault="00F35A52" w:rsidP="00F35A52">
      <w:pPr>
        <w:rPr>
          <w:rFonts w:ascii="Arial" w:hAnsi="Arial" w:cs="Arial"/>
        </w:rPr>
      </w:pPr>
      <w:r>
        <w:rPr>
          <w:rFonts w:ascii="Arial" w:hAnsi="Arial" w:cs="Arial"/>
        </w:rPr>
        <w:t>Our</w:t>
      </w:r>
      <w:r w:rsidRPr="00F35A52">
        <w:rPr>
          <w:rFonts w:ascii="Arial" w:hAnsi="Arial" w:cs="Arial"/>
        </w:rPr>
        <w:t xml:space="preserve"> system has been designed for minimal maintenance</w:t>
      </w:r>
      <w:r>
        <w:rPr>
          <w:rFonts w:ascii="Arial" w:hAnsi="Arial" w:cs="Arial"/>
        </w:rPr>
        <w:t xml:space="preserve"> and operational oversight, in turn requiring minimal training</w:t>
      </w:r>
      <w:r w:rsidRPr="00F35A52">
        <w:rPr>
          <w:rFonts w:ascii="Arial" w:hAnsi="Arial" w:cs="Arial"/>
        </w:rPr>
        <w:t>.</w:t>
      </w:r>
    </w:p>
    <w:p w14:paraId="7E180D5E" w14:textId="272CDAFE" w:rsidR="00F35A52" w:rsidRDefault="00F35A52" w:rsidP="00F35A52">
      <w:pPr>
        <w:spacing w:before="100" w:beforeAutospacing="1" w:after="100" w:afterAutospacing="1"/>
      </w:pPr>
      <w:r>
        <w:t xml:space="preserve">Maintenance and operation include simple </w:t>
      </w:r>
      <w:r w:rsidRPr="0019454A">
        <w:t xml:space="preserve">cleaning and monitoring </w:t>
      </w:r>
      <w:r>
        <w:t xml:space="preserve">of </w:t>
      </w:r>
      <w:r w:rsidRPr="0019454A">
        <w:t>water filters</w:t>
      </w:r>
      <w:r>
        <w:t xml:space="preserve"> as well as</w:t>
      </w:r>
      <w:r w:rsidRPr="0019454A">
        <w:t xml:space="preserve"> opening </w:t>
      </w:r>
      <w:r>
        <w:t xml:space="preserve">of manually operated </w:t>
      </w:r>
      <w:r w:rsidRPr="0019454A">
        <w:t xml:space="preserve">flood taps to protect the array when cyclones occur. </w:t>
      </w:r>
      <w:r>
        <w:t xml:space="preserve">  O</w:t>
      </w:r>
      <w:r w:rsidRPr="0019454A">
        <w:t>ther monitoring can be remote</w:t>
      </w:r>
      <w:r>
        <w:t xml:space="preserve"> with</w:t>
      </w:r>
      <w:r w:rsidRPr="0019454A">
        <w:t xml:space="preserve"> the </w:t>
      </w:r>
      <w:r>
        <w:t xml:space="preserve">lightning rod/indicators’ </w:t>
      </w:r>
      <w:r w:rsidRPr="0019454A">
        <w:t>warning light</w:t>
      </w:r>
      <w:r>
        <w:t>s being clearly visible from the village</w:t>
      </w:r>
      <w:r w:rsidRPr="0019454A">
        <w:t>.</w:t>
      </w:r>
    </w:p>
    <w:p w14:paraId="2EE6F9CD" w14:textId="77777777" w:rsidR="00F35A52" w:rsidRDefault="00F35A52" w:rsidP="00F35A52">
      <w:pPr>
        <w:spacing w:before="100" w:beforeAutospacing="1" w:after="100" w:afterAutospacing="1"/>
      </w:pPr>
      <w:r w:rsidRPr="0019454A">
        <w:t xml:space="preserve">The use of heavy-gauge marine-grade non-corrosive stainless steel will allow the markers to visibly flex and withstand decades of use and abuse (lightning strikes, cyclone winds, debris hits, etc.). </w:t>
      </w:r>
      <w:r>
        <w:t xml:space="preserve">Lighting </w:t>
      </w:r>
      <w:r w:rsidRPr="0019454A">
        <w:t>and electronics will be buffered in industrial insulating gaskets, isolating them from any electrical surges during lightning strikes or storms.</w:t>
      </w:r>
      <w:r>
        <w:t xml:space="preserve">  </w:t>
      </w:r>
    </w:p>
    <w:p w14:paraId="31A04509" w14:textId="36C98885" w:rsidR="00F35A52" w:rsidRPr="0019454A" w:rsidRDefault="00F35A52" w:rsidP="00F35A52">
      <w:pPr>
        <w:spacing w:before="100" w:beforeAutospacing="1" w:after="100" w:afterAutospacing="1"/>
      </w:pPr>
      <w:r>
        <w:t>B</w:t>
      </w:r>
      <w:r w:rsidRPr="0019454A">
        <w:t xml:space="preserve">atteries will be </w:t>
      </w:r>
      <w:r>
        <w:t xml:space="preserve">child and tamper proof </w:t>
      </w:r>
      <w:r w:rsidRPr="0019454A">
        <w:t>but easily accessible and serviceable, buffered with heavy-duty isolators and insulation for maximum protection.</w:t>
      </w:r>
    </w:p>
    <w:p w14:paraId="6CBD8C39" w14:textId="26FBC891" w:rsidR="00F35A52" w:rsidRPr="00F35A52" w:rsidRDefault="00F35A52" w:rsidP="00F35A52">
      <w:pPr>
        <w:spacing w:before="100" w:beforeAutospacing="1" w:after="100" w:afterAutospacing="1"/>
      </w:pPr>
      <w:r w:rsidRPr="00F35A52">
        <w:t>The array i</w:t>
      </w:r>
      <w:r>
        <w:t xml:space="preserve">tself will be </w:t>
      </w:r>
      <w:r w:rsidRPr="00F35A52">
        <w:t xml:space="preserve">protected using a </w:t>
      </w:r>
      <w:r>
        <w:t xml:space="preserve">series of </w:t>
      </w:r>
      <w:r w:rsidRPr="00F35A52">
        <w:t>simple tap</w:t>
      </w:r>
      <w:r>
        <w:t>s</w:t>
      </w:r>
      <w:r w:rsidRPr="00F35A52">
        <w:t xml:space="preserve"> </w:t>
      </w:r>
      <w:r>
        <w:t xml:space="preserve">that flood and </w:t>
      </w:r>
      <w:r w:rsidRPr="00F35A52">
        <w:t>submerge the panels with water from the adjacent catchment pond,</w:t>
      </w:r>
      <w:r w:rsidRPr="0019454A">
        <w:t xml:space="preserve"> buffering the system from any direct hit from debris, while the adjacent grounded warning marker/lightning rod (and others nearby) protect the system from any direct lightning strikes.</w:t>
      </w:r>
    </w:p>
    <w:p w14:paraId="38C7C8CB" w14:textId="77777777" w:rsidR="00F35A52" w:rsidRDefault="00F35A52" w:rsidP="00F35A52">
      <w:pPr>
        <w:rPr>
          <w:rFonts w:ascii="Arial" w:hAnsi="Arial" w:cs="Arial"/>
        </w:rPr>
      </w:pPr>
    </w:p>
    <w:p w14:paraId="58221CC2" w14:textId="77777777" w:rsidR="00F35A52" w:rsidRPr="00F35A52" w:rsidRDefault="00F35A52" w:rsidP="00F35A52">
      <w:pPr>
        <w:rPr>
          <w:rFonts w:ascii="Arial" w:hAnsi="Arial" w:cs="Arial"/>
        </w:rPr>
      </w:pPr>
    </w:p>
    <w:p w14:paraId="2FB62282" w14:textId="5B5E2B1D" w:rsidR="00F35A52" w:rsidRPr="00FF6861" w:rsidRDefault="00F35A52" w:rsidP="00F35A52">
      <w:pPr>
        <w:rPr>
          <w:rFonts w:ascii="Arial" w:hAnsi="Arial" w:cs="Arial"/>
          <w:b/>
          <w:bCs/>
          <w:sz w:val="32"/>
          <w:szCs w:val="32"/>
        </w:rPr>
      </w:pPr>
      <w:r w:rsidRPr="00FF6861">
        <w:rPr>
          <w:rFonts w:ascii="Arial" w:hAnsi="Arial" w:cs="Arial"/>
          <w:b/>
          <w:bCs/>
          <w:sz w:val="32"/>
          <w:szCs w:val="32"/>
        </w:rPr>
        <w:t>Environmental Impact Assessment</w:t>
      </w:r>
    </w:p>
    <w:p w14:paraId="79569B82" w14:textId="77777777" w:rsidR="00F35A52" w:rsidRPr="00F35A52" w:rsidRDefault="00F35A52" w:rsidP="00F35A52">
      <w:pPr>
        <w:rPr>
          <w:rFonts w:ascii="Arial" w:hAnsi="Arial" w:cs="Arial"/>
        </w:rPr>
      </w:pPr>
    </w:p>
    <w:p w14:paraId="73ED29C2" w14:textId="0F3C5CC3" w:rsidR="00F35A52" w:rsidRDefault="00F35A52" w:rsidP="00F35A52">
      <w:pPr>
        <w:rPr>
          <w:rFonts w:ascii="Arial" w:hAnsi="Arial" w:cs="Arial"/>
        </w:rPr>
      </w:pPr>
      <w:r>
        <w:rPr>
          <w:rFonts w:ascii="Arial" w:hAnsi="Arial" w:cs="Arial"/>
        </w:rPr>
        <w:t>Our</w:t>
      </w:r>
      <w:r w:rsidRPr="00F35A52">
        <w:rPr>
          <w:rFonts w:ascii="Arial" w:hAnsi="Arial" w:cs="Arial"/>
        </w:rPr>
        <w:t xml:space="preserve"> design philosophy is to "touch the site lightly". </w:t>
      </w:r>
      <w:r>
        <w:rPr>
          <w:rFonts w:ascii="Arial" w:hAnsi="Arial" w:cs="Arial"/>
        </w:rPr>
        <w:t xml:space="preserve">  </w:t>
      </w:r>
      <w:r w:rsidRPr="00F35A52">
        <w:rPr>
          <w:rFonts w:ascii="Arial" w:hAnsi="Arial" w:cs="Arial"/>
        </w:rPr>
        <w:t xml:space="preserve">We have designed our system to </w:t>
      </w:r>
      <w:r>
        <w:rPr>
          <w:rFonts w:ascii="Arial" w:hAnsi="Arial" w:cs="Arial"/>
        </w:rPr>
        <w:t xml:space="preserve">provide </w:t>
      </w:r>
      <w:r w:rsidRPr="00F35A52">
        <w:rPr>
          <w:rFonts w:ascii="Arial" w:hAnsi="Arial" w:cs="Arial"/>
        </w:rPr>
        <w:t xml:space="preserve">for the village’s critical </w:t>
      </w:r>
      <w:r>
        <w:rPr>
          <w:rFonts w:ascii="Arial" w:hAnsi="Arial" w:cs="Arial"/>
        </w:rPr>
        <w:t xml:space="preserve">energy and water </w:t>
      </w:r>
      <w:r w:rsidRPr="00F35A52">
        <w:rPr>
          <w:rFonts w:ascii="Arial" w:hAnsi="Arial" w:cs="Arial"/>
        </w:rPr>
        <w:t xml:space="preserve">needs </w:t>
      </w:r>
      <w:r>
        <w:rPr>
          <w:rFonts w:ascii="Arial" w:hAnsi="Arial" w:cs="Arial"/>
        </w:rPr>
        <w:t xml:space="preserve">in a technically pragmatic yet culturally sensitive manner.  </w:t>
      </w:r>
    </w:p>
    <w:p w14:paraId="794A6B7A" w14:textId="77777777" w:rsidR="00F35A52" w:rsidRPr="00F35A52" w:rsidRDefault="00F35A52" w:rsidP="00F35A52">
      <w:pPr>
        <w:rPr>
          <w:rFonts w:ascii="Arial" w:hAnsi="Arial" w:cs="Arial"/>
        </w:rPr>
      </w:pPr>
    </w:p>
    <w:p w14:paraId="0A98B29B" w14:textId="19BF5792" w:rsidR="00F35A52" w:rsidRPr="00F35A52" w:rsidRDefault="00F35A52" w:rsidP="00F35A52">
      <w:pPr>
        <w:rPr>
          <w:rFonts w:ascii="Arial" w:hAnsi="Arial" w:cs="Arial"/>
        </w:rPr>
      </w:pPr>
      <w:r w:rsidRPr="00F35A52">
        <w:rPr>
          <w:rFonts w:ascii="Arial" w:hAnsi="Arial" w:cs="Arial"/>
        </w:rPr>
        <w:t xml:space="preserve">Earthworks will be minimal and focused on reshaping existing terrain to form the pond and site layout. Only essential materials (solar components, </w:t>
      </w:r>
      <w:r>
        <w:rPr>
          <w:rFonts w:ascii="Arial" w:hAnsi="Arial" w:cs="Arial"/>
        </w:rPr>
        <w:t xml:space="preserve">sodium ion </w:t>
      </w:r>
      <w:r w:rsidRPr="00F35A52">
        <w:rPr>
          <w:rFonts w:ascii="Arial" w:hAnsi="Arial" w:cs="Arial"/>
        </w:rPr>
        <w:t xml:space="preserve">batteries, </w:t>
      </w:r>
      <w:r>
        <w:rPr>
          <w:rFonts w:ascii="Arial" w:hAnsi="Arial" w:cs="Arial"/>
        </w:rPr>
        <w:t xml:space="preserve">and </w:t>
      </w:r>
      <w:r w:rsidRPr="00F35A52">
        <w:rPr>
          <w:rFonts w:ascii="Arial" w:hAnsi="Arial" w:cs="Arial"/>
        </w:rPr>
        <w:t>steel rods) will be imported.</w:t>
      </w:r>
    </w:p>
    <w:p w14:paraId="1F0898D6" w14:textId="77777777" w:rsidR="00F35A52" w:rsidRPr="00F35A52" w:rsidRDefault="00F35A52" w:rsidP="00F35A52">
      <w:pPr>
        <w:rPr>
          <w:rFonts w:ascii="Arial" w:hAnsi="Arial" w:cs="Arial"/>
        </w:rPr>
      </w:pPr>
    </w:p>
    <w:p w14:paraId="27DC09E2" w14:textId="06DDC834" w:rsidR="00F35A52" w:rsidRPr="00F35A52" w:rsidRDefault="00F35A52" w:rsidP="00F35A52">
      <w:pPr>
        <w:rPr>
          <w:rFonts w:ascii="Arial" w:hAnsi="Arial" w:cs="Arial"/>
        </w:rPr>
      </w:pPr>
      <w:r w:rsidRPr="00F35A52">
        <w:rPr>
          <w:rFonts w:ascii="Arial" w:hAnsi="Arial" w:cs="Arial"/>
        </w:rPr>
        <w:t>Biofiltration zones, shading plants, and reforestation efforts around the installation will enhance biodiversity and water quality. Materials and lighting have been selected to avoid wildlife disruption.</w:t>
      </w:r>
    </w:p>
    <w:p w14:paraId="3F73E929" w14:textId="77777777" w:rsidR="00F35A52" w:rsidRPr="00F35A52" w:rsidRDefault="00F35A52" w:rsidP="00F35A52">
      <w:pPr>
        <w:rPr>
          <w:rFonts w:ascii="Arial" w:hAnsi="Arial" w:cs="Arial"/>
        </w:rPr>
      </w:pPr>
    </w:p>
    <w:p w14:paraId="55E2195B" w14:textId="5CC49D5D" w:rsidR="00F35A52" w:rsidRPr="00F35A52" w:rsidRDefault="00F35A52" w:rsidP="00F35A52">
      <w:pPr>
        <w:rPr>
          <w:rFonts w:ascii="Arial" w:hAnsi="Arial" w:cs="Arial"/>
        </w:rPr>
      </w:pPr>
      <w:r w:rsidRPr="00F35A52">
        <w:rPr>
          <w:rFonts w:ascii="Arial" w:hAnsi="Arial" w:cs="Arial"/>
        </w:rPr>
        <w:t xml:space="preserve">The aesthetic and symbolic integration with </w:t>
      </w:r>
      <w:proofErr w:type="spellStart"/>
      <w:r w:rsidRPr="00F35A52">
        <w:rPr>
          <w:rFonts w:ascii="Arial" w:hAnsi="Arial" w:cs="Arial"/>
        </w:rPr>
        <w:t>Marou's</w:t>
      </w:r>
      <w:proofErr w:type="spellEnd"/>
      <w:r w:rsidRPr="00F35A52">
        <w:rPr>
          <w:rFonts w:ascii="Arial" w:hAnsi="Arial" w:cs="Arial"/>
        </w:rPr>
        <w:t xml:space="preserve"> cultural landscape fosters a sense of stewardship. Long term, we expect this project to provide measurable environmental benefit, act as a template for sustainable development, and help the region reduce dependency on fossil fuels.</w:t>
      </w:r>
    </w:p>
    <w:p w14:paraId="235B307E" w14:textId="77777777" w:rsidR="00F35A52" w:rsidRPr="00F35A52" w:rsidRDefault="00F35A52" w:rsidP="00D32003">
      <w:pPr>
        <w:rPr>
          <w:rFonts w:ascii="Arial" w:hAnsi="Arial" w:cs="Arial"/>
          <w:b/>
          <w:bCs/>
        </w:rPr>
      </w:pPr>
    </w:p>
    <w:p w14:paraId="0F98A1AB" w14:textId="77777777" w:rsidR="00F35A52" w:rsidRPr="00F35A52" w:rsidRDefault="00F35A52" w:rsidP="00D32003">
      <w:pPr>
        <w:rPr>
          <w:rFonts w:ascii="Arial" w:hAnsi="Arial" w:cs="Arial"/>
          <w:b/>
          <w:bCs/>
        </w:rPr>
      </w:pPr>
    </w:p>
    <w:p w14:paraId="028E5E90" w14:textId="77777777" w:rsidR="00F35A52" w:rsidRPr="00F35A52" w:rsidRDefault="00F35A52" w:rsidP="00F35A52">
      <w:pPr>
        <w:rPr>
          <w:rFonts w:ascii="Aptos" w:eastAsia="Times New Roman" w:hAnsi="Aptos" w:cs="Times New Roman"/>
          <w:color w:val="212121"/>
          <w:kern w:val="0"/>
          <w:sz w:val="20"/>
          <w:szCs w:val="20"/>
          <w:lang w:eastAsia="en-GB"/>
          <w14:ligatures w14:val="none"/>
        </w:rPr>
      </w:pPr>
      <w:r w:rsidRPr="00F35A52">
        <w:rPr>
          <w:rFonts w:ascii="Aptos" w:eastAsia="Times New Roman" w:hAnsi="Aptos" w:cs="Times New Roman"/>
          <w:color w:val="212121"/>
          <w:kern w:val="0"/>
          <w:sz w:val="20"/>
          <w:szCs w:val="20"/>
          <w:lang w:eastAsia="en-GB"/>
          <w14:ligatures w14:val="none"/>
        </w:rPr>
        <w:t> </w:t>
      </w:r>
    </w:p>
    <w:p w14:paraId="2ACE7894" w14:textId="77777777" w:rsidR="00F35A52" w:rsidRPr="00F35A52" w:rsidRDefault="00F35A52" w:rsidP="00F35A52">
      <w:pPr>
        <w:rPr>
          <w:rFonts w:ascii="Aptos" w:eastAsia="Times New Roman" w:hAnsi="Aptos" w:cs="Times New Roman"/>
          <w:color w:val="212121"/>
          <w:kern w:val="0"/>
          <w:sz w:val="20"/>
          <w:szCs w:val="20"/>
          <w:lang w:eastAsia="en-GB"/>
          <w14:ligatures w14:val="none"/>
        </w:rPr>
      </w:pPr>
      <w:r w:rsidRPr="00F35A52">
        <w:rPr>
          <w:rFonts w:ascii="Aptos" w:eastAsia="Times New Roman" w:hAnsi="Aptos" w:cs="Times New Roman"/>
          <w:color w:val="212121"/>
          <w:kern w:val="0"/>
          <w:sz w:val="20"/>
          <w:szCs w:val="20"/>
          <w:lang w:eastAsia="en-GB"/>
          <w14:ligatures w14:val="none"/>
        </w:rPr>
        <w:t> </w:t>
      </w:r>
    </w:p>
    <w:p w14:paraId="416CF870" w14:textId="3C9C754D" w:rsidR="00696988" w:rsidRPr="00F35A52" w:rsidRDefault="00696988" w:rsidP="00D32003">
      <w:pPr>
        <w:rPr>
          <w:rFonts w:ascii="Arial" w:hAnsi="Arial" w:cs="Arial"/>
        </w:rPr>
      </w:pPr>
    </w:p>
    <w:sectPr w:rsidR="00696988" w:rsidRPr="00F35A52" w:rsidSect="00E065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1486"/>
    <w:multiLevelType w:val="multilevel"/>
    <w:tmpl w:val="FFF4E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6E00E6"/>
    <w:multiLevelType w:val="multilevel"/>
    <w:tmpl w:val="3154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34ABF"/>
    <w:multiLevelType w:val="multilevel"/>
    <w:tmpl w:val="9FC82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DB0BF7"/>
    <w:multiLevelType w:val="hybridMultilevel"/>
    <w:tmpl w:val="D61A56D6"/>
    <w:lvl w:ilvl="0" w:tplc="E50A3C94">
      <w:start w:val="8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A6A65"/>
    <w:multiLevelType w:val="multilevel"/>
    <w:tmpl w:val="D0F00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8644565">
    <w:abstractNumId w:val="3"/>
  </w:num>
  <w:num w:numId="2" w16cid:durableId="983237604">
    <w:abstractNumId w:val="1"/>
  </w:num>
  <w:num w:numId="3" w16cid:durableId="752900838">
    <w:abstractNumId w:val="4"/>
  </w:num>
  <w:num w:numId="4" w16cid:durableId="1840385014">
    <w:abstractNumId w:val="0"/>
  </w:num>
  <w:num w:numId="5" w16cid:durableId="1740134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03"/>
    <w:rsid w:val="00696988"/>
    <w:rsid w:val="00AF1B73"/>
    <w:rsid w:val="00CA3987"/>
    <w:rsid w:val="00D32003"/>
    <w:rsid w:val="00E0657E"/>
    <w:rsid w:val="00F35A52"/>
    <w:rsid w:val="00F66DF1"/>
    <w:rsid w:val="00FF68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A30660F"/>
  <w15:chartTrackingRefBased/>
  <w15:docId w15:val="{E429067E-8F5E-6345-AD54-A3A3E775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0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20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20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20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20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20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0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0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0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0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20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20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20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20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2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003"/>
    <w:rPr>
      <w:rFonts w:eastAsiaTheme="majorEastAsia" w:cstheme="majorBidi"/>
      <w:color w:val="272727" w:themeColor="text1" w:themeTint="D8"/>
    </w:rPr>
  </w:style>
  <w:style w:type="paragraph" w:styleId="Title">
    <w:name w:val="Title"/>
    <w:basedOn w:val="Normal"/>
    <w:next w:val="Normal"/>
    <w:link w:val="TitleChar"/>
    <w:uiPriority w:val="10"/>
    <w:qFormat/>
    <w:rsid w:val="00D320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00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0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2003"/>
    <w:rPr>
      <w:i/>
      <w:iCs/>
      <w:color w:val="404040" w:themeColor="text1" w:themeTint="BF"/>
    </w:rPr>
  </w:style>
  <w:style w:type="paragraph" w:styleId="ListParagraph">
    <w:name w:val="List Paragraph"/>
    <w:basedOn w:val="Normal"/>
    <w:uiPriority w:val="34"/>
    <w:qFormat/>
    <w:rsid w:val="00D32003"/>
    <w:pPr>
      <w:ind w:left="720"/>
      <w:contextualSpacing/>
    </w:pPr>
  </w:style>
  <w:style w:type="character" w:styleId="IntenseEmphasis">
    <w:name w:val="Intense Emphasis"/>
    <w:basedOn w:val="DefaultParagraphFont"/>
    <w:uiPriority w:val="21"/>
    <w:qFormat/>
    <w:rsid w:val="00D32003"/>
    <w:rPr>
      <w:i/>
      <w:iCs/>
      <w:color w:val="2F5496" w:themeColor="accent1" w:themeShade="BF"/>
    </w:rPr>
  </w:style>
  <w:style w:type="paragraph" w:styleId="IntenseQuote">
    <w:name w:val="Intense Quote"/>
    <w:basedOn w:val="Normal"/>
    <w:next w:val="Normal"/>
    <w:link w:val="IntenseQuoteChar"/>
    <w:uiPriority w:val="30"/>
    <w:qFormat/>
    <w:rsid w:val="00D32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2003"/>
    <w:rPr>
      <w:i/>
      <w:iCs/>
      <w:color w:val="2F5496" w:themeColor="accent1" w:themeShade="BF"/>
    </w:rPr>
  </w:style>
  <w:style w:type="character" w:styleId="IntenseReference">
    <w:name w:val="Intense Reference"/>
    <w:basedOn w:val="DefaultParagraphFont"/>
    <w:uiPriority w:val="32"/>
    <w:qFormat/>
    <w:rsid w:val="00D32003"/>
    <w:rPr>
      <w:b/>
      <w:bCs/>
      <w:smallCaps/>
      <w:color w:val="2F5496" w:themeColor="accent1" w:themeShade="BF"/>
      <w:spacing w:val="5"/>
    </w:rPr>
  </w:style>
  <w:style w:type="character" w:customStyle="1" w:styleId="apple-converted-space">
    <w:name w:val="apple-converted-space"/>
    <w:basedOn w:val="DefaultParagraphFont"/>
    <w:rsid w:val="00F35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600562">
      <w:bodyDiv w:val="1"/>
      <w:marLeft w:val="0"/>
      <w:marRight w:val="0"/>
      <w:marTop w:val="0"/>
      <w:marBottom w:val="0"/>
      <w:divBdr>
        <w:top w:val="none" w:sz="0" w:space="0" w:color="auto"/>
        <w:left w:val="none" w:sz="0" w:space="0" w:color="auto"/>
        <w:bottom w:val="none" w:sz="0" w:space="0" w:color="auto"/>
        <w:right w:val="none" w:sz="0" w:space="0" w:color="auto"/>
      </w:divBdr>
    </w:div>
    <w:div w:id="18200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31F01-C499-1142-999D-C277BD59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1175</Words>
  <Characters>6561</Characters>
  <Application>Microsoft Office Word</Application>
  <DocSecurity>0</DocSecurity>
  <Lines>157</Lines>
  <Paragraphs>38</Paragraphs>
  <ScaleCrop>false</ScaleCrop>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kerryn.marshall@gmail.com</dc:creator>
  <cp:keywords/>
  <dc:description/>
  <cp:lastModifiedBy>kerryn.marshall@gmail.com</cp:lastModifiedBy>
  <cp:revision>4</cp:revision>
  <dcterms:created xsi:type="dcterms:W3CDTF">2025-05-06T02:41:00Z</dcterms:created>
  <dcterms:modified xsi:type="dcterms:W3CDTF">2025-05-06T07:06:00Z</dcterms:modified>
</cp:coreProperties>
</file>