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CBA1" w14:textId="77777777" w:rsidR="00720245" w:rsidRPr="00720245" w:rsidRDefault="00720245" w:rsidP="00720245">
      <w:pPr>
        <w:rPr>
          <w:rStyle w:val="apple-style-span"/>
          <w:rFonts w:ascii="Arial Narrow" w:hAnsi="Arial Narrow" w:cs="Arial"/>
          <w:b/>
          <w:color w:val="FF0066"/>
          <w:sz w:val="36"/>
          <w:szCs w:val="36"/>
        </w:rPr>
      </w:pPr>
      <w:r w:rsidRPr="00720245">
        <w:rPr>
          <w:rStyle w:val="apple-style-span"/>
          <w:rFonts w:ascii="Arial Narrow" w:hAnsi="Arial Narrow" w:cs="Arial"/>
          <w:b/>
          <w:color w:val="FF0066"/>
          <w:sz w:val="36"/>
          <w:szCs w:val="36"/>
        </w:rPr>
        <w:t>The Rising Horizon</w:t>
      </w:r>
    </w:p>
    <w:p w14:paraId="0B71888E" w14:textId="320BBD2A" w:rsidR="00B9674A" w:rsidRPr="00B9674A" w:rsidRDefault="00217934" w:rsidP="00720245">
      <w:pPr>
        <w:rPr>
          <w:rStyle w:val="apple-style-span"/>
          <w:rFonts w:ascii="Arial Narrow" w:hAnsi="Arial Narrow" w:cs="Arial"/>
          <w:b/>
          <w:color w:val="FF0066"/>
          <w:sz w:val="32"/>
          <w:szCs w:val="32"/>
        </w:rPr>
      </w:pPr>
      <w:r>
        <w:rPr>
          <w:rStyle w:val="apple-style-span"/>
          <w:rFonts w:ascii="Arial Narrow" w:hAnsi="Arial Narrow" w:cs="Arial"/>
          <w:b/>
          <w:color w:val="FF0066"/>
          <w:sz w:val="21"/>
          <w:szCs w:val="21"/>
        </w:rPr>
        <w:br/>
      </w:r>
      <w:r w:rsidR="008E1406" w:rsidRPr="008E1406">
        <w:rPr>
          <w:rFonts w:ascii="Arial Narrow" w:hAnsi="Arial Narrow" w:cs="Arial"/>
          <w:b/>
          <w:color w:val="FF0066"/>
          <w:sz w:val="32"/>
          <w:szCs w:val="32"/>
        </w:rPr>
        <w:t>Concept Narrative</w:t>
      </w:r>
    </w:p>
    <w:p w14:paraId="18F61DF6" w14:textId="77777777" w:rsidR="00720245" w:rsidRPr="00720245" w:rsidRDefault="008E1406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lang w:val="hu-HU"/>
        </w:rPr>
      </w:pPr>
      <w:r w:rsidRPr="00CC1B36">
        <w:rPr>
          <w:rFonts w:ascii="Arial Narrow" w:hAnsi="Arial Narrow" w:cs="Arial"/>
          <w:color w:val="7F7F7F"/>
          <w:sz w:val="24"/>
          <w:szCs w:val="24"/>
        </w:rPr>
        <w:t xml:space="preserve">Discuss materials, design concept, visitor and community experience, co-benefits, shared land uses, and any other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Our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concept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was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inspired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by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experience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arriving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at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Naviti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Island.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Since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island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can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only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be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accessed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by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boat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or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air,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visitors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first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encounter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it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gradually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from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sea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>—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as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land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slowly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emerges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from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waves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. The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ocean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is a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defining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element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in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lives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locals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: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many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rely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on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fishing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, and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even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those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who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don’t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spend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their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days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in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close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proximity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to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salty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="00720245" w:rsidRPr="00720245">
        <w:rPr>
          <w:rFonts w:ascii="Arial Narrow" w:hAnsi="Arial Narrow" w:cs="Arial"/>
          <w:color w:val="7F7F7F"/>
          <w:lang w:val="hu-HU"/>
        </w:rPr>
        <w:t>water</w:t>
      </w:r>
      <w:proofErr w:type="spellEnd"/>
      <w:r w:rsidR="00720245" w:rsidRPr="00720245">
        <w:rPr>
          <w:rFonts w:ascii="Arial Narrow" w:hAnsi="Arial Narrow" w:cs="Arial"/>
          <w:color w:val="7F7F7F"/>
          <w:lang w:val="hu-HU"/>
        </w:rPr>
        <w:t>.</w:t>
      </w:r>
    </w:p>
    <w:p w14:paraId="34E817F9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However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due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effects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climate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change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this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once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familiar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life-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giving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sea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has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become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growing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threat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Rising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sea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levels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contaminating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freshwater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supplies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making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natural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environment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increasingly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unpredictable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This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duality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—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ocean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both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source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life and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looming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danger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—and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search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solutions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growing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issue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scarcity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foundation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our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concept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46EC7F60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Our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design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evokes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waves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surrounding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island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while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responding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urgent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fresh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have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created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aesthetic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functional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element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landscape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not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only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symbolically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linked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provides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new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opportunity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collection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benefit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community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79DF707F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In designing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important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create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building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strong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visual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identity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while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maintaining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connection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traditional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architecture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inspired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traditional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i/>
          <w:iCs/>
          <w:color w:val="7F7F7F"/>
          <w:sz w:val="24"/>
          <w:szCs w:val="24"/>
          <w:lang w:val="hu-HU"/>
        </w:rPr>
        <w:t>bure</w:t>
      </w: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-type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houses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widely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Fiji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—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thus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employed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simple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easy-to-construct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techniques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prioritized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locally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available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natural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materials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Although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building's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proportions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scale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significantly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larger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traditional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dwellings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materials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ensure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blends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harmoniously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surroundings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0BEBA430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Functionally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building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serves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multiple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purposes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primary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host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photovoltaic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supplies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energy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village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capable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accommodating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variety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communal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social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activities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large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overhanging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roofs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provide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shade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protect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against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when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needed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making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building an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ideal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community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space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residents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6A067637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Thanks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movable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openable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wall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building is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flexibly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adaptable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: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fully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opened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toward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sea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serve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lookout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panoramic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resting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area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closed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off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create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more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sheltered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intimate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environment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Considering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village’s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tourism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goals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fulfill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multiple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guest-related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functions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—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serve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market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producers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venue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workshops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even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temporary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bivouac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accommodation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addition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internal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partitions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7BC5C377" w14:textId="14F1FF57" w:rsidR="008E1406" w:rsidRPr="00CC1B36" w:rsidRDefault="008E1406" w:rsidP="00720245">
      <w:pPr>
        <w:pStyle w:val="ListParagraph"/>
        <w:tabs>
          <w:tab w:val="left" w:pos="900"/>
        </w:tabs>
        <w:ind w:left="540"/>
        <w:rPr>
          <w:rFonts w:ascii="Arial Narrow" w:hAnsi="Arial Narrow" w:cs="Arial"/>
          <w:b/>
          <w:color w:val="4F6228"/>
          <w:sz w:val="24"/>
          <w:szCs w:val="24"/>
        </w:rPr>
      </w:pPr>
    </w:p>
    <w:p w14:paraId="00A90995" w14:textId="269891FB" w:rsidR="008E1406" w:rsidRPr="00B9674A" w:rsidRDefault="008E1406" w:rsidP="00CC1B36">
      <w:pPr>
        <w:numPr>
          <w:ilvl w:val="0"/>
          <w:numId w:val="28"/>
        </w:numPr>
        <w:rPr>
          <w:rStyle w:val="apple-style-span"/>
          <w:rFonts w:ascii="Arial Narrow" w:hAnsi="Arial Narrow" w:cs="Arial"/>
          <w:b/>
          <w:color w:val="FF0066"/>
          <w:sz w:val="32"/>
          <w:szCs w:val="32"/>
        </w:rPr>
      </w:pPr>
      <w:r w:rsidRPr="008E1406">
        <w:rPr>
          <w:rFonts w:ascii="Arial Narrow" w:hAnsi="Arial Narrow" w:cs="Arial"/>
          <w:b/>
          <w:color w:val="FF0066"/>
          <w:sz w:val="32"/>
          <w:szCs w:val="32"/>
        </w:rPr>
        <w:lastRenderedPageBreak/>
        <w:t xml:space="preserve">Technical Narrative </w:t>
      </w:r>
    </w:p>
    <w:p w14:paraId="5F3D6A5A" w14:textId="2D502C1F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lang w:val="hu-HU"/>
        </w:rPr>
      </w:pPr>
      <w:r w:rsidRPr="00720245">
        <w:rPr>
          <w:rFonts w:ascii="Arial Narrow" w:hAnsi="Arial Narrow" w:cs="Arial"/>
          <w:color w:val="7F7F7F"/>
          <w:lang w:val="hu-HU"/>
        </w:rPr>
        <w:t xml:space="preserve">The project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includes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installation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of a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solar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panel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positioned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on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north-facing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rooftops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a 20° tilt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angle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This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configuration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optimized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solar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energy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capture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given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island’s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proximity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equator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where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sunlight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typically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strikes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from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steep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northern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angle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throughout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most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year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All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roof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surfaces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fully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utilized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; no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space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remains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unexploited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>.</w:t>
      </w:r>
    </w:p>
    <w:p w14:paraId="5225EC2A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consists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rectangular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modules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expanded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needed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Each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module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rests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four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vertical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coconut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wood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columns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additional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stability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anchorage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provided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wooden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trusses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walls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composed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bracing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elements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made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from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coconut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wood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made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bamboo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which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serve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decorative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features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—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altogether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utilizing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renewable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materials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foundation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built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screw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pile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meeting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requirements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without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concrete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13E1EF90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roof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consists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simple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wooden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frame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covered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corrugated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metal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sheets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chosen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their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ability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securely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hold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solar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while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ensuring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strength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In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total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installed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20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roof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panel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modules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two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per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module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unit.</w:t>
      </w:r>
    </w:p>
    <w:p w14:paraId="4EC92F81" w14:textId="77777777" w:rsid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Two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enclosed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spaces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within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building house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system’s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electrical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components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(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inverter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transformer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),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storage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tank,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filtration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and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block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basic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hygiene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7178562D" w14:textId="0B301603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lang w:val="hu-HU"/>
        </w:rPr>
      </w:pPr>
      <w:r w:rsidRPr="00720245">
        <w:rPr>
          <w:rFonts w:ascii="Arial" w:eastAsia="Times New Roman" w:hAnsi="Arial" w:cs="Arial"/>
          <w:b/>
          <w:bCs/>
          <w:color w:val="674EA7"/>
          <w:lang w:val="hu-HU" w:eastAsia="hu-HU"/>
        </w:rPr>
        <w:t xml:space="preserve"> </w:t>
      </w:r>
      <w:proofErr w:type="spellStart"/>
      <w:r w:rsidRPr="00720245">
        <w:rPr>
          <w:rFonts w:ascii="Arial Narrow" w:hAnsi="Arial Narrow" w:cs="Arial"/>
          <w:b/>
          <w:bCs/>
          <w:color w:val="7F7F7F"/>
          <w:lang w:val="hu-HU"/>
        </w:rPr>
        <w:t>Energy</w:t>
      </w:r>
      <w:proofErr w:type="spellEnd"/>
      <w:r w:rsidRPr="00720245">
        <w:rPr>
          <w:rFonts w:ascii="Arial Narrow" w:hAnsi="Arial Narrow" w:cs="Arial"/>
          <w:b/>
          <w:bCs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b/>
          <w:bCs/>
          <w:color w:val="7F7F7F"/>
          <w:lang w:val="hu-HU"/>
        </w:rPr>
        <w:t>Production</w:t>
      </w:r>
      <w:proofErr w:type="spellEnd"/>
    </w:p>
    <w:p w14:paraId="74FAA751" w14:textId="17304D78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total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160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photovoltaic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have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been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installed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roof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each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covering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area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2.53 m².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arrangement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8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per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module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total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photovoltaic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surface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reaches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404.8 m². 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capable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producing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more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75 kW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clean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energy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annually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potential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surplus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capacity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supplement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nearby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communities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Electricity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distributed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via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underground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cabling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consumption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points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4EF1C290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>Rainwater</w:t>
      </w:r>
      <w:proofErr w:type="spellEnd"/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>Collection</w:t>
      </w:r>
      <w:proofErr w:type="spellEnd"/>
    </w:p>
    <w:p w14:paraId="2BC1FD22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building’s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harvesting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channels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rainfall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from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roof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surfaces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via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gravity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-fed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gutter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network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closed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storage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tank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integrated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complex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treated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through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filtration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disinfection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equipment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ensuring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safe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usage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agricultural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domestic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hygiene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purposes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4C18CDA1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 xml:space="preserve">System </w:t>
      </w:r>
      <w:proofErr w:type="spellStart"/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>Inputs</w:t>
      </w:r>
      <w:proofErr w:type="spellEnd"/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>:</w:t>
      </w:r>
    </w:p>
    <w:p w14:paraId="0EBC7CFA" w14:textId="77777777" w:rsidR="00720245" w:rsidRDefault="00720245" w:rsidP="00720245">
      <w:pPr>
        <w:pStyle w:val="ListParagraph"/>
        <w:tabs>
          <w:tab w:val="left" w:pos="900"/>
        </w:tabs>
        <w:ind w:left="126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sunlight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br/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br/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community</w:t>
      </w:r>
      <w:proofErr w:type="spellEnd"/>
    </w:p>
    <w:p w14:paraId="27B7B2FE" w14:textId="53F23A89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br/>
      </w:r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 xml:space="preserve">System </w:t>
      </w:r>
      <w:proofErr w:type="spellStart"/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>Outputs</w:t>
      </w:r>
      <w:proofErr w:type="spellEnd"/>
      <w:r w:rsidRPr="00720245">
        <w:rPr>
          <w:rFonts w:ascii="Arial Narrow" w:hAnsi="Arial Narrow" w:cs="Arial"/>
          <w:b/>
          <w:bCs/>
          <w:color w:val="7F7F7F"/>
          <w:sz w:val="24"/>
          <w:szCs w:val="24"/>
          <w:lang w:val="hu-HU"/>
        </w:rPr>
        <w:t>:</w:t>
      </w:r>
    </w:p>
    <w:p w14:paraId="4F8E0665" w14:textId="77777777" w:rsidR="00720245" w:rsidRDefault="00720245" w:rsidP="00720245">
      <w:pPr>
        <w:pStyle w:val="ListParagraph"/>
        <w:tabs>
          <w:tab w:val="left" w:pos="900"/>
        </w:tabs>
        <w:ind w:left="126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electricity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lighting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cooling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device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charging</w:t>
      </w:r>
      <w:proofErr w:type="spellEnd"/>
    </w:p>
    <w:p w14:paraId="55F7DC1E" w14:textId="77777777" w:rsidR="00720245" w:rsidRDefault="00720245" w:rsidP="00720245">
      <w:pPr>
        <w:pStyle w:val="ListParagraph"/>
        <w:tabs>
          <w:tab w:val="left" w:pos="900"/>
        </w:tabs>
        <w:ind w:left="126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harvested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agricultural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domestic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</w:t>
      </w:r>
      <w:proofErr w:type="spellEnd"/>
    </w:p>
    <w:p w14:paraId="2655548C" w14:textId="20C45633" w:rsidR="00720245" w:rsidRPr="00720245" w:rsidRDefault="00720245" w:rsidP="00720245">
      <w:pPr>
        <w:pStyle w:val="ListParagraph"/>
        <w:tabs>
          <w:tab w:val="left" w:pos="900"/>
        </w:tabs>
        <w:ind w:left="126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lastRenderedPageBreak/>
        <w:t>multifunctional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community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space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locals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tourists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br/>
      </w:r>
    </w:p>
    <w:p w14:paraId="6FE13CCB" w14:textId="4EC76ECB" w:rsidR="008E1406" w:rsidRPr="00CC1B36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b/>
          <w:color w:val="4F6228"/>
          <w:sz w:val="24"/>
          <w:szCs w:val="24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primary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consideration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throughout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project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minimize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environmental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impact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while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locally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sourced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natural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building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materials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techniques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This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approach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not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only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enhances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sustainability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reduces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long-distance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transport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further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lowering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structure’s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ecological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footprint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5557EB5C" w14:textId="719E3CCD" w:rsidR="008E1406" w:rsidRDefault="00CC1B36" w:rsidP="00CC1B36">
      <w:pPr>
        <w:numPr>
          <w:ilvl w:val="0"/>
          <w:numId w:val="28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CC1B36">
        <w:rPr>
          <w:rFonts w:ascii="Arial Narrow" w:hAnsi="Arial Narrow" w:cs="Arial"/>
          <w:b/>
          <w:color w:val="FF0066"/>
          <w:sz w:val="32"/>
          <w:szCs w:val="32"/>
        </w:rPr>
        <w:t>Prototyping and Pilot Implementation Statement</w:t>
      </w:r>
    </w:p>
    <w:p w14:paraId="768388AE" w14:textId="27C89432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lang w:val="hu-HU"/>
        </w:rPr>
      </w:pPr>
      <w:r w:rsidRPr="00720245">
        <w:rPr>
          <w:rFonts w:ascii="Arial Narrow" w:hAnsi="Arial Narrow" w:cs="Arial"/>
          <w:color w:val="7F7F7F"/>
          <w:lang w:val="hu-HU"/>
        </w:rPr>
        <w:t xml:space="preserve">The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structure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consists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ten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modular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units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that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both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structurally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functionally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interconnected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test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concept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, a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prototype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realized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by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constructing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single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module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>—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or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even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just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half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one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Even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this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partial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implementation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would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allow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testing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construction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assessing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behavior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materials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techniques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, and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evaluating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adaptability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conditions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>.</w:t>
      </w:r>
    </w:p>
    <w:p w14:paraId="2F1F622A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community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plays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crucial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realization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project.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Construction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processes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based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straightforward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technologies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quickly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learned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workers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During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prototyping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phase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residents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craftsmen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will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involved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preparation, building, testing,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long-term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maintenance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processes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same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time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this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phase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provides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opportunity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collect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community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feedback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which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incorporated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final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building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configuration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6205AEE9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test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module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serves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not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only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technical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prototype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 platform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experimenting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various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functions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testing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phase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allows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users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out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different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space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divisions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surface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finishes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spatial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configurations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selecting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most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suitable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options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their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needs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7B8D4233" w14:textId="0F140FB1" w:rsidR="00CC1B36" w:rsidRPr="00CC1B36" w:rsidRDefault="00CC1B36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</w:rPr>
      </w:pPr>
    </w:p>
    <w:p w14:paraId="7F30CF98" w14:textId="362B7D2A" w:rsidR="00CC1B36" w:rsidRDefault="00CC1B36" w:rsidP="00CC1B36">
      <w:pPr>
        <w:numPr>
          <w:ilvl w:val="0"/>
          <w:numId w:val="28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CC1B36">
        <w:rPr>
          <w:rFonts w:ascii="Arial Narrow" w:hAnsi="Arial Narrow" w:cs="Arial"/>
          <w:b/>
          <w:color w:val="FF0066"/>
          <w:sz w:val="32"/>
          <w:szCs w:val="32"/>
        </w:rPr>
        <w:t>Operations and Maintenance Statement</w:t>
      </w:r>
    </w:p>
    <w:p w14:paraId="4BDA794E" w14:textId="79AF20B0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lang w:val="hu-HU"/>
        </w:rPr>
        <w:t>One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cornerstones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sustainable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operation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active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involvement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community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. The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long-term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success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project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depends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on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how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strongly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residents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feel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ownership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over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structure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their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willingness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maintain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develop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it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Accordingly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maintenance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is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designed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simple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user-friendly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 xml:space="preserve">, and </w:t>
      </w:r>
      <w:proofErr w:type="spellStart"/>
      <w:r w:rsidRPr="00720245">
        <w:rPr>
          <w:rFonts w:ascii="Arial Narrow" w:hAnsi="Arial Narrow" w:cs="Arial"/>
          <w:color w:val="7F7F7F"/>
          <w:lang w:val="hu-HU"/>
        </w:rPr>
        <w:t>community-focused</w:t>
      </w:r>
      <w:proofErr w:type="spellEnd"/>
      <w:r w:rsidRPr="00720245">
        <w:rPr>
          <w:rFonts w:ascii="Arial Narrow" w:hAnsi="Arial Narrow" w:cs="Arial"/>
          <w:color w:val="7F7F7F"/>
          <w:lang w:val="hu-HU"/>
        </w:rPr>
        <w:t>.</w:t>
      </w:r>
    </w:p>
    <w:p w14:paraId="176C7151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timber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components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treated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natural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locally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produced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preservatives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protect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against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high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humidity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insect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damage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Since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largely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traditional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construction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techniques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maintenance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minor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repairs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carried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out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easily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craftsmen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3643EAF2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Thanks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elevation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building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above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ground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level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most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structural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elements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protected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from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harmful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effects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runoff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moisture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evaporating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from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soil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66991A6E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metal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roof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solar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require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regular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cleaning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inspection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These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tasks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handled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by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trained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work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groups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ensuring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remains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operational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lastRenderedPageBreak/>
        <w:t>tank’s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accessible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design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facilitates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easy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cleaning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level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monitoring,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supporting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hygienic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safe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1A97E9F8" w14:textId="77777777" w:rsidR="00720245" w:rsidRPr="00720245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photovoltaic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modularly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installed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allowing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quick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cost-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effective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replacement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any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worn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components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design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roof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panel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placement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accounts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environmental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phenomena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such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so-called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“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coconut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rain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.” Modern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solar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factory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-tested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impact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resistance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not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susceptible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damage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from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such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natural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events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0E98ECB6" w14:textId="35899C04" w:rsidR="00CC1B36" w:rsidRPr="00CC1B36" w:rsidRDefault="00720245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</w:rPr>
      </w:pPr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A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long-term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maintenance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fund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could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support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system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upkeep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financed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through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visitor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fees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or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revenue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from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use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harvested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water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generated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electricity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This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fund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would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cover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minor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repairs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upgrades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contributing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durability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reliable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functioning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infrastructure</w:t>
      </w:r>
      <w:proofErr w:type="spellEnd"/>
      <w:r w:rsidRPr="00720245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1BBDCA93" w14:textId="47E887AC" w:rsidR="00CC1B36" w:rsidRDefault="00CC1B36" w:rsidP="00CC1B36">
      <w:pPr>
        <w:numPr>
          <w:ilvl w:val="0"/>
          <w:numId w:val="28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CC1B36">
        <w:rPr>
          <w:rFonts w:ascii="Arial Narrow" w:hAnsi="Arial Narrow" w:cs="Arial"/>
          <w:b/>
          <w:color w:val="FF0066"/>
          <w:sz w:val="32"/>
          <w:szCs w:val="32"/>
        </w:rPr>
        <w:t>Environmental Impact Assessment</w:t>
      </w:r>
    </w:p>
    <w:p w14:paraId="075CD7AF" w14:textId="631811C5" w:rsidR="005536DB" w:rsidRPr="005536DB" w:rsidRDefault="005536DB" w:rsidP="005536DB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lang w:val="hu-HU"/>
        </w:rPr>
      </w:pPr>
      <w:r w:rsidRPr="005536DB">
        <w:rPr>
          <w:rFonts w:ascii="Arial Narrow" w:hAnsi="Arial Narrow" w:cs="Arial"/>
          <w:color w:val="7F7F7F"/>
          <w:lang w:val="hu-HU"/>
        </w:rPr>
        <w:t xml:space="preserve">The building is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designed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integrate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into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existing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ecosystem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with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minimal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disruption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.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Its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modular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design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allows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structure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adapt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terrain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with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limited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earthworks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avoiding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major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environmental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disturbances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. The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foundation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>—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constructed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using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screw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piles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>—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requires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no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concrete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significantly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reducing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its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environmental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burden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. Most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components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can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be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constructed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on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-site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using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hand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tools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, and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prefabricated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parts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are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compact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and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easy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transport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by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boat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.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As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a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result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project’s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overall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energy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demand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during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construction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is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very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lang w:val="hu-HU"/>
        </w:rPr>
        <w:t>low</w:t>
      </w:r>
      <w:proofErr w:type="spellEnd"/>
      <w:r w:rsidRPr="005536DB">
        <w:rPr>
          <w:rFonts w:ascii="Arial Narrow" w:hAnsi="Arial Narrow" w:cs="Arial"/>
          <w:color w:val="7F7F7F"/>
          <w:lang w:val="hu-HU"/>
        </w:rPr>
        <w:t>.</w:t>
      </w:r>
    </w:p>
    <w:p w14:paraId="0FCB15C4" w14:textId="77777777" w:rsidR="005536DB" w:rsidRPr="005536DB" w:rsidRDefault="005536DB" w:rsidP="005536DB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Material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selection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emphasizes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locally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available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natural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resources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—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such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bamboo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coconut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palm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and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other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plant-based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materials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—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which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biodegradable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easily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recyclable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and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do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not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unduly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burden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island’s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ecosystem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metal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trapezoidal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sheets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supporting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solar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are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recyclable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should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structure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ever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dismantled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roof’s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sloped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design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allows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efficient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rainwater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collection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helping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alleviate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stress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on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freshwater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supply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which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increasingly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threatened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by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rising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sea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levels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7D0EB4B9" w14:textId="77777777" w:rsidR="005536DB" w:rsidRPr="005536DB" w:rsidRDefault="005536DB" w:rsidP="005536DB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openable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wall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panels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provide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natural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ventilation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enabling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passive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cooling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eliminating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need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mechanical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air-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conditioning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Despite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this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a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comfortable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interior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climate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can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still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be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maintained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The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building’s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footprint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minimal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: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every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square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meter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of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roof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area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used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solar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energy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production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ensuring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we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take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no more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from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nature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than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necessary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Existing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vegetation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preserved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wherever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possible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or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restored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after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construction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38382A13" w14:textId="77777777" w:rsidR="005536DB" w:rsidRPr="005536DB" w:rsidRDefault="005536DB" w:rsidP="005536DB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  <w:lang w:val="hu-HU"/>
        </w:rPr>
      </w:pPr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The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project’s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goal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is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not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only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reduce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environmental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impact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but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also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strengthen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local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community’s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relationship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with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nature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.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this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reason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,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building is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designed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reflect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respect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for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the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natural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environment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and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to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promote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its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sustainable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 xml:space="preserve"> </w:t>
      </w:r>
      <w:proofErr w:type="spellStart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use</w:t>
      </w:r>
      <w:proofErr w:type="spellEnd"/>
      <w:r w:rsidRPr="005536DB">
        <w:rPr>
          <w:rFonts w:ascii="Arial Narrow" w:hAnsi="Arial Narrow" w:cs="Arial"/>
          <w:color w:val="7F7F7F"/>
          <w:sz w:val="24"/>
          <w:szCs w:val="24"/>
          <w:lang w:val="hu-HU"/>
        </w:rPr>
        <w:t>.</w:t>
      </w:r>
    </w:p>
    <w:p w14:paraId="689710F0" w14:textId="5DB2E0F5" w:rsidR="00CC1B36" w:rsidRPr="00720245" w:rsidRDefault="00CC1B36" w:rsidP="0072024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/>
          <w:sz w:val="24"/>
          <w:szCs w:val="24"/>
        </w:rPr>
      </w:pPr>
    </w:p>
    <w:p w14:paraId="5573FF14" w14:textId="77777777" w:rsidR="00CC1B36" w:rsidRDefault="00CC1B36" w:rsidP="00CC1B36">
      <w:pPr>
        <w:pStyle w:val="ListParagraph"/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</w:p>
    <w:p w14:paraId="46958706" w14:textId="77777777" w:rsidR="00CC1B36" w:rsidRPr="00CC1B36" w:rsidRDefault="00CC1B36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sectPr w:rsidR="00CC1B36" w:rsidRPr="00CC1B36" w:rsidSect="00802D99">
      <w:headerReference w:type="default" r:id="rId8"/>
      <w:pgSz w:w="12240" w:h="15840"/>
      <w:pgMar w:top="25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1A95" w14:textId="77777777" w:rsidR="009301AD" w:rsidRDefault="009301AD" w:rsidP="003D620E">
      <w:pPr>
        <w:spacing w:after="0" w:line="240" w:lineRule="auto"/>
      </w:pPr>
      <w:r>
        <w:separator/>
      </w:r>
    </w:p>
  </w:endnote>
  <w:endnote w:type="continuationSeparator" w:id="0">
    <w:p w14:paraId="4EC27209" w14:textId="77777777" w:rsidR="009301AD" w:rsidRDefault="009301AD" w:rsidP="003D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adeGothic CondEighteen">
    <w:charset w:val="00"/>
    <w:family w:val="auto"/>
    <w:pitch w:val="variable"/>
    <w:sig w:usb0="03000000" w:usb1="00000000" w:usb2="00000000" w:usb3="00000000" w:csb0="00000001" w:csb1="00000000"/>
  </w:font>
  <w:font w:name="PJDGG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B47E" w14:textId="77777777" w:rsidR="009301AD" w:rsidRDefault="009301AD" w:rsidP="003D620E">
      <w:pPr>
        <w:spacing w:after="0" w:line="240" w:lineRule="auto"/>
      </w:pPr>
      <w:r>
        <w:separator/>
      </w:r>
    </w:p>
  </w:footnote>
  <w:footnote w:type="continuationSeparator" w:id="0">
    <w:p w14:paraId="7C773662" w14:textId="77777777" w:rsidR="009301AD" w:rsidRDefault="009301AD" w:rsidP="003D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10AC" w14:textId="77777777" w:rsidR="00132979" w:rsidRPr="00FA4E21" w:rsidRDefault="00000000" w:rsidP="00714B00">
    <w:pPr>
      <w:pStyle w:val="Header"/>
      <w:rPr>
        <w:rFonts w:ascii="Futura Std Book" w:hAnsi="Futura Std Book"/>
        <w:color w:val="808080"/>
        <w:sz w:val="72"/>
        <w:szCs w:val="72"/>
      </w:rPr>
    </w:pPr>
    <w:bookmarkStart w:id="0" w:name="_Hlk29727547"/>
    <w:bookmarkStart w:id="1" w:name="_Hlk29727548"/>
    <w:r>
      <w:rPr>
        <w:noProof/>
      </w:rPr>
      <w:pict w14:anchorId="1FC6B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119.25pt;height:69.75pt;z-index:-1">
          <v:imagedata r:id="rId1" o:title="bw_logo"/>
        </v:shape>
      </w:pict>
    </w:r>
    <w:r>
      <w:rPr>
        <w:noProof/>
      </w:rPr>
      <w:pict w14:anchorId="2510D97B">
        <v:shape id="Picture 1" o:spid="_x0000_s1030" type="#_x0000_t75" style="position:absolute;margin-left:352.95pt;margin-top:25.5pt;width:140.55pt;height:45.75pt;z-index:1;visibility:visible;mso-position-horizontal-relative:margin;mso-width-relative:margin;mso-height-relative:margin">
          <v:imagedata r:id="rId2" o:title=""/>
          <w10:wrap anchorx="margin"/>
        </v:shape>
      </w:pic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340A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6691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7083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16B5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F63A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C76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0AA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AE4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C14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E5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5D0"/>
    <w:multiLevelType w:val="hybridMultilevel"/>
    <w:tmpl w:val="3BA0C7AE"/>
    <w:lvl w:ilvl="0" w:tplc="760646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69A40DE"/>
    <w:multiLevelType w:val="hybridMultilevel"/>
    <w:tmpl w:val="EAB4BC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53D38"/>
    <w:multiLevelType w:val="hybridMultilevel"/>
    <w:tmpl w:val="BF3A83E4"/>
    <w:lvl w:ilvl="0" w:tplc="2DE2AE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B3271E5"/>
    <w:multiLevelType w:val="hybridMultilevel"/>
    <w:tmpl w:val="6372A3C8"/>
    <w:lvl w:ilvl="0" w:tplc="E3EC7C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F23266C"/>
    <w:multiLevelType w:val="hybridMultilevel"/>
    <w:tmpl w:val="7070ED16"/>
    <w:lvl w:ilvl="0" w:tplc="78B676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7B63732"/>
    <w:multiLevelType w:val="multilevel"/>
    <w:tmpl w:val="8C10AA6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048E9"/>
    <w:multiLevelType w:val="hybridMultilevel"/>
    <w:tmpl w:val="35E853F6"/>
    <w:lvl w:ilvl="0" w:tplc="5A061A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5705524"/>
    <w:multiLevelType w:val="hybridMultilevel"/>
    <w:tmpl w:val="8C1EE50C"/>
    <w:lvl w:ilvl="0" w:tplc="F8F6855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B6367B"/>
    <w:multiLevelType w:val="hybridMultilevel"/>
    <w:tmpl w:val="4BF8FE02"/>
    <w:lvl w:ilvl="0" w:tplc="2132CA3E">
      <w:start w:val="1"/>
      <w:numFmt w:val="upperLetter"/>
      <w:lvlText w:val="%1."/>
      <w:lvlJc w:val="left"/>
      <w:pPr>
        <w:ind w:left="1260" w:hanging="360"/>
      </w:pPr>
      <w:rPr>
        <w:rFonts w:ascii="Arial Narrow" w:hAnsi="Arial Narrow" w:cs="Arial" w:hint="default"/>
        <w:b/>
        <w:color w:val="FF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E080406"/>
    <w:multiLevelType w:val="hybridMultilevel"/>
    <w:tmpl w:val="890AC14A"/>
    <w:lvl w:ilvl="0" w:tplc="E534986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8F647ED"/>
    <w:multiLevelType w:val="hybridMultilevel"/>
    <w:tmpl w:val="10C47B3C"/>
    <w:lvl w:ilvl="0" w:tplc="1CC0707C">
      <w:start w:val="31"/>
      <w:numFmt w:val="decimal"/>
      <w:lvlText w:val="%1."/>
      <w:lvlJc w:val="left"/>
      <w:pPr>
        <w:ind w:left="126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35E"/>
    <w:multiLevelType w:val="hybridMultilevel"/>
    <w:tmpl w:val="8C1EE50C"/>
    <w:lvl w:ilvl="0" w:tplc="FFFFFFFF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38772F"/>
    <w:multiLevelType w:val="hybridMultilevel"/>
    <w:tmpl w:val="17206A3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22B8"/>
    <w:multiLevelType w:val="hybridMultilevel"/>
    <w:tmpl w:val="664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73CE2"/>
    <w:multiLevelType w:val="multilevel"/>
    <w:tmpl w:val="ED78B7A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B7970"/>
    <w:multiLevelType w:val="hybridMultilevel"/>
    <w:tmpl w:val="62605512"/>
    <w:lvl w:ilvl="0" w:tplc="C3EEF89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2F75B64"/>
    <w:multiLevelType w:val="hybridMultilevel"/>
    <w:tmpl w:val="5EF8A4E8"/>
    <w:lvl w:ilvl="0" w:tplc="D9C2787A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34EC7"/>
    <w:multiLevelType w:val="hybridMultilevel"/>
    <w:tmpl w:val="08F036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73656"/>
    <w:multiLevelType w:val="hybridMultilevel"/>
    <w:tmpl w:val="F846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147D9"/>
    <w:multiLevelType w:val="hybridMultilevel"/>
    <w:tmpl w:val="CD1083FE"/>
    <w:lvl w:ilvl="0" w:tplc="9C2A94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5465292">
    <w:abstractNumId w:val="11"/>
  </w:num>
  <w:num w:numId="2" w16cid:durableId="1436091447">
    <w:abstractNumId w:val="9"/>
  </w:num>
  <w:num w:numId="3" w16cid:durableId="1659115698">
    <w:abstractNumId w:val="7"/>
  </w:num>
  <w:num w:numId="4" w16cid:durableId="163710969">
    <w:abstractNumId w:val="6"/>
  </w:num>
  <w:num w:numId="5" w16cid:durableId="316343532">
    <w:abstractNumId w:val="5"/>
  </w:num>
  <w:num w:numId="6" w16cid:durableId="189804973">
    <w:abstractNumId w:val="4"/>
  </w:num>
  <w:num w:numId="7" w16cid:durableId="1996643997">
    <w:abstractNumId w:val="8"/>
  </w:num>
  <w:num w:numId="8" w16cid:durableId="2113279705">
    <w:abstractNumId w:val="3"/>
  </w:num>
  <w:num w:numId="9" w16cid:durableId="1004286205">
    <w:abstractNumId w:val="2"/>
  </w:num>
  <w:num w:numId="10" w16cid:durableId="593131475">
    <w:abstractNumId w:val="1"/>
  </w:num>
  <w:num w:numId="11" w16cid:durableId="836457292">
    <w:abstractNumId w:val="0"/>
  </w:num>
  <w:num w:numId="12" w16cid:durableId="1597590125">
    <w:abstractNumId w:val="25"/>
  </w:num>
  <w:num w:numId="13" w16cid:durableId="176193174">
    <w:abstractNumId w:val="19"/>
  </w:num>
  <w:num w:numId="14" w16cid:durableId="579102951">
    <w:abstractNumId w:val="10"/>
  </w:num>
  <w:num w:numId="15" w16cid:durableId="759180609">
    <w:abstractNumId w:val="29"/>
  </w:num>
  <w:num w:numId="16" w16cid:durableId="1365600127">
    <w:abstractNumId w:val="26"/>
  </w:num>
  <w:num w:numId="17" w16cid:durableId="878010869">
    <w:abstractNumId w:val="14"/>
  </w:num>
  <w:num w:numId="18" w16cid:durableId="1335380676">
    <w:abstractNumId w:val="17"/>
  </w:num>
  <w:num w:numId="19" w16cid:durableId="163715885">
    <w:abstractNumId w:val="13"/>
  </w:num>
  <w:num w:numId="20" w16cid:durableId="864101184">
    <w:abstractNumId w:val="27"/>
  </w:num>
  <w:num w:numId="21" w16cid:durableId="255285720">
    <w:abstractNumId w:val="21"/>
  </w:num>
  <w:num w:numId="22" w16cid:durableId="203257056">
    <w:abstractNumId w:val="18"/>
  </w:num>
  <w:num w:numId="23" w16cid:durableId="48699639">
    <w:abstractNumId w:val="22"/>
  </w:num>
  <w:num w:numId="24" w16cid:durableId="1595894002">
    <w:abstractNumId w:val="20"/>
  </w:num>
  <w:num w:numId="25" w16cid:durableId="1383793986">
    <w:abstractNumId w:val="12"/>
  </w:num>
  <w:num w:numId="26" w16cid:durableId="1855419107">
    <w:abstractNumId w:val="16"/>
  </w:num>
  <w:num w:numId="27" w16cid:durableId="1068646262">
    <w:abstractNumId w:val="23"/>
  </w:num>
  <w:num w:numId="28" w16cid:durableId="1973247028">
    <w:abstractNumId w:val="28"/>
  </w:num>
  <w:num w:numId="29" w16cid:durableId="289291558">
    <w:abstractNumId w:val="24"/>
  </w:num>
  <w:num w:numId="30" w16cid:durableId="126014104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9B4"/>
    <w:rsid w:val="00004479"/>
    <w:rsid w:val="00007A68"/>
    <w:rsid w:val="00012708"/>
    <w:rsid w:val="0001442B"/>
    <w:rsid w:val="00017A0E"/>
    <w:rsid w:val="00022E18"/>
    <w:rsid w:val="00022EA3"/>
    <w:rsid w:val="000251FB"/>
    <w:rsid w:val="000324EF"/>
    <w:rsid w:val="00032944"/>
    <w:rsid w:val="00032F06"/>
    <w:rsid w:val="0004061D"/>
    <w:rsid w:val="000426C8"/>
    <w:rsid w:val="000439D9"/>
    <w:rsid w:val="0004488C"/>
    <w:rsid w:val="000459FF"/>
    <w:rsid w:val="000473A8"/>
    <w:rsid w:val="000521EC"/>
    <w:rsid w:val="00053D40"/>
    <w:rsid w:val="00055167"/>
    <w:rsid w:val="00060C63"/>
    <w:rsid w:val="00065EF0"/>
    <w:rsid w:val="000668D5"/>
    <w:rsid w:val="000828AB"/>
    <w:rsid w:val="000830AC"/>
    <w:rsid w:val="00083373"/>
    <w:rsid w:val="00083DAA"/>
    <w:rsid w:val="00096214"/>
    <w:rsid w:val="000A2FE1"/>
    <w:rsid w:val="000A41D4"/>
    <w:rsid w:val="000A7A65"/>
    <w:rsid w:val="000B1042"/>
    <w:rsid w:val="000B4475"/>
    <w:rsid w:val="000B7B2D"/>
    <w:rsid w:val="000C0155"/>
    <w:rsid w:val="000C1866"/>
    <w:rsid w:val="000C600B"/>
    <w:rsid w:val="000C6212"/>
    <w:rsid w:val="000D1934"/>
    <w:rsid w:val="000D46E4"/>
    <w:rsid w:val="000D51F8"/>
    <w:rsid w:val="000D6739"/>
    <w:rsid w:val="000D7CA4"/>
    <w:rsid w:val="000E0946"/>
    <w:rsid w:val="000E6B2E"/>
    <w:rsid w:val="000E73B6"/>
    <w:rsid w:val="000E7BDA"/>
    <w:rsid w:val="000F5322"/>
    <w:rsid w:val="000F5897"/>
    <w:rsid w:val="001007B8"/>
    <w:rsid w:val="00111CC7"/>
    <w:rsid w:val="00114B83"/>
    <w:rsid w:val="001216E7"/>
    <w:rsid w:val="00121974"/>
    <w:rsid w:val="001244B8"/>
    <w:rsid w:val="00130DA3"/>
    <w:rsid w:val="001321C9"/>
    <w:rsid w:val="00132798"/>
    <w:rsid w:val="00132979"/>
    <w:rsid w:val="00141D4F"/>
    <w:rsid w:val="001425DB"/>
    <w:rsid w:val="001447FB"/>
    <w:rsid w:val="00155313"/>
    <w:rsid w:val="0016068A"/>
    <w:rsid w:val="00160E64"/>
    <w:rsid w:val="00173A33"/>
    <w:rsid w:val="00181B17"/>
    <w:rsid w:val="001821E5"/>
    <w:rsid w:val="001870F8"/>
    <w:rsid w:val="001921C2"/>
    <w:rsid w:val="001A0806"/>
    <w:rsid w:val="001A49FA"/>
    <w:rsid w:val="001A6E43"/>
    <w:rsid w:val="001B2D78"/>
    <w:rsid w:val="001B5AFD"/>
    <w:rsid w:val="001C1907"/>
    <w:rsid w:val="001C4ACA"/>
    <w:rsid w:val="001C5851"/>
    <w:rsid w:val="001C5B52"/>
    <w:rsid w:val="001C7F73"/>
    <w:rsid w:val="001D5F52"/>
    <w:rsid w:val="001E2B05"/>
    <w:rsid w:val="001F02FB"/>
    <w:rsid w:val="00205070"/>
    <w:rsid w:val="00207AAE"/>
    <w:rsid w:val="00211733"/>
    <w:rsid w:val="00217934"/>
    <w:rsid w:val="0022003E"/>
    <w:rsid w:val="0022143F"/>
    <w:rsid w:val="002251A1"/>
    <w:rsid w:val="00230AC6"/>
    <w:rsid w:val="00230E0D"/>
    <w:rsid w:val="0023517C"/>
    <w:rsid w:val="00236048"/>
    <w:rsid w:val="00236FB4"/>
    <w:rsid w:val="002377CC"/>
    <w:rsid w:val="002400F7"/>
    <w:rsid w:val="00241C7E"/>
    <w:rsid w:val="00242BDE"/>
    <w:rsid w:val="00251A43"/>
    <w:rsid w:val="002526CA"/>
    <w:rsid w:val="00254B17"/>
    <w:rsid w:val="00255CAB"/>
    <w:rsid w:val="0025799E"/>
    <w:rsid w:val="002608EF"/>
    <w:rsid w:val="0026180A"/>
    <w:rsid w:val="0027156F"/>
    <w:rsid w:val="00272E98"/>
    <w:rsid w:val="002766EC"/>
    <w:rsid w:val="00276DFF"/>
    <w:rsid w:val="002829F8"/>
    <w:rsid w:val="00284873"/>
    <w:rsid w:val="00286DA5"/>
    <w:rsid w:val="00295936"/>
    <w:rsid w:val="0029687C"/>
    <w:rsid w:val="002A0958"/>
    <w:rsid w:val="002A4EE3"/>
    <w:rsid w:val="002A5AA8"/>
    <w:rsid w:val="002A631A"/>
    <w:rsid w:val="002A74DC"/>
    <w:rsid w:val="002B2D87"/>
    <w:rsid w:val="002B4167"/>
    <w:rsid w:val="002B5A08"/>
    <w:rsid w:val="002B6C7D"/>
    <w:rsid w:val="002C456A"/>
    <w:rsid w:val="002C5572"/>
    <w:rsid w:val="002D0606"/>
    <w:rsid w:val="002D11CB"/>
    <w:rsid w:val="002E0F19"/>
    <w:rsid w:val="002E2000"/>
    <w:rsid w:val="002E20E0"/>
    <w:rsid w:val="002E2190"/>
    <w:rsid w:val="002E625A"/>
    <w:rsid w:val="002F2949"/>
    <w:rsid w:val="002F3243"/>
    <w:rsid w:val="002F44CA"/>
    <w:rsid w:val="002F72D3"/>
    <w:rsid w:val="00305E90"/>
    <w:rsid w:val="00310B60"/>
    <w:rsid w:val="003122FA"/>
    <w:rsid w:val="00313051"/>
    <w:rsid w:val="00315A34"/>
    <w:rsid w:val="00315E09"/>
    <w:rsid w:val="00317980"/>
    <w:rsid w:val="00321625"/>
    <w:rsid w:val="0032234D"/>
    <w:rsid w:val="003239A1"/>
    <w:rsid w:val="003264B8"/>
    <w:rsid w:val="00326E23"/>
    <w:rsid w:val="00331413"/>
    <w:rsid w:val="003339FD"/>
    <w:rsid w:val="003421A8"/>
    <w:rsid w:val="00342460"/>
    <w:rsid w:val="003478AE"/>
    <w:rsid w:val="003557A6"/>
    <w:rsid w:val="00356AD8"/>
    <w:rsid w:val="003579BE"/>
    <w:rsid w:val="003747DD"/>
    <w:rsid w:val="00376984"/>
    <w:rsid w:val="00385928"/>
    <w:rsid w:val="00396C65"/>
    <w:rsid w:val="003A24B4"/>
    <w:rsid w:val="003A3FC5"/>
    <w:rsid w:val="003A4E9E"/>
    <w:rsid w:val="003A650C"/>
    <w:rsid w:val="003B2794"/>
    <w:rsid w:val="003B42E6"/>
    <w:rsid w:val="003B7018"/>
    <w:rsid w:val="003C1D68"/>
    <w:rsid w:val="003C71D4"/>
    <w:rsid w:val="003D0511"/>
    <w:rsid w:val="003D0E4E"/>
    <w:rsid w:val="003D620E"/>
    <w:rsid w:val="003D797D"/>
    <w:rsid w:val="003E5526"/>
    <w:rsid w:val="003E79BB"/>
    <w:rsid w:val="003F1566"/>
    <w:rsid w:val="003F5E42"/>
    <w:rsid w:val="00402413"/>
    <w:rsid w:val="0040399C"/>
    <w:rsid w:val="0040404A"/>
    <w:rsid w:val="00404E71"/>
    <w:rsid w:val="00411EF9"/>
    <w:rsid w:val="00415784"/>
    <w:rsid w:val="00416CF3"/>
    <w:rsid w:val="00421691"/>
    <w:rsid w:val="00432BD6"/>
    <w:rsid w:val="004338AC"/>
    <w:rsid w:val="00434177"/>
    <w:rsid w:val="00434285"/>
    <w:rsid w:val="0044187D"/>
    <w:rsid w:val="00443A65"/>
    <w:rsid w:val="0045003C"/>
    <w:rsid w:val="00450B2A"/>
    <w:rsid w:val="0046058D"/>
    <w:rsid w:val="004620C4"/>
    <w:rsid w:val="0046499A"/>
    <w:rsid w:val="0046556E"/>
    <w:rsid w:val="004729BF"/>
    <w:rsid w:val="00474D50"/>
    <w:rsid w:val="00476B81"/>
    <w:rsid w:val="00482EFC"/>
    <w:rsid w:val="00482F9F"/>
    <w:rsid w:val="00484B29"/>
    <w:rsid w:val="00491EA5"/>
    <w:rsid w:val="0049656C"/>
    <w:rsid w:val="004A5078"/>
    <w:rsid w:val="004A7C19"/>
    <w:rsid w:val="004B440E"/>
    <w:rsid w:val="004B5A36"/>
    <w:rsid w:val="004B6B57"/>
    <w:rsid w:val="004C465C"/>
    <w:rsid w:val="004C53EE"/>
    <w:rsid w:val="004C7038"/>
    <w:rsid w:val="004D08F6"/>
    <w:rsid w:val="004D1881"/>
    <w:rsid w:val="004D27D1"/>
    <w:rsid w:val="004D3086"/>
    <w:rsid w:val="004E7E31"/>
    <w:rsid w:val="004F111C"/>
    <w:rsid w:val="004F558D"/>
    <w:rsid w:val="004F55F2"/>
    <w:rsid w:val="004F780D"/>
    <w:rsid w:val="00513237"/>
    <w:rsid w:val="005151A7"/>
    <w:rsid w:val="00517983"/>
    <w:rsid w:val="0053061C"/>
    <w:rsid w:val="00535AFB"/>
    <w:rsid w:val="00537A8F"/>
    <w:rsid w:val="005441F5"/>
    <w:rsid w:val="00550CD8"/>
    <w:rsid w:val="005536DB"/>
    <w:rsid w:val="00553CE8"/>
    <w:rsid w:val="0056131F"/>
    <w:rsid w:val="0056416C"/>
    <w:rsid w:val="005664E9"/>
    <w:rsid w:val="005806C8"/>
    <w:rsid w:val="00581C92"/>
    <w:rsid w:val="00583AAA"/>
    <w:rsid w:val="00586B7A"/>
    <w:rsid w:val="005873FB"/>
    <w:rsid w:val="005A5554"/>
    <w:rsid w:val="005B2A60"/>
    <w:rsid w:val="005B692F"/>
    <w:rsid w:val="005C1D34"/>
    <w:rsid w:val="005C4CD8"/>
    <w:rsid w:val="005C6083"/>
    <w:rsid w:val="005C64F0"/>
    <w:rsid w:val="005C6592"/>
    <w:rsid w:val="005D0D43"/>
    <w:rsid w:val="005D2B3D"/>
    <w:rsid w:val="005D5A82"/>
    <w:rsid w:val="005D6F10"/>
    <w:rsid w:val="005D7661"/>
    <w:rsid w:val="005E5D69"/>
    <w:rsid w:val="005F19C9"/>
    <w:rsid w:val="00604CB2"/>
    <w:rsid w:val="00605D55"/>
    <w:rsid w:val="0060663E"/>
    <w:rsid w:val="00607059"/>
    <w:rsid w:val="00607B8B"/>
    <w:rsid w:val="00612DF9"/>
    <w:rsid w:val="0062232C"/>
    <w:rsid w:val="006230BB"/>
    <w:rsid w:val="00624F38"/>
    <w:rsid w:val="00635C4A"/>
    <w:rsid w:val="00640B30"/>
    <w:rsid w:val="00650C03"/>
    <w:rsid w:val="00652192"/>
    <w:rsid w:val="0065445A"/>
    <w:rsid w:val="00655FBF"/>
    <w:rsid w:val="00656ABA"/>
    <w:rsid w:val="00666CC0"/>
    <w:rsid w:val="006701B6"/>
    <w:rsid w:val="0067315E"/>
    <w:rsid w:val="00682D1A"/>
    <w:rsid w:val="0068313C"/>
    <w:rsid w:val="00685967"/>
    <w:rsid w:val="006864BE"/>
    <w:rsid w:val="00694429"/>
    <w:rsid w:val="00695AA7"/>
    <w:rsid w:val="006A26A7"/>
    <w:rsid w:val="006B01E7"/>
    <w:rsid w:val="006B25E2"/>
    <w:rsid w:val="006B3006"/>
    <w:rsid w:val="006B6860"/>
    <w:rsid w:val="006C04A0"/>
    <w:rsid w:val="006C0E6B"/>
    <w:rsid w:val="006C5D09"/>
    <w:rsid w:val="006C5F06"/>
    <w:rsid w:val="006D017B"/>
    <w:rsid w:val="006D3220"/>
    <w:rsid w:val="006D4A13"/>
    <w:rsid w:val="006E0CB7"/>
    <w:rsid w:val="006E41B8"/>
    <w:rsid w:val="006E6CAC"/>
    <w:rsid w:val="006F023E"/>
    <w:rsid w:val="006F0B62"/>
    <w:rsid w:val="006F0C5A"/>
    <w:rsid w:val="006F0D46"/>
    <w:rsid w:val="00701291"/>
    <w:rsid w:val="0070637D"/>
    <w:rsid w:val="00707FB5"/>
    <w:rsid w:val="00711C91"/>
    <w:rsid w:val="00714B00"/>
    <w:rsid w:val="00714B52"/>
    <w:rsid w:val="00720245"/>
    <w:rsid w:val="00723B55"/>
    <w:rsid w:val="007251B9"/>
    <w:rsid w:val="007349DF"/>
    <w:rsid w:val="00735820"/>
    <w:rsid w:val="00737C92"/>
    <w:rsid w:val="007473F5"/>
    <w:rsid w:val="00750FA2"/>
    <w:rsid w:val="00752313"/>
    <w:rsid w:val="00754678"/>
    <w:rsid w:val="007553CB"/>
    <w:rsid w:val="007554A7"/>
    <w:rsid w:val="007604A9"/>
    <w:rsid w:val="00760D6A"/>
    <w:rsid w:val="00761169"/>
    <w:rsid w:val="007658F0"/>
    <w:rsid w:val="00765F54"/>
    <w:rsid w:val="0078206B"/>
    <w:rsid w:val="00792D45"/>
    <w:rsid w:val="00796951"/>
    <w:rsid w:val="007A0781"/>
    <w:rsid w:val="007A17A2"/>
    <w:rsid w:val="007A2A6C"/>
    <w:rsid w:val="007A5940"/>
    <w:rsid w:val="007B364E"/>
    <w:rsid w:val="007B7432"/>
    <w:rsid w:val="007B7A60"/>
    <w:rsid w:val="007C3263"/>
    <w:rsid w:val="007C450C"/>
    <w:rsid w:val="007C5D23"/>
    <w:rsid w:val="007D089C"/>
    <w:rsid w:val="007D6FD6"/>
    <w:rsid w:val="007E1E26"/>
    <w:rsid w:val="007F0236"/>
    <w:rsid w:val="007F1EDE"/>
    <w:rsid w:val="007F50F0"/>
    <w:rsid w:val="007F6AF8"/>
    <w:rsid w:val="00802D99"/>
    <w:rsid w:val="00806E2B"/>
    <w:rsid w:val="00814702"/>
    <w:rsid w:val="0081684F"/>
    <w:rsid w:val="008170B7"/>
    <w:rsid w:val="00817A4C"/>
    <w:rsid w:val="00817BEC"/>
    <w:rsid w:val="0082437F"/>
    <w:rsid w:val="00826720"/>
    <w:rsid w:val="0083183B"/>
    <w:rsid w:val="00832C70"/>
    <w:rsid w:val="0084063C"/>
    <w:rsid w:val="00841D37"/>
    <w:rsid w:val="008441B2"/>
    <w:rsid w:val="00846200"/>
    <w:rsid w:val="008523A3"/>
    <w:rsid w:val="00881E50"/>
    <w:rsid w:val="008975FC"/>
    <w:rsid w:val="00897A28"/>
    <w:rsid w:val="008A2B96"/>
    <w:rsid w:val="008A4FE4"/>
    <w:rsid w:val="008B2E62"/>
    <w:rsid w:val="008B57FA"/>
    <w:rsid w:val="008B705F"/>
    <w:rsid w:val="008C154B"/>
    <w:rsid w:val="008C46EA"/>
    <w:rsid w:val="008C61CA"/>
    <w:rsid w:val="008C6D15"/>
    <w:rsid w:val="008D66B6"/>
    <w:rsid w:val="008D6BDB"/>
    <w:rsid w:val="008D728D"/>
    <w:rsid w:val="008D7BE7"/>
    <w:rsid w:val="008E1406"/>
    <w:rsid w:val="008E1932"/>
    <w:rsid w:val="00903429"/>
    <w:rsid w:val="00910B94"/>
    <w:rsid w:val="0091206E"/>
    <w:rsid w:val="009150DA"/>
    <w:rsid w:val="00923A43"/>
    <w:rsid w:val="00924F01"/>
    <w:rsid w:val="009301AD"/>
    <w:rsid w:val="009317E8"/>
    <w:rsid w:val="00933AD6"/>
    <w:rsid w:val="009402B1"/>
    <w:rsid w:val="0094134C"/>
    <w:rsid w:val="00942647"/>
    <w:rsid w:val="00944124"/>
    <w:rsid w:val="00944CB0"/>
    <w:rsid w:val="00947480"/>
    <w:rsid w:val="00950E16"/>
    <w:rsid w:val="00951988"/>
    <w:rsid w:val="009619DB"/>
    <w:rsid w:val="009641BD"/>
    <w:rsid w:val="0097177C"/>
    <w:rsid w:val="00973707"/>
    <w:rsid w:val="00976B3A"/>
    <w:rsid w:val="0098131A"/>
    <w:rsid w:val="009842A7"/>
    <w:rsid w:val="00987782"/>
    <w:rsid w:val="00994A0D"/>
    <w:rsid w:val="00997254"/>
    <w:rsid w:val="00997304"/>
    <w:rsid w:val="009A3663"/>
    <w:rsid w:val="009B0C82"/>
    <w:rsid w:val="009B0CF2"/>
    <w:rsid w:val="009B149F"/>
    <w:rsid w:val="009B3BDE"/>
    <w:rsid w:val="009C3D2E"/>
    <w:rsid w:val="009C5C87"/>
    <w:rsid w:val="009D05F1"/>
    <w:rsid w:val="009D0EBC"/>
    <w:rsid w:val="009D4E22"/>
    <w:rsid w:val="009E6560"/>
    <w:rsid w:val="009F3B91"/>
    <w:rsid w:val="009F62F2"/>
    <w:rsid w:val="00A01B9D"/>
    <w:rsid w:val="00A03DF7"/>
    <w:rsid w:val="00A05394"/>
    <w:rsid w:val="00A0687F"/>
    <w:rsid w:val="00A2011E"/>
    <w:rsid w:val="00A209E8"/>
    <w:rsid w:val="00A218E2"/>
    <w:rsid w:val="00A24A9F"/>
    <w:rsid w:val="00A25D2E"/>
    <w:rsid w:val="00A323A6"/>
    <w:rsid w:val="00A3298F"/>
    <w:rsid w:val="00A40E47"/>
    <w:rsid w:val="00A424F9"/>
    <w:rsid w:val="00A45C78"/>
    <w:rsid w:val="00A52D1D"/>
    <w:rsid w:val="00A56871"/>
    <w:rsid w:val="00A60EC0"/>
    <w:rsid w:val="00A61C2D"/>
    <w:rsid w:val="00A6741C"/>
    <w:rsid w:val="00A70631"/>
    <w:rsid w:val="00A70BE1"/>
    <w:rsid w:val="00A81E65"/>
    <w:rsid w:val="00A85F25"/>
    <w:rsid w:val="00A92A10"/>
    <w:rsid w:val="00A92CC2"/>
    <w:rsid w:val="00A94C9D"/>
    <w:rsid w:val="00AA6D41"/>
    <w:rsid w:val="00AB1B73"/>
    <w:rsid w:val="00AB1DD2"/>
    <w:rsid w:val="00AB3628"/>
    <w:rsid w:val="00AB3648"/>
    <w:rsid w:val="00AB6502"/>
    <w:rsid w:val="00AC1E2C"/>
    <w:rsid w:val="00AC50C5"/>
    <w:rsid w:val="00AC5969"/>
    <w:rsid w:val="00AC650C"/>
    <w:rsid w:val="00AD3D1D"/>
    <w:rsid w:val="00AD7BB4"/>
    <w:rsid w:val="00AE5A53"/>
    <w:rsid w:val="00AE5C45"/>
    <w:rsid w:val="00AE7B94"/>
    <w:rsid w:val="00AF0430"/>
    <w:rsid w:val="00AF48B2"/>
    <w:rsid w:val="00B01AC0"/>
    <w:rsid w:val="00B0318E"/>
    <w:rsid w:val="00B04FC1"/>
    <w:rsid w:val="00B1028C"/>
    <w:rsid w:val="00B10945"/>
    <w:rsid w:val="00B1586A"/>
    <w:rsid w:val="00B17761"/>
    <w:rsid w:val="00B25EA8"/>
    <w:rsid w:val="00B32CA6"/>
    <w:rsid w:val="00B3481F"/>
    <w:rsid w:val="00B34E2D"/>
    <w:rsid w:val="00B41A8A"/>
    <w:rsid w:val="00B432D7"/>
    <w:rsid w:val="00B43DD9"/>
    <w:rsid w:val="00B45C0B"/>
    <w:rsid w:val="00B508E5"/>
    <w:rsid w:val="00B50C9C"/>
    <w:rsid w:val="00B55A1A"/>
    <w:rsid w:val="00B5799B"/>
    <w:rsid w:val="00B6070A"/>
    <w:rsid w:val="00B63F56"/>
    <w:rsid w:val="00B678E2"/>
    <w:rsid w:val="00B67AE6"/>
    <w:rsid w:val="00B702B5"/>
    <w:rsid w:val="00B71144"/>
    <w:rsid w:val="00B715EC"/>
    <w:rsid w:val="00B716E0"/>
    <w:rsid w:val="00B805AB"/>
    <w:rsid w:val="00B9674A"/>
    <w:rsid w:val="00BA240C"/>
    <w:rsid w:val="00BA5D29"/>
    <w:rsid w:val="00BB0B0A"/>
    <w:rsid w:val="00BB1F91"/>
    <w:rsid w:val="00BC2758"/>
    <w:rsid w:val="00BC6E6E"/>
    <w:rsid w:val="00BC7B5C"/>
    <w:rsid w:val="00BD243D"/>
    <w:rsid w:val="00BD272D"/>
    <w:rsid w:val="00BD2D8B"/>
    <w:rsid w:val="00BD300E"/>
    <w:rsid w:val="00BE068A"/>
    <w:rsid w:val="00BE2A3E"/>
    <w:rsid w:val="00BF384C"/>
    <w:rsid w:val="00BF5976"/>
    <w:rsid w:val="00C003F8"/>
    <w:rsid w:val="00C00BE1"/>
    <w:rsid w:val="00C1059F"/>
    <w:rsid w:val="00C11382"/>
    <w:rsid w:val="00C1318A"/>
    <w:rsid w:val="00C141C3"/>
    <w:rsid w:val="00C31997"/>
    <w:rsid w:val="00C33844"/>
    <w:rsid w:val="00C33E80"/>
    <w:rsid w:val="00C34265"/>
    <w:rsid w:val="00C3778E"/>
    <w:rsid w:val="00C37D3F"/>
    <w:rsid w:val="00C403E1"/>
    <w:rsid w:val="00C412FC"/>
    <w:rsid w:val="00C42BFB"/>
    <w:rsid w:val="00C4411E"/>
    <w:rsid w:val="00C46A06"/>
    <w:rsid w:val="00C47253"/>
    <w:rsid w:val="00C511FE"/>
    <w:rsid w:val="00C51ACD"/>
    <w:rsid w:val="00C544A2"/>
    <w:rsid w:val="00C54D8E"/>
    <w:rsid w:val="00C553AC"/>
    <w:rsid w:val="00C56D9C"/>
    <w:rsid w:val="00C60646"/>
    <w:rsid w:val="00C61D75"/>
    <w:rsid w:val="00C62C15"/>
    <w:rsid w:val="00C6324B"/>
    <w:rsid w:val="00C63E24"/>
    <w:rsid w:val="00C65118"/>
    <w:rsid w:val="00C72D7C"/>
    <w:rsid w:val="00C759BD"/>
    <w:rsid w:val="00C76171"/>
    <w:rsid w:val="00C7711F"/>
    <w:rsid w:val="00C95671"/>
    <w:rsid w:val="00CA2F04"/>
    <w:rsid w:val="00CA4AA1"/>
    <w:rsid w:val="00CA56A5"/>
    <w:rsid w:val="00CA7739"/>
    <w:rsid w:val="00CA795A"/>
    <w:rsid w:val="00CB4534"/>
    <w:rsid w:val="00CB67E3"/>
    <w:rsid w:val="00CC1549"/>
    <w:rsid w:val="00CC1B36"/>
    <w:rsid w:val="00CC301C"/>
    <w:rsid w:val="00CC4723"/>
    <w:rsid w:val="00CC7EEB"/>
    <w:rsid w:val="00CD0BAA"/>
    <w:rsid w:val="00CD4B59"/>
    <w:rsid w:val="00CD59E1"/>
    <w:rsid w:val="00CE16BB"/>
    <w:rsid w:val="00CE3981"/>
    <w:rsid w:val="00CE45F8"/>
    <w:rsid w:val="00CE52DD"/>
    <w:rsid w:val="00CE7346"/>
    <w:rsid w:val="00CF2C8F"/>
    <w:rsid w:val="00CF385B"/>
    <w:rsid w:val="00CF6480"/>
    <w:rsid w:val="00D014B7"/>
    <w:rsid w:val="00D11780"/>
    <w:rsid w:val="00D11A16"/>
    <w:rsid w:val="00D1387F"/>
    <w:rsid w:val="00D1614A"/>
    <w:rsid w:val="00D2252A"/>
    <w:rsid w:val="00D359B4"/>
    <w:rsid w:val="00D36BA5"/>
    <w:rsid w:val="00D433BA"/>
    <w:rsid w:val="00D50B91"/>
    <w:rsid w:val="00D51D90"/>
    <w:rsid w:val="00D51F43"/>
    <w:rsid w:val="00D61BC1"/>
    <w:rsid w:val="00D620C8"/>
    <w:rsid w:val="00D637D9"/>
    <w:rsid w:val="00D6381A"/>
    <w:rsid w:val="00D80702"/>
    <w:rsid w:val="00D846C6"/>
    <w:rsid w:val="00D870C6"/>
    <w:rsid w:val="00D92737"/>
    <w:rsid w:val="00D96BD2"/>
    <w:rsid w:val="00DA4200"/>
    <w:rsid w:val="00DA7DB2"/>
    <w:rsid w:val="00DB0580"/>
    <w:rsid w:val="00DB1E5F"/>
    <w:rsid w:val="00DB62A6"/>
    <w:rsid w:val="00DB6B50"/>
    <w:rsid w:val="00DC3D2E"/>
    <w:rsid w:val="00DD0534"/>
    <w:rsid w:val="00DD1400"/>
    <w:rsid w:val="00DD2C54"/>
    <w:rsid w:val="00DE1A57"/>
    <w:rsid w:val="00DE2972"/>
    <w:rsid w:val="00DE77CA"/>
    <w:rsid w:val="00E0105D"/>
    <w:rsid w:val="00E023F1"/>
    <w:rsid w:val="00E034D4"/>
    <w:rsid w:val="00E05FA0"/>
    <w:rsid w:val="00E070C9"/>
    <w:rsid w:val="00E11420"/>
    <w:rsid w:val="00E124E8"/>
    <w:rsid w:val="00E17A0D"/>
    <w:rsid w:val="00E3051B"/>
    <w:rsid w:val="00E37DDA"/>
    <w:rsid w:val="00E37F90"/>
    <w:rsid w:val="00E41A8A"/>
    <w:rsid w:val="00E44037"/>
    <w:rsid w:val="00E46C4E"/>
    <w:rsid w:val="00E46E9E"/>
    <w:rsid w:val="00E50733"/>
    <w:rsid w:val="00E53840"/>
    <w:rsid w:val="00E56269"/>
    <w:rsid w:val="00E617DA"/>
    <w:rsid w:val="00E61FF6"/>
    <w:rsid w:val="00E6254A"/>
    <w:rsid w:val="00E70175"/>
    <w:rsid w:val="00E724F9"/>
    <w:rsid w:val="00E822A9"/>
    <w:rsid w:val="00E93DEE"/>
    <w:rsid w:val="00E945C8"/>
    <w:rsid w:val="00E95391"/>
    <w:rsid w:val="00E9638C"/>
    <w:rsid w:val="00E96DAD"/>
    <w:rsid w:val="00E9710B"/>
    <w:rsid w:val="00EA2053"/>
    <w:rsid w:val="00EA3682"/>
    <w:rsid w:val="00EA57CB"/>
    <w:rsid w:val="00EA6738"/>
    <w:rsid w:val="00EB6701"/>
    <w:rsid w:val="00EB6740"/>
    <w:rsid w:val="00EC1A79"/>
    <w:rsid w:val="00ED148A"/>
    <w:rsid w:val="00ED27B2"/>
    <w:rsid w:val="00ED36D6"/>
    <w:rsid w:val="00ED49DF"/>
    <w:rsid w:val="00ED5EB7"/>
    <w:rsid w:val="00EE230A"/>
    <w:rsid w:val="00EE4229"/>
    <w:rsid w:val="00EE73EB"/>
    <w:rsid w:val="00EF383E"/>
    <w:rsid w:val="00EF4240"/>
    <w:rsid w:val="00EF75A2"/>
    <w:rsid w:val="00F006C5"/>
    <w:rsid w:val="00F11567"/>
    <w:rsid w:val="00F11ED1"/>
    <w:rsid w:val="00F1366D"/>
    <w:rsid w:val="00F15DA4"/>
    <w:rsid w:val="00F17F9F"/>
    <w:rsid w:val="00F205DC"/>
    <w:rsid w:val="00F24351"/>
    <w:rsid w:val="00F30B86"/>
    <w:rsid w:val="00F36F16"/>
    <w:rsid w:val="00F41F7F"/>
    <w:rsid w:val="00F432A0"/>
    <w:rsid w:val="00F52D1C"/>
    <w:rsid w:val="00F57062"/>
    <w:rsid w:val="00F643A8"/>
    <w:rsid w:val="00F64F7C"/>
    <w:rsid w:val="00F673E8"/>
    <w:rsid w:val="00F67E49"/>
    <w:rsid w:val="00F74FA7"/>
    <w:rsid w:val="00F80F68"/>
    <w:rsid w:val="00F81842"/>
    <w:rsid w:val="00F85547"/>
    <w:rsid w:val="00F90710"/>
    <w:rsid w:val="00F958A8"/>
    <w:rsid w:val="00FA01EB"/>
    <w:rsid w:val="00FA4E21"/>
    <w:rsid w:val="00FA70D2"/>
    <w:rsid w:val="00FB1D00"/>
    <w:rsid w:val="00FB510D"/>
    <w:rsid w:val="00FC2570"/>
    <w:rsid w:val="00FD2433"/>
    <w:rsid w:val="00FD2897"/>
    <w:rsid w:val="00FE068C"/>
    <w:rsid w:val="00FE0C5A"/>
    <w:rsid w:val="00FE345D"/>
    <w:rsid w:val="00FF46E6"/>
    <w:rsid w:val="00FF6DA2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B62E2"/>
  <w15:chartTrackingRefBased/>
  <w15:docId w15:val="{945D3508-D41A-4A94-A1C1-6CCFE9E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C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9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2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28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2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2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28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B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359B4"/>
  </w:style>
  <w:style w:type="character" w:customStyle="1" w:styleId="apple-converted-space">
    <w:name w:val="apple-converted-space"/>
    <w:basedOn w:val="DefaultParagraphFont"/>
    <w:rsid w:val="00D359B4"/>
  </w:style>
  <w:style w:type="character" w:customStyle="1" w:styleId="il">
    <w:name w:val="il"/>
    <w:basedOn w:val="DefaultParagraphFont"/>
    <w:rsid w:val="00D359B4"/>
  </w:style>
  <w:style w:type="character" w:styleId="Hyperlink">
    <w:name w:val="Hyperlink"/>
    <w:uiPriority w:val="99"/>
    <w:unhideWhenUsed/>
    <w:rsid w:val="00173A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2CC2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link w:val="PlainText"/>
    <w:uiPriority w:val="99"/>
    <w:rsid w:val="00A92CC2"/>
    <w:rPr>
      <w:rFonts w:cs="Calibri"/>
      <w:sz w:val="22"/>
      <w:szCs w:val="22"/>
    </w:rPr>
  </w:style>
  <w:style w:type="character" w:customStyle="1" w:styleId="A21">
    <w:name w:val="A21"/>
    <w:uiPriority w:val="99"/>
    <w:rsid w:val="00C6324B"/>
    <w:rPr>
      <w:rFonts w:ascii="TradeGothic CondEighteen" w:hAnsi="TradeGothic CondEighteen" w:cs="TradeGothic CondEighteen" w:hint="default"/>
      <w:i/>
      <w:iCs/>
      <w:color w:val="514E25"/>
      <w:sz w:val="21"/>
      <w:szCs w:val="21"/>
    </w:rPr>
  </w:style>
  <w:style w:type="paragraph" w:customStyle="1" w:styleId="SP155706">
    <w:name w:val="SP155706"/>
    <w:basedOn w:val="Normal"/>
    <w:next w:val="Norma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paragraph" w:customStyle="1" w:styleId="SP155701">
    <w:name w:val="SP155701"/>
    <w:basedOn w:val="Normal"/>
    <w:next w:val="Norma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character" w:customStyle="1" w:styleId="SC3320">
    <w:name w:val="SC3320"/>
    <w:uiPriority w:val="99"/>
    <w:rsid w:val="00C62C15"/>
    <w:rPr>
      <w:rFonts w:cs="PJDGGL+TimesNew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2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62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7761"/>
    <w:rPr>
      <w:rFonts w:ascii="Segoe UI" w:hAnsi="Segoe UI" w:cs="Segoe UI"/>
      <w:sz w:val="18"/>
      <w:szCs w:val="18"/>
    </w:rPr>
  </w:style>
  <w:style w:type="character" w:customStyle="1" w:styleId="aqj">
    <w:name w:val="aqj"/>
    <w:rsid w:val="00FD289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32A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F432A0"/>
    <w:rPr>
      <w:i/>
      <w:iCs/>
      <w:color w:val="5B9BD5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D2433"/>
    <w:rPr>
      <w:color w:val="605E5C"/>
      <w:shd w:val="clear" w:color="auto" w:fill="E1DFDD"/>
    </w:rPr>
  </w:style>
  <w:style w:type="paragraph" w:customStyle="1" w:styleId="m-7692163738552455958gmail-msolistparagraph">
    <w:name w:val="m_-7692163738552455958gmail-msolistparagraph"/>
    <w:basedOn w:val="Normal"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5928"/>
  </w:style>
  <w:style w:type="paragraph" w:styleId="BlockText">
    <w:name w:val="Block Text"/>
    <w:basedOn w:val="Normal"/>
    <w:uiPriority w:val="99"/>
    <w:semiHidden/>
    <w:unhideWhenUsed/>
    <w:rsid w:val="0038592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38592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85928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592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85928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59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8592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592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85928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92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385928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592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85928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592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38592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59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8592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592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385928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385928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9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5928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5928"/>
  </w:style>
  <w:style w:type="character" w:customStyle="1" w:styleId="DateChar">
    <w:name w:val="Date Char"/>
    <w:link w:val="Date"/>
    <w:uiPriority w:val="99"/>
    <w:semiHidden/>
    <w:rsid w:val="00385928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592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8592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5928"/>
  </w:style>
  <w:style w:type="character" w:customStyle="1" w:styleId="E-mailSignatureChar">
    <w:name w:val="E-mail Signature Char"/>
    <w:link w:val="E-mailSignature"/>
    <w:uiPriority w:val="99"/>
    <w:semiHidden/>
    <w:rsid w:val="00385928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9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928"/>
  </w:style>
  <w:style w:type="paragraph" w:styleId="EnvelopeAddress">
    <w:name w:val="envelope address"/>
    <w:basedOn w:val="Normal"/>
    <w:uiPriority w:val="99"/>
    <w:semiHidden/>
    <w:unhideWhenUsed/>
    <w:rsid w:val="0038592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5928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928"/>
  </w:style>
  <w:style w:type="character" w:customStyle="1" w:styleId="Heading1Char">
    <w:name w:val="Heading 1 Char"/>
    <w:link w:val="Heading1"/>
    <w:uiPriority w:val="9"/>
    <w:rsid w:val="003859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59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59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859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59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59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8592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59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5928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59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85928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592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85928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592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592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592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592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592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592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592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592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592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5928"/>
    <w:rPr>
      <w:rFonts w:ascii="Calibri Light" w:eastAsia="Times New Roman" w:hAnsi="Calibri Light"/>
      <w:b/>
      <w:bCs/>
    </w:rPr>
  </w:style>
  <w:style w:type="paragraph" w:styleId="List">
    <w:name w:val="List"/>
    <w:basedOn w:val="Normal"/>
    <w:uiPriority w:val="99"/>
    <w:semiHidden/>
    <w:unhideWhenUsed/>
    <w:rsid w:val="0038592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592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592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592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592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8592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592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592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592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592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592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592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592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592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592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8592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592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592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592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592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8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385928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85928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85928"/>
    <w:rPr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38592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5928"/>
  </w:style>
  <w:style w:type="character" w:customStyle="1" w:styleId="NoteHeadingChar">
    <w:name w:val="Note Heading Char"/>
    <w:link w:val="NoteHeading"/>
    <w:uiPriority w:val="99"/>
    <w:semiHidden/>
    <w:rsid w:val="00385928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8592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85928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5928"/>
  </w:style>
  <w:style w:type="character" w:customStyle="1" w:styleId="SalutationChar">
    <w:name w:val="Salutation Char"/>
    <w:link w:val="Salutation"/>
    <w:uiPriority w:val="99"/>
    <w:semiHidden/>
    <w:rsid w:val="00385928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5928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385928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2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85928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592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5928"/>
  </w:style>
  <w:style w:type="paragraph" w:styleId="Title">
    <w:name w:val="Title"/>
    <w:basedOn w:val="Normal"/>
    <w:next w:val="Normal"/>
    <w:link w:val="TitleChar"/>
    <w:uiPriority w:val="10"/>
    <w:qFormat/>
    <w:rsid w:val="0038592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59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85928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5928"/>
  </w:style>
  <w:style w:type="paragraph" w:styleId="TOC2">
    <w:name w:val="toc 2"/>
    <w:basedOn w:val="Normal"/>
    <w:next w:val="Normal"/>
    <w:autoRedefine/>
    <w:uiPriority w:val="39"/>
    <w:semiHidden/>
    <w:unhideWhenUsed/>
    <w:rsid w:val="0038592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592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592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592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592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592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592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592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5928"/>
    <w:pPr>
      <w:outlineLvl w:val="9"/>
    </w:pPr>
  </w:style>
  <w:style w:type="character" w:customStyle="1" w:styleId="im">
    <w:name w:val="im"/>
    <w:basedOn w:val="DefaultParagraphFont"/>
    <w:rsid w:val="00491EA5"/>
  </w:style>
  <w:style w:type="character" w:styleId="FollowedHyperlink">
    <w:name w:val="FollowedHyperlink"/>
    <w:uiPriority w:val="99"/>
    <w:semiHidden/>
    <w:unhideWhenUsed/>
    <w:rsid w:val="00B50C9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3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0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0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1456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1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11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29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44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52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68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0375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162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12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502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44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040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695579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317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164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568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036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54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748376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113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610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31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49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500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5137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2501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433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898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022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3315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2940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35353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7304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1195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2920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834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666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388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080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40655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19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8728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674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3037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612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9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9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6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2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13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805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6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89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48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6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1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60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3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75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8463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4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5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01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613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235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86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06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D67C-D7A3-4818-8DD0-E2E6139D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Tamás Magdolna</cp:lastModifiedBy>
  <cp:revision>2</cp:revision>
  <cp:lastPrinted>2020-04-16T22:32:00Z</cp:lastPrinted>
  <dcterms:created xsi:type="dcterms:W3CDTF">2025-05-05T18:55:00Z</dcterms:created>
  <dcterms:modified xsi:type="dcterms:W3CDTF">2025-05-05T18:55:00Z</dcterms:modified>
</cp:coreProperties>
</file>