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E6DF3" w14:textId="77777777" w:rsidR="003C27E3" w:rsidRPr="003C27E3" w:rsidRDefault="003C27E3" w:rsidP="003C27E3">
      <w:pPr>
        <w:jc w:val="center"/>
        <w:rPr>
          <w:sz w:val="72"/>
        </w:rPr>
      </w:pPr>
      <w:r w:rsidRPr="003C27E3">
        <w:rPr>
          <w:sz w:val="72"/>
        </w:rPr>
        <w:t>arabic-UP</w:t>
      </w:r>
    </w:p>
    <w:p w14:paraId="5D7CCD88" w14:textId="77777777" w:rsidR="003C27E3" w:rsidRDefault="003C27E3" w:rsidP="003C27E3">
      <w:pPr>
        <w:jc w:val="center"/>
      </w:pPr>
    </w:p>
    <w:p w14:paraId="17E5B479" w14:textId="77777777" w:rsidR="003C27E3" w:rsidRDefault="003C27E3" w:rsidP="003C27E3">
      <w:pPr>
        <w:jc w:val="center"/>
        <w:rPr>
          <w:i/>
        </w:rPr>
      </w:pPr>
      <w:r w:rsidRPr="003C27E3">
        <w:rPr>
          <w:i/>
        </w:rPr>
        <w:t xml:space="preserve">It all starts with air particles spread through the dessert. </w:t>
      </w:r>
    </w:p>
    <w:p w14:paraId="6249462B" w14:textId="77777777" w:rsidR="003C27E3" w:rsidRPr="003C27E3" w:rsidRDefault="003C27E3" w:rsidP="003C27E3">
      <w:pPr>
        <w:jc w:val="center"/>
        <w:rPr>
          <w:i/>
        </w:rPr>
      </w:pPr>
      <w:r w:rsidRPr="003C27E3">
        <w:rPr>
          <w:i/>
        </w:rPr>
        <w:t>When the sun hits them, they begin to move.</w:t>
      </w:r>
    </w:p>
    <w:p w14:paraId="3015D303" w14:textId="77777777" w:rsidR="003C27E3" w:rsidRPr="003C27E3" w:rsidRDefault="003C27E3" w:rsidP="003C27E3">
      <w:pPr>
        <w:jc w:val="center"/>
        <w:rPr>
          <w:i/>
        </w:rPr>
      </w:pPr>
      <w:r w:rsidRPr="003C27E3">
        <w:rPr>
          <w:i/>
        </w:rPr>
        <w:t>Not only to move but to draw. Arabesque.</w:t>
      </w:r>
    </w:p>
    <w:p w14:paraId="504CE970" w14:textId="77777777" w:rsidR="003C27E3" w:rsidRDefault="003C27E3" w:rsidP="003C27E3">
      <w:pPr>
        <w:jc w:val="center"/>
        <w:rPr>
          <w:i/>
        </w:rPr>
      </w:pPr>
      <w:r w:rsidRPr="003C27E3">
        <w:rPr>
          <w:i/>
        </w:rPr>
        <w:t>Not only to draw but to ascend.</w:t>
      </w:r>
    </w:p>
    <w:p w14:paraId="31A4553D" w14:textId="77777777" w:rsidR="003C27E3" w:rsidRDefault="003C27E3" w:rsidP="003C27E3">
      <w:pPr>
        <w:jc w:val="center"/>
        <w:rPr>
          <w:i/>
        </w:rPr>
      </w:pPr>
      <w:r w:rsidRPr="003C27E3">
        <w:rPr>
          <w:i/>
        </w:rPr>
        <w:t xml:space="preserve">Their journey gives shape to the tower and establishes a link between this land's </w:t>
      </w:r>
    </w:p>
    <w:p w14:paraId="0866E00D" w14:textId="77777777" w:rsidR="00402756" w:rsidRPr="003C27E3" w:rsidRDefault="003C27E3" w:rsidP="003C27E3">
      <w:pPr>
        <w:jc w:val="center"/>
        <w:rPr>
          <w:i/>
        </w:rPr>
      </w:pPr>
      <w:r w:rsidRPr="003C27E3">
        <w:rPr>
          <w:i/>
        </w:rPr>
        <w:t>history and future.</w:t>
      </w:r>
    </w:p>
    <w:p w14:paraId="6DAE12DC" w14:textId="77777777" w:rsidR="003C27E3" w:rsidRDefault="003C27E3" w:rsidP="003C27E3"/>
    <w:p w14:paraId="4A166E58" w14:textId="77777777" w:rsidR="003C27E3" w:rsidRDefault="003C27E3" w:rsidP="003C27E3">
      <w:r>
        <w:t>Updraft towers are on the verge of becoming a widespread method for energy generation. Prototypes have met increasing interest and the expectations for seeing a full-scale, fully operative tower are rising.</w:t>
      </w:r>
    </w:p>
    <w:p w14:paraId="5993F983" w14:textId="77777777" w:rsidR="003C27E3" w:rsidRDefault="003C27E3" w:rsidP="003C27E3">
      <w:r>
        <w:t>The use of this novel technology goes hand in hand with Masdar’s decision ‘to advance smart design and technology’ and to become ‘one of the world’s most sustainable urban communities’.</w:t>
      </w:r>
    </w:p>
    <w:p w14:paraId="1CD804BD" w14:textId="1767FAD2" w:rsidR="003C27E3" w:rsidRDefault="003C27E3" w:rsidP="003C27E3">
      <w:r>
        <w:t xml:space="preserve">With approximately 8 thousand square meters of energy collection and an overall efficiency of 12%, the tower </w:t>
      </w:r>
      <w:proofErr w:type="gramStart"/>
      <w:r>
        <w:t>is abl</w:t>
      </w:r>
      <w:r w:rsidR="00393218">
        <w:t>e to</w:t>
      </w:r>
      <w:proofErr w:type="gramEnd"/>
      <w:r w:rsidR="00393218">
        <w:t xml:space="preserve"> generate </w:t>
      </w:r>
      <w:r>
        <w:t>1 Megawatt hour.</w:t>
      </w:r>
    </w:p>
    <w:p w14:paraId="263A7A96" w14:textId="77777777" w:rsidR="003C27E3" w:rsidRDefault="003C27E3" w:rsidP="003C27E3"/>
    <w:p w14:paraId="2C7DA19D" w14:textId="77777777" w:rsidR="003C27E3" w:rsidRDefault="003C27E3" w:rsidP="003C27E3">
      <w:r>
        <w:t xml:space="preserve">The arabesque that forms the tower extends through all the site. </w:t>
      </w:r>
      <w:r>
        <w:rPr>
          <w:rFonts w:hint="eastAsia"/>
        </w:rPr>
        <w:t>I</w:t>
      </w:r>
      <w:r w:rsidRPr="003C27E3">
        <w:t xml:space="preserve">n the center </w:t>
      </w:r>
      <w:r>
        <w:t>it</w:t>
      </w:r>
      <w:r w:rsidRPr="003C27E3">
        <w:t xml:space="preserve"> curves to make way for the street and to provide suitable conditions for a public space. The warm air circulates in a layer just below the roof and the ground level remains cool. Human comfort is further improved by the turbulence generated by the air flow.</w:t>
      </w:r>
    </w:p>
    <w:p w14:paraId="6AADC4B2" w14:textId="77777777" w:rsidR="003C27E3" w:rsidRDefault="003C27E3" w:rsidP="003C27E3"/>
    <w:p w14:paraId="275FD781" w14:textId="77777777" w:rsidR="003C27E3" w:rsidRDefault="003C27E3" w:rsidP="003C27E3">
      <w:r>
        <w:t>The landscape is created by distributing underground caves that mimic the ancient tombs found in Jebel Hafeet, after which the earliest human settlements in UAE’s territory are named.</w:t>
      </w:r>
    </w:p>
    <w:p w14:paraId="22DB267D" w14:textId="77777777" w:rsidR="003C27E3" w:rsidRDefault="003C27E3" w:rsidP="003C27E3">
      <w:r>
        <w:t>These tombs were constructed approximately five thousand years ago and are a testimony of trading relationships with Mesopotamia and the Indus Valley. They take advantage of the soil temperature and the thick walls to defend from the heat. In line with this, the caves in the project are excavated six meters below the ground level, where the temperature is on average 10 degrees cooler. Caves vary on size and shape to provide different spaces for exhibitions, recreation, restaurants and the necessary equipment for energy generation. They protrude over the ground level to generate a playful environment.</w:t>
      </w:r>
    </w:p>
    <w:p w14:paraId="4C604CD8" w14:textId="77777777" w:rsidR="003C27E3" w:rsidRDefault="003C27E3" w:rsidP="003C27E3"/>
    <w:p w14:paraId="2570E698" w14:textId="77777777" w:rsidR="003C27E3" w:rsidRDefault="003C27E3" w:rsidP="003C27E3">
      <w:r>
        <w:t>At the ground level, the different dimensions of the project intersect. Past and future. Tradition and technology. Earth and sky. The design seeks to emphasize these connections through the presence, in this layer, of all the different building components.</w:t>
      </w:r>
    </w:p>
    <w:p w14:paraId="774B0CD0" w14:textId="77777777" w:rsidR="003C27E3" w:rsidRDefault="003C27E3" w:rsidP="003C27E3"/>
    <w:p w14:paraId="15377F3A" w14:textId="3070446F" w:rsidR="003C27E3" w:rsidRDefault="003C27E3" w:rsidP="003C27E3">
      <w:r w:rsidRPr="003C27E3">
        <w:t>Looking up through the transparent roof in the main cave it is possible to appreciate the chimney, the turbines and the arabesque vanishing into the sky. In this way the public can have an exciting experience and at the same time gain awareness about the energy generation process.</w:t>
      </w:r>
    </w:p>
    <w:p w14:paraId="5DFE3063" w14:textId="4A1B967F" w:rsidR="00D02869" w:rsidRDefault="00D02869" w:rsidP="003C27E3">
      <w:r>
        <w:rPr>
          <w:rFonts w:hint="eastAsia"/>
        </w:rPr>
        <w:lastRenderedPageBreak/>
        <w:t>W</w:t>
      </w:r>
      <w:r>
        <w:t xml:space="preserve">e estimated </w:t>
      </w:r>
      <w:r w:rsidR="00DA0974">
        <w:t>the cost of the tower for each different component and its main material</w:t>
      </w:r>
      <w:r w:rsidR="006C6E2C">
        <w:t xml:space="preserve"> or task</w:t>
      </w:r>
      <w:r w:rsidR="001B2E85">
        <w:t>, with estimates from Abu Dhabi.</w:t>
      </w:r>
      <w:r w:rsidR="0035184D">
        <w:t xml:space="preserve"> The cost per watt is around 19 USD.</w:t>
      </w:r>
      <w:bookmarkStart w:id="0" w:name="_GoBack"/>
      <w:bookmarkEnd w:id="0"/>
    </w:p>
    <w:tbl>
      <w:tblPr>
        <w:tblpPr w:leftFromText="180" w:rightFromText="180" w:vertAnchor="text" w:horzAnchor="margin" w:tblpXSpec="center" w:tblpY="118"/>
        <w:tblW w:w="9214" w:type="dxa"/>
        <w:tblLook w:val="04A0" w:firstRow="1" w:lastRow="0" w:firstColumn="1" w:lastColumn="0" w:noHBand="0" w:noVBand="1"/>
      </w:tblPr>
      <w:tblGrid>
        <w:gridCol w:w="2000"/>
        <w:gridCol w:w="2320"/>
        <w:gridCol w:w="642"/>
        <w:gridCol w:w="1134"/>
        <w:gridCol w:w="1275"/>
        <w:gridCol w:w="1843"/>
      </w:tblGrid>
      <w:tr w:rsidR="00624B01" w:rsidRPr="00624B01" w14:paraId="45748169" w14:textId="77777777" w:rsidTr="00624B01">
        <w:trPr>
          <w:trHeight w:val="280"/>
        </w:trPr>
        <w:tc>
          <w:tcPr>
            <w:tcW w:w="2000" w:type="dxa"/>
            <w:tcBorders>
              <w:top w:val="nil"/>
              <w:left w:val="nil"/>
              <w:bottom w:val="single" w:sz="4" w:space="0" w:color="auto"/>
              <w:right w:val="nil"/>
            </w:tcBorders>
            <w:shd w:val="clear" w:color="000000" w:fill="8EA9DB"/>
            <w:noWrap/>
            <w:vAlign w:val="center"/>
            <w:hideMark/>
          </w:tcPr>
          <w:p w14:paraId="3B004795" w14:textId="77777777" w:rsidR="00624B01" w:rsidRPr="00624B01" w:rsidRDefault="00624B01" w:rsidP="00624B01">
            <w:pPr>
              <w:widowControl/>
              <w:jc w:val="left"/>
              <w:rPr>
                <w:rFonts w:ascii="DengXian" w:eastAsia="DengXian" w:hAnsi="DengXian" w:cs="SimSun"/>
                <w:color w:val="000000"/>
                <w:kern w:val="0"/>
                <w:sz w:val="22"/>
              </w:rPr>
            </w:pPr>
            <w:r w:rsidRPr="00624B01">
              <w:rPr>
                <w:rFonts w:ascii="DengXian" w:eastAsia="DengXian" w:hAnsi="DengXian" w:cs="SimSun" w:hint="eastAsia"/>
                <w:color w:val="000000"/>
                <w:kern w:val="0"/>
                <w:sz w:val="22"/>
              </w:rPr>
              <w:t>Section</w:t>
            </w:r>
          </w:p>
        </w:tc>
        <w:tc>
          <w:tcPr>
            <w:tcW w:w="2320" w:type="dxa"/>
            <w:tcBorders>
              <w:top w:val="nil"/>
              <w:left w:val="nil"/>
              <w:bottom w:val="single" w:sz="4" w:space="0" w:color="auto"/>
              <w:right w:val="single" w:sz="4" w:space="0" w:color="auto"/>
            </w:tcBorders>
            <w:shd w:val="clear" w:color="000000" w:fill="8EA9DB"/>
            <w:noWrap/>
            <w:vAlign w:val="center"/>
            <w:hideMark/>
          </w:tcPr>
          <w:p w14:paraId="14C6EDCE" w14:textId="77777777" w:rsidR="00624B01" w:rsidRPr="00624B01" w:rsidRDefault="00624B01" w:rsidP="00624B01">
            <w:pPr>
              <w:widowControl/>
              <w:jc w:val="left"/>
              <w:rPr>
                <w:rFonts w:ascii="DengXian" w:eastAsia="DengXian" w:hAnsi="DengXian" w:cs="SimSun" w:hint="eastAsia"/>
                <w:color w:val="000000"/>
                <w:kern w:val="0"/>
                <w:sz w:val="22"/>
              </w:rPr>
            </w:pPr>
            <w:r w:rsidRPr="00624B01">
              <w:rPr>
                <w:rFonts w:ascii="DengXian" w:eastAsia="DengXian" w:hAnsi="DengXian" w:cs="SimSun" w:hint="eastAsia"/>
                <w:color w:val="000000"/>
                <w:kern w:val="0"/>
                <w:sz w:val="22"/>
              </w:rPr>
              <w:t>Element</w:t>
            </w:r>
          </w:p>
        </w:tc>
        <w:tc>
          <w:tcPr>
            <w:tcW w:w="642" w:type="dxa"/>
            <w:tcBorders>
              <w:top w:val="nil"/>
              <w:left w:val="nil"/>
              <w:bottom w:val="single" w:sz="4" w:space="0" w:color="auto"/>
              <w:right w:val="nil"/>
            </w:tcBorders>
            <w:shd w:val="clear" w:color="000000" w:fill="8EA9DB"/>
            <w:noWrap/>
            <w:vAlign w:val="center"/>
            <w:hideMark/>
          </w:tcPr>
          <w:p w14:paraId="2E9DC709" w14:textId="77777777" w:rsidR="00624B01" w:rsidRPr="00624B01" w:rsidRDefault="00624B01" w:rsidP="00624B01">
            <w:pPr>
              <w:widowControl/>
              <w:jc w:val="right"/>
              <w:rPr>
                <w:rFonts w:ascii="DengXian" w:eastAsia="DengXian" w:hAnsi="DengXian" w:cs="SimSun" w:hint="eastAsia"/>
                <w:color w:val="000000"/>
                <w:kern w:val="0"/>
                <w:sz w:val="22"/>
              </w:rPr>
            </w:pPr>
            <w:r w:rsidRPr="00624B01">
              <w:rPr>
                <w:rFonts w:ascii="DengXian" w:eastAsia="DengXian" w:hAnsi="DengXian" w:cs="SimSun" w:hint="eastAsia"/>
                <w:color w:val="000000"/>
                <w:kern w:val="0"/>
                <w:sz w:val="22"/>
              </w:rPr>
              <w:t>Unit</w:t>
            </w:r>
          </w:p>
        </w:tc>
        <w:tc>
          <w:tcPr>
            <w:tcW w:w="1134" w:type="dxa"/>
            <w:tcBorders>
              <w:top w:val="nil"/>
              <w:left w:val="nil"/>
              <w:bottom w:val="single" w:sz="4" w:space="0" w:color="auto"/>
              <w:right w:val="nil"/>
            </w:tcBorders>
            <w:shd w:val="clear" w:color="000000" w:fill="8EA9DB"/>
            <w:noWrap/>
            <w:vAlign w:val="center"/>
            <w:hideMark/>
          </w:tcPr>
          <w:p w14:paraId="75E97DE1" w14:textId="77777777" w:rsidR="00624B01" w:rsidRPr="00624B01" w:rsidRDefault="00624B01" w:rsidP="00624B01">
            <w:pPr>
              <w:widowControl/>
              <w:jc w:val="right"/>
              <w:rPr>
                <w:rFonts w:ascii="DengXian" w:eastAsia="DengXian" w:hAnsi="DengXian" w:cs="SimSun" w:hint="eastAsia"/>
                <w:color w:val="000000"/>
                <w:kern w:val="0"/>
                <w:sz w:val="22"/>
              </w:rPr>
            </w:pPr>
            <w:r w:rsidRPr="00624B01">
              <w:rPr>
                <w:rFonts w:ascii="DengXian" w:eastAsia="DengXian" w:hAnsi="DengXian" w:cs="SimSun" w:hint="eastAsia"/>
                <w:color w:val="000000"/>
                <w:kern w:val="0"/>
                <w:sz w:val="22"/>
              </w:rPr>
              <w:t>Quantity</w:t>
            </w:r>
          </w:p>
        </w:tc>
        <w:tc>
          <w:tcPr>
            <w:tcW w:w="1275" w:type="dxa"/>
            <w:tcBorders>
              <w:top w:val="nil"/>
              <w:left w:val="nil"/>
              <w:bottom w:val="single" w:sz="4" w:space="0" w:color="auto"/>
              <w:right w:val="nil"/>
            </w:tcBorders>
            <w:shd w:val="clear" w:color="000000" w:fill="8EA9DB"/>
            <w:noWrap/>
            <w:vAlign w:val="center"/>
            <w:hideMark/>
          </w:tcPr>
          <w:p w14:paraId="198F2A3C" w14:textId="77777777" w:rsidR="00624B01" w:rsidRPr="00624B01" w:rsidRDefault="00624B01" w:rsidP="00624B01">
            <w:pPr>
              <w:widowControl/>
              <w:jc w:val="right"/>
              <w:rPr>
                <w:rFonts w:ascii="DengXian" w:eastAsia="DengXian" w:hAnsi="DengXian" w:cs="SimSun" w:hint="eastAsia"/>
                <w:color w:val="000000"/>
                <w:kern w:val="0"/>
                <w:sz w:val="22"/>
              </w:rPr>
            </w:pPr>
            <w:r w:rsidRPr="00624B01">
              <w:rPr>
                <w:rFonts w:ascii="DengXian" w:eastAsia="DengXian" w:hAnsi="DengXian" w:cs="SimSun" w:hint="eastAsia"/>
                <w:color w:val="000000"/>
                <w:kern w:val="0"/>
                <w:sz w:val="22"/>
              </w:rPr>
              <w:t>Unit Cost</w:t>
            </w:r>
          </w:p>
        </w:tc>
        <w:tc>
          <w:tcPr>
            <w:tcW w:w="1843" w:type="dxa"/>
            <w:tcBorders>
              <w:top w:val="nil"/>
              <w:left w:val="nil"/>
              <w:bottom w:val="single" w:sz="4" w:space="0" w:color="auto"/>
              <w:right w:val="nil"/>
            </w:tcBorders>
            <w:shd w:val="clear" w:color="000000" w:fill="8EA9DB"/>
            <w:noWrap/>
            <w:vAlign w:val="center"/>
            <w:hideMark/>
          </w:tcPr>
          <w:p w14:paraId="2453FF43" w14:textId="77777777" w:rsidR="00624B01" w:rsidRPr="00624B01" w:rsidRDefault="00624B01" w:rsidP="00624B01">
            <w:pPr>
              <w:widowControl/>
              <w:jc w:val="right"/>
              <w:rPr>
                <w:rFonts w:ascii="DengXian" w:eastAsia="DengXian" w:hAnsi="DengXian" w:cs="SimSun" w:hint="eastAsia"/>
                <w:color w:val="000000"/>
                <w:kern w:val="0"/>
                <w:sz w:val="22"/>
              </w:rPr>
            </w:pPr>
            <w:r w:rsidRPr="00624B01">
              <w:rPr>
                <w:rFonts w:ascii="DengXian" w:eastAsia="DengXian" w:hAnsi="DengXian" w:cs="SimSun" w:hint="eastAsia"/>
                <w:color w:val="000000"/>
                <w:kern w:val="0"/>
                <w:sz w:val="22"/>
              </w:rPr>
              <w:t>Cost (thousands)</w:t>
            </w:r>
          </w:p>
        </w:tc>
      </w:tr>
      <w:tr w:rsidR="00624B01" w:rsidRPr="00624B01" w14:paraId="66CBC34D" w14:textId="77777777" w:rsidTr="00624B01">
        <w:trPr>
          <w:trHeight w:val="280"/>
        </w:trPr>
        <w:tc>
          <w:tcPr>
            <w:tcW w:w="2000" w:type="dxa"/>
            <w:tcBorders>
              <w:top w:val="nil"/>
              <w:left w:val="nil"/>
              <w:bottom w:val="dashed" w:sz="4" w:space="0" w:color="auto"/>
              <w:right w:val="nil"/>
            </w:tcBorders>
            <w:shd w:val="clear" w:color="000000" w:fill="B4C6E7"/>
            <w:noWrap/>
            <w:vAlign w:val="center"/>
            <w:hideMark/>
          </w:tcPr>
          <w:p w14:paraId="21956B58" w14:textId="77777777" w:rsidR="00624B01" w:rsidRPr="00624B01" w:rsidRDefault="00624B01" w:rsidP="00624B01">
            <w:pPr>
              <w:widowControl/>
              <w:jc w:val="left"/>
              <w:rPr>
                <w:rFonts w:ascii="DengXian" w:eastAsia="DengXian" w:hAnsi="DengXian" w:cs="SimSun" w:hint="eastAsia"/>
                <w:color w:val="000000"/>
                <w:kern w:val="0"/>
                <w:sz w:val="22"/>
              </w:rPr>
            </w:pPr>
            <w:r w:rsidRPr="00624B01">
              <w:rPr>
                <w:rFonts w:ascii="DengXian" w:eastAsia="DengXian" w:hAnsi="DengXian" w:cs="SimSun" w:hint="eastAsia"/>
                <w:color w:val="000000"/>
                <w:kern w:val="0"/>
                <w:sz w:val="22"/>
              </w:rPr>
              <w:t>Main layer</w:t>
            </w:r>
          </w:p>
        </w:tc>
        <w:tc>
          <w:tcPr>
            <w:tcW w:w="2320" w:type="dxa"/>
            <w:tcBorders>
              <w:top w:val="nil"/>
              <w:left w:val="nil"/>
              <w:bottom w:val="dashed" w:sz="4" w:space="0" w:color="auto"/>
              <w:right w:val="single" w:sz="4" w:space="0" w:color="auto"/>
            </w:tcBorders>
            <w:shd w:val="clear" w:color="000000" w:fill="D9E1F2"/>
            <w:noWrap/>
            <w:vAlign w:val="center"/>
            <w:hideMark/>
          </w:tcPr>
          <w:p w14:paraId="7C43CC68" w14:textId="77777777" w:rsidR="00624B01" w:rsidRPr="00624B01" w:rsidRDefault="00624B01" w:rsidP="00624B01">
            <w:pPr>
              <w:widowControl/>
              <w:jc w:val="left"/>
              <w:rPr>
                <w:rFonts w:ascii="DengXian" w:eastAsia="DengXian" w:hAnsi="DengXian" w:cs="SimSun" w:hint="eastAsia"/>
                <w:color w:val="000000"/>
                <w:kern w:val="0"/>
                <w:sz w:val="22"/>
              </w:rPr>
            </w:pPr>
            <w:r w:rsidRPr="00624B01">
              <w:rPr>
                <w:rFonts w:ascii="DengXian" w:eastAsia="DengXian" w:hAnsi="DengXian" w:cs="SimSun" w:hint="eastAsia"/>
                <w:color w:val="000000"/>
                <w:kern w:val="0"/>
                <w:sz w:val="22"/>
              </w:rPr>
              <w:t>Reinforced concrete</w:t>
            </w:r>
          </w:p>
        </w:tc>
        <w:tc>
          <w:tcPr>
            <w:tcW w:w="642" w:type="dxa"/>
            <w:tcBorders>
              <w:top w:val="nil"/>
              <w:left w:val="nil"/>
              <w:bottom w:val="dashed" w:sz="4" w:space="0" w:color="auto"/>
              <w:right w:val="nil"/>
            </w:tcBorders>
            <w:shd w:val="clear" w:color="auto" w:fill="auto"/>
            <w:noWrap/>
            <w:vAlign w:val="center"/>
            <w:hideMark/>
          </w:tcPr>
          <w:p w14:paraId="5005AFE3" w14:textId="77777777" w:rsidR="00624B01" w:rsidRPr="00624B01" w:rsidRDefault="00624B01" w:rsidP="00624B01">
            <w:pPr>
              <w:widowControl/>
              <w:jc w:val="right"/>
              <w:rPr>
                <w:rFonts w:ascii="DengXian" w:eastAsia="DengXian" w:hAnsi="DengXian" w:cs="SimSun" w:hint="eastAsia"/>
                <w:color w:val="000000"/>
                <w:kern w:val="0"/>
                <w:sz w:val="22"/>
              </w:rPr>
            </w:pPr>
            <w:r w:rsidRPr="00624B01">
              <w:rPr>
                <w:rFonts w:ascii="DengXian" w:eastAsia="DengXian" w:hAnsi="DengXian" w:cs="SimSun" w:hint="eastAsia"/>
                <w:color w:val="000000"/>
                <w:kern w:val="0"/>
                <w:sz w:val="22"/>
              </w:rPr>
              <w:t>Tn</w:t>
            </w:r>
          </w:p>
        </w:tc>
        <w:tc>
          <w:tcPr>
            <w:tcW w:w="1134" w:type="dxa"/>
            <w:tcBorders>
              <w:top w:val="nil"/>
              <w:left w:val="nil"/>
              <w:bottom w:val="dashed" w:sz="4" w:space="0" w:color="auto"/>
              <w:right w:val="nil"/>
            </w:tcBorders>
            <w:shd w:val="clear" w:color="auto" w:fill="auto"/>
            <w:noWrap/>
            <w:vAlign w:val="center"/>
            <w:hideMark/>
          </w:tcPr>
          <w:p w14:paraId="053965EB" w14:textId="77777777" w:rsidR="00624B01" w:rsidRPr="00624B01" w:rsidRDefault="00624B01" w:rsidP="00624B01">
            <w:pPr>
              <w:widowControl/>
              <w:jc w:val="right"/>
              <w:rPr>
                <w:rFonts w:ascii="DengXian" w:eastAsia="DengXian" w:hAnsi="DengXian" w:cs="SimSun" w:hint="eastAsia"/>
                <w:color w:val="000000"/>
                <w:kern w:val="0"/>
                <w:sz w:val="22"/>
              </w:rPr>
            </w:pPr>
            <w:r w:rsidRPr="00624B01">
              <w:rPr>
                <w:rFonts w:ascii="DengXian" w:eastAsia="DengXian" w:hAnsi="DengXian" w:cs="SimSun" w:hint="eastAsia"/>
                <w:color w:val="000000"/>
                <w:kern w:val="0"/>
                <w:sz w:val="22"/>
              </w:rPr>
              <w:t>17500</w:t>
            </w:r>
          </w:p>
        </w:tc>
        <w:tc>
          <w:tcPr>
            <w:tcW w:w="1275" w:type="dxa"/>
            <w:tcBorders>
              <w:top w:val="nil"/>
              <w:left w:val="nil"/>
              <w:bottom w:val="dashed" w:sz="4" w:space="0" w:color="auto"/>
              <w:right w:val="nil"/>
            </w:tcBorders>
            <w:shd w:val="clear" w:color="auto" w:fill="auto"/>
            <w:noWrap/>
            <w:vAlign w:val="center"/>
            <w:hideMark/>
          </w:tcPr>
          <w:p w14:paraId="0607A2AB" w14:textId="77777777" w:rsidR="00624B01" w:rsidRPr="00624B01" w:rsidRDefault="00624B01" w:rsidP="00624B01">
            <w:pPr>
              <w:widowControl/>
              <w:jc w:val="right"/>
              <w:rPr>
                <w:rFonts w:ascii="DengXian" w:eastAsia="DengXian" w:hAnsi="DengXian" w:cs="SimSun" w:hint="eastAsia"/>
                <w:color w:val="000000"/>
                <w:kern w:val="0"/>
                <w:sz w:val="22"/>
              </w:rPr>
            </w:pPr>
            <w:r w:rsidRPr="00624B01">
              <w:rPr>
                <w:rFonts w:ascii="DengXian" w:eastAsia="DengXian" w:hAnsi="DengXian" w:cs="SimSun" w:hint="eastAsia"/>
                <w:color w:val="000000"/>
                <w:kern w:val="0"/>
                <w:sz w:val="22"/>
              </w:rPr>
              <w:t>200</w:t>
            </w:r>
          </w:p>
        </w:tc>
        <w:tc>
          <w:tcPr>
            <w:tcW w:w="1843" w:type="dxa"/>
            <w:tcBorders>
              <w:top w:val="nil"/>
              <w:left w:val="nil"/>
              <w:bottom w:val="dashed" w:sz="4" w:space="0" w:color="auto"/>
              <w:right w:val="nil"/>
            </w:tcBorders>
            <w:shd w:val="clear" w:color="auto" w:fill="auto"/>
            <w:noWrap/>
            <w:vAlign w:val="center"/>
            <w:hideMark/>
          </w:tcPr>
          <w:p w14:paraId="6DF839BC" w14:textId="77777777" w:rsidR="00624B01" w:rsidRPr="00624B01" w:rsidRDefault="00624B01" w:rsidP="00624B01">
            <w:pPr>
              <w:widowControl/>
              <w:jc w:val="right"/>
              <w:rPr>
                <w:rFonts w:ascii="DengXian" w:eastAsia="DengXian" w:hAnsi="DengXian" w:cs="SimSun" w:hint="eastAsia"/>
                <w:color w:val="000000"/>
                <w:kern w:val="0"/>
                <w:sz w:val="22"/>
              </w:rPr>
            </w:pPr>
            <w:r w:rsidRPr="00624B01">
              <w:rPr>
                <w:rFonts w:ascii="DengXian" w:eastAsia="DengXian" w:hAnsi="DengXian" w:cs="SimSun" w:hint="eastAsia"/>
                <w:color w:val="000000"/>
                <w:kern w:val="0"/>
                <w:sz w:val="22"/>
              </w:rPr>
              <w:t>3500</w:t>
            </w:r>
          </w:p>
        </w:tc>
      </w:tr>
      <w:tr w:rsidR="00624B01" w:rsidRPr="00624B01" w14:paraId="4992F4E5" w14:textId="77777777" w:rsidTr="00624B01">
        <w:trPr>
          <w:trHeight w:val="280"/>
        </w:trPr>
        <w:tc>
          <w:tcPr>
            <w:tcW w:w="2000" w:type="dxa"/>
            <w:vMerge w:val="restart"/>
            <w:tcBorders>
              <w:top w:val="nil"/>
              <w:left w:val="nil"/>
              <w:bottom w:val="dotted" w:sz="4" w:space="0" w:color="000000"/>
              <w:right w:val="nil"/>
            </w:tcBorders>
            <w:shd w:val="clear" w:color="000000" w:fill="B4C6E7"/>
            <w:noWrap/>
            <w:vAlign w:val="center"/>
            <w:hideMark/>
          </w:tcPr>
          <w:p w14:paraId="3210514B" w14:textId="77777777" w:rsidR="00624B01" w:rsidRPr="00624B01" w:rsidRDefault="00624B01" w:rsidP="00624B01">
            <w:pPr>
              <w:widowControl/>
              <w:jc w:val="left"/>
              <w:rPr>
                <w:rFonts w:ascii="DengXian" w:eastAsia="DengXian" w:hAnsi="DengXian" w:cs="SimSun" w:hint="eastAsia"/>
                <w:color w:val="000000"/>
                <w:kern w:val="0"/>
                <w:sz w:val="22"/>
              </w:rPr>
            </w:pPr>
            <w:r w:rsidRPr="00624B01">
              <w:rPr>
                <w:rFonts w:ascii="DengXian" w:eastAsia="DengXian" w:hAnsi="DengXian" w:cs="SimSun" w:hint="eastAsia"/>
                <w:color w:val="000000"/>
                <w:kern w:val="0"/>
                <w:sz w:val="22"/>
              </w:rPr>
              <w:t>Second layer</w:t>
            </w:r>
          </w:p>
        </w:tc>
        <w:tc>
          <w:tcPr>
            <w:tcW w:w="2320" w:type="dxa"/>
            <w:tcBorders>
              <w:top w:val="nil"/>
              <w:left w:val="nil"/>
              <w:bottom w:val="nil"/>
              <w:right w:val="single" w:sz="4" w:space="0" w:color="auto"/>
            </w:tcBorders>
            <w:shd w:val="clear" w:color="000000" w:fill="D9E1F2"/>
            <w:noWrap/>
            <w:vAlign w:val="center"/>
            <w:hideMark/>
          </w:tcPr>
          <w:p w14:paraId="370B6870" w14:textId="77777777" w:rsidR="00624B01" w:rsidRPr="00624B01" w:rsidRDefault="00624B01" w:rsidP="00624B01">
            <w:pPr>
              <w:widowControl/>
              <w:jc w:val="left"/>
              <w:rPr>
                <w:rFonts w:ascii="DengXian" w:eastAsia="DengXian" w:hAnsi="DengXian" w:cs="SimSun" w:hint="eastAsia"/>
                <w:color w:val="000000"/>
                <w:kern w:val="0"/>
                <w:sz w:val="22"/>
              </w:rPr>
            </w:pPr>
            <w:r w:rsidRPr="00624B01">
              <w:rPr>
                <w:rFonts w:ascii="DengXian" w:eastAsia="DengXian" w:hAnsi="DengXian" w:cs="SimSun" w:hint="eastAsia"/>
                <w:color w:val="000000"/>
                <w:kern w:val="0"/>
                <w:sz w:val="22"/>
              </w:rPr>
              <w:t>Steel</w:t>
            </w:r>
          </w:p>
        </w:tc>
        <w:tc>
          <w:tcPr>
            <w:tcW w:w="642" w:type="dxa"/>
            <w:tcBorders>
              <w:top w:val="nil"/>
              <w:left w:val="nil"/>
              <w:bottom w:val="nil"/>
              <w:right w:val="nil"/>
            </w:tcBorders>
            <w:shd w:val="clear" w:color="auto" w:fill="auto"/>
            <w:noWrap/>
            <w:vAlign w:val="center"/>
            <w:hideMark/>
          </w:tcPr>
          <w:p w14:paraId="4BB26163" w14:textId="77777777" w:rsidR="00624B01" w:rsidRPr="00624B01" w:rsidRDefault="00624B01" w:rsidP="00624B01">
            <w:pPr>
              <w:widowControl/>
              <w:jc w:val="right"/>
              <w:rPr>
                <w:rFonts w:ascii="DengXian" w:eastAsia="DengXian" w:hAnsi="DengXian" w:cs="SimSun" w:hint="eastAsia"/>
                <w:color w:val="000000"/>
                <w:kern w:val="0"/>
                <w:sz w:val="22"/>
              </w:rPr>
            </w:pPr>
            <w:r w:rsidRPr="00624B01">
              <w:rPr>
                <w:rFonts w:ascii="DengXian" w:eastAsia="DengXian" w:hAnsi="DengXian" w:cs="SimSun" w:hint="eastAsia"/>
                <w:color w:val="000000"/>
                <w:kern w:val="0"/>
                <w:sz w:val="22"/>
              </w:rPr>
              <w:t>Tn</w:t>
            </w:r>
          </w:p>
        </w:tc>
        <w:tc>
          <w:tcPr>
            <w:tcW w:w="1134" w:type="dxa"/>
            <w:tcBorders>
              <w:top w:val="nil"/>
              <w:left w:val="nil"/>
              <w:bottom w:val="nil"/>
              <w:right w:val="nil"/>
            </w:tcBorders>
            <w:shd w:val="clear" w:color="auto" w:fill="auto"/>
            <w:noWrap/>
            <w:vAlign w:val="center"/>
            <w:hideMark/>
          </w:tcPr>
          <w:p w14:paraId="154EDE7F" w14:textId="77777777" w:rsidR="00624B01" w:rsidRPr="00624B01" w:rsidRDefault="00624B01" w:rsidP="00624B01">
            <w:pPr>
              <w:widowControl/>
              <w:jc w:val="right"/>
              <w:rPr>
                <w:rFonts w:ascii="DengXian" w:eastAsia="DengXian" w:hAnsi="DengXian" w:cs="SimSun" w:hint="eastAsia"/>
                <w:color w:val="000000"/>
                <w:kern w:val="0"/>
                <w:sz w:val="22"/>
              </w:rPr>
            </w:pPr>
            <w:r w:rsidRPr="00624B01">
              <w:rPr>
                <w:rFonts w:ascii="DengXian" w:eastAsia="DengXian" w:hAnsi="DengXian" w:cs="SimSun" w:hint="eastAsia"/>
                <w:color w:val="000000"/>
                <w:kern w:val="0"/>
                <w:sz w:val="22"/>
              </w:rPr>
              <w:t>5000</w:t>
            </w:r>
          </w:p>
        </w:tc>
        <w:tc>
          <w:tcPr>
            <w:tcW w:w="1275" w:type="dxa"/>
            <w:tcBorders>
              <w:top w:val="nil"/>
              <w:left w:val="nil"/>
              <w:bottom w:val="nil"/>
              <w:right w:val="nil"/>
            </w:tcBorders>
            <w:shd w:val="clear" w:color="auto" w:fill="auto"/>
            <w:noWrap/>
            <w:vAlign w:val="center"/>
            <w:hideMark/>
          </w:tcPr>
          <w:p w14:paraId="0DBA6536" w14:textId="77777777" w:rsidR="00624B01" w:rsidRPr="00624B01" w:rsidRDefault="00624B01" w:rsidP="00624B01">
            <w:pPr>
              <w:widowControl/>
              <w:jc w:val="right"/>
              <w:rPr>
                <w:rFonts w:ascii="DengXian" w:eastAsia="DengXian" w:hAnsi="DengXian" w:cs="SimSun" w:hint="eastAsia"/>
                <w:color w:val="000000"/>
                <w:kern w:val="0"/>
                <w:sz w:val="22"/>
              </w:rPr>
            </w:pPr>
            <w:r w:rsidRPr="00624B01">
              <w:rPr>
                <w:rFonts w:ascii="DengXian" w:eastAsia="DengXian" w:hAnsi="DengXian" w:cs="SimSun" w:hint="eastAsia"/>
                <w:color w:val="000000"/>
                <w:kern w:val="0"/>
                <w:sz w:val="22"/>
              </w:rPr>
              <w:t>900</w:t>
            </w:r>
          </w:p>
        </w:tc>
        <w:tc>
          <w:tcPr>
            <w:tcW w:w="1843" w:type="dxa"/>
            <w:tcBorders>
              <w:top w:val="nil"/>
              <w:left w:val="nil"/>
              <w:bottom w:val="nil"/>
              <w:right w:val="nil"/>
            </w:tcBorders>
            <w:shd w:val="clear" w:color="auto" w:fill="auto"/>
            <w:noWrap/>
            <w:vAlign w:val="center"/>
            <w:hideMark/>
          </w:tcPr>
          <w:p w14:paraId="42C98F80" w14:textId="77777777" w:rsidR="00624B01" w:rsidRPr="00624B01" w:rsidRDefault="00624B01" w:rsidP="00624B01">
            <w:pPr>
              <w:widowControl/>
              <w:jc w:val="right"/>
              <w:rPr>
                <w:rFonts w:ascii="DengXian" w:eastAsia="DengXian" w:hAnsi="DengXian" w:cs="SimSun" w:hint="eastAsia"/>
                <w:color w:val="000000"/>
                <w:kern w:val="0"/>
                <w:sz w:val="22"/>
              </w:rPr>
            </w:pPr>
            <w:r w:rsidRPr="00624B01">
              <w:rPr>
                <w:rFonts w:ascii="DengXian" w:eastAsia="DengXian" w:hAnsi="DengXian" w:cs="SimSun" w:hint="eastAsia"/>
                <w:color w:val="000000"/>
                <w:kern w:val="0"/>
                <w:sz w:val="22"/>
              </w:rPr>
              <w:t>4500</w:t>
            </w:r>
          </w:p>
        </w:tc>
      </w:tr>
      <w:tr w:rsidR="00624B01" w:rsidRPr="00624B01" w14:paraId="21CA8D28" w14:textId="77777777" w:rsidTr="00624B01">
        <w:trPr>
          <w:trHeight w:val="280"/>
        </w:trPr>
        <w:tc>
          <w:tcPr>
            <w:tcW w:w="2000" w:type="dxa"/>
            <w:vMerge/>
            <w:tcBorders>
              <w:top w:val="nil"/>
              <w:left w:val="nil"/>
              <w:bottom w:val="dotted" w:sz="4" w:space="0" w:color="000000"/>
              <w:right w:val="nil"/>
            </w:tcBorders>
            <w:vAlign w:val="center"/>
            <w:hideMark/>
          </w:tcPr>
          <w:p w14:paraId="25C9D567" w14:textId="77777777" w:rsidR="00624B01" w:rsidRPr="00624B01" w:rsidRDefault="00624B01" w:rsidP="00624B01">
            <w:pPr>
              <w:widowControl/>
              <w:jc w:val="left"/>
              <w:rPr>
                <w:rFonts w:ascii="DengXian" w:eastAsia="DengXian" w:hAnsi="DengXian" w:cs="SimSun"/>
                <w:color w:val="000000"/>
                <w:kern w:val="0"/>
                <w:sz w:val="22"/>
              </w:rPr>
            </w:pPr>
          </w:p>
        </w:tc>
        <w:tc>
          <w:tcPr>
            <w:tcW w:w="2320" w:type="dxa"/>
            <w:tcBorders>
              <w:top w:val="nil"/>
              <w:left w:val="nil"/>
              <w:bottom w:val="dotted" w:sz="4" w:space="0" w:color="auto"/>
              <w:right w:val="single" w:sz="4" w:space="0" w:color="auto"/>
            </w:tcBorders>
            <w:shd w:val="clear" w:color="000000" w:fill="D9E1F2"/>
            <w:noWrap/>
            <w:vAlign w:val="center"/>
            <w:hideMark/>
          </w:tcPr>
          <w:p w14:paraId="4B0C8C96" w14:textId="77777777" w:rsidR="00624B01" w:rsidRPr="00624B01" w:rsidRDefault="00624B01" w:rsidP="00624B01">
            <w:pPr>
              <w:widowControl/>
              <w:jc w:val="left"/>
              <w:rPr>
                <w:rFonts w:ascii="DengXian" w:eastAsia="DengXian" w:hAnsi="DengXian" w:cs="SimSun" w:hint="eastAsia"/>
                <w:color w:val="000000"/>
                <w:kern w:val="0"/>
                <w:sz w:val="22"/>
              </w:rPr>
            </w:pPr>
            <w:r w:rsidRPr="00624B01">
              <w:rPr>
                <w:rFonts w:ascii="DengXian" w:eastAsia="DengXian" w:hAnsi="DengXian" w:cs="SimSun" w:hint="eastAsia"/>
                <w:color w:val="000000"/>
                <w:kern w:val="0"/>
                <w:sz w:val="22"/>
              </w:rPr>
              <w:t>Panels</w:t>
            </w:r>
          </w:p>
        </w:tc>
        <w:tc>
          <w:tcPr>
            <w:tcW w:w="642" w:type="dxa"/>
            <w:tcBorders>
              <w:top w:val="nil"/>
              <w:left w:val="nil"/>
              <w:bottom w:val="dotted" w:sz="4" w:space="0" w:color="auto"/>
              <w:right w:val="nil"/>
            </w:tcBorders>
            <w:shd w:val="clear" w:color="auto" w:fill="auto"/>
            <w:noWrap/>
            <w:vAlign w:val="center"/>
            <w:hideMark/>
          </w:tcPr>
          <w:p w14:paraId="3B7A2ADD" w14:textId="77777777" w:rsidR="00624B01" w:rsidRPr="00624B01" w:rsidRDefault="00624B01" w:rsidP="00624B01">
            <w:pPr>
              <w:widowControl/>
              <w:jc w:val="right"/>
              <w:rPr>
                <w:rFonts w:ascii="DengXian" w:eastAsia="DengXian" w:hAnsi="DengXian" w:cs="SimSun" w:hint="eastAsia"/>
                <w:color w:val="000000"/>
                <w:kern w:val="0"/>
                <w:sz w:val="22"/>
              </w:rPr>
            </w:pPr>
            <w:r w:rsidRPr="00624B01">
              <w:rPr>
                <w:rFonts w:ascii="DengXian" w:eastAsia="DengXian" w:hAnsi="DengXian" w:cs="SimSun" w:hint="eastAsia"/>
                <w:color w:val="000000"/>
                <w:kern w:val="0"/>
                <w:sz w:val="22"/>
              </w:rPr>
              <w:t>m²</w:t>
            </w:r>
          </w:p>
        </w:tc>
        <w:tc>
          <w:tcPr>
            <w:tcW w:w="1134" w:type="dxa"/>
            <w:tcBorders>
              <w:top w:val="nil"/>
              <w:left w:val="nil"/>
              <w:bottom w:val="dotted" w:sz="4" w:space="0" w:color="auto"/>
              <w:right w:val="nil"/>
            </w:tcBorders>
            <w:shd w:val="clear" w:color="auto" w:fill="auto"/>
            <w:noWrap/>
            <w:vAlign w:val="center"/>
            <w:hideMark/>
          </w:tcPr>
          <w:p w14:paraId="58CB27FE" w14:textId="77777777" w:rsidR="00624B01" w:rsidRPr="00624B01" w:rsidRDefault="00624B01" w:rsidP="00624B01">
            <w:pPr>
              <w:widowControl/>
              <w:jc w:val="right"/>
              <w:rPr>
                <w:rFonts w:ascii="DengXian" w:eastAsia="DengXian" w:hAnsi="DengXian" w:cs="SimSun" w:hint="eastAsia"/>
                <w:color w:val="000000"/>
                <w:kern w:val="0"/>
                <w:sz w:val="22"/>
              </w:rPr>
            </w:pPr>
            <w:r w:rsidRPr="00624B01">
              <w:rPr>
                <w:rFonts w:ascii="DengXian" w:eastAsia="DengXian" w:hAnsi="DengXian" w:cs="SimSun" w:hint="eastAsia"/>
                <w:color w:val="000000"/>
                <w:kern w:val="0"/>
                <w:sz w:val="22"/>
              </w:rPr>
              <w:t>5000</w:t>
            </w:r>
          </w:p>
        </w:tc>
        <w:tc>
          <w:tcPr>
            <w:tcW w:w="1275" w:type="dxa"/>
            <w:tcBorders>
              <w:top w:val="nil"/>
              <w:left w:val="nil"/>
              <w:bottom w:val="dotted" w:sz="4" w:space="0" w:color="auto"/>
              <w:right w:val="nil"/>
            </w:tcBorders>
            <w:shd w:val="clear" w:color="auto" w:fill="auto"/>
            <w:noWrap/>
            <w:vAlign w:val="center"/>
            <w:hideMark/>
          </w:tcPr>
          <w:p w14:paraId="04CA0E99" w14:textId="77777777" w:rsidR="00624B01" w:rsidRPr="00624B01" w:rsidRDefault="00624B01" w:rsidP="00624B01">
            <w:pPr>
              <w:widowControl/>
              <w:jc w:val="right"/>
              <w:rPr>
                <w:rFonts w:ascii="DengXian" w:eastAsia="DengXian" w:hAnsi="DengXian" w:cs="SimSun" w:hint="eastAsia"/>
                <w:color w:val="000000"/>
                <w:kern w:val="0"/>
                <w:sz w:val="22"/>
              </w:rPr>
            </w:pPr>
            <w:r w:rsidRPr="00624B01">
              <w:rPr>
                <w:rFonts w:ascii="DengXian" w:eastAsia="DengXian" w:hAnsi="DengXian" w:cs="SimSun" w:hint="eastAsia"/>
                <w:color w:val="000000"/>
                <w:kern w:val="0"/>
                <w:sz w:val="22"/>
              </w:rPr>
              <w:t>500</w:t>
            </w:r>
          </w:p>
        </w:tc>
        <w:tc>
          <w:tcPr>
            <w:tcW w:w="1843" w:type="dxa"/>
            <w:tcBorders>
              <w:top w:val="nil"/>
              <w:left w:val="nil"/>
              <w:bottom w:val="dotted" w:sz="4" w:space="0" w:color="auto"/>
              <w:right w:val="nil"/>
            </w:tcBorders>
            <w:shd w:val="clear" w:color="auto" w:fill="auto"/>
            <w:noWrap/>
            <w:vAlign w:val="center"/>
            <w:hideMark/>
          </w:tcPr>
          <w:p w14:paraId="569EB675" w14:textId="77777777" w:rsidR="00624B01" w:rsidRPr="00624B01" w:rsidRDefault="00624B01" w:rsidP="00624B01">
            <w:pPr>
              <w:widowControl/>
              <w:jc w:val="right"/>
              <w:rPr>
                <w:rFonts w:ascii="DengXian" w:eastAsia="DengXian" w:hAnsi="DengXian" w:cs="SimSun" w:hint="eastAsia"/>
                <w:color w:val="000000"/>
                <w:kern w:val="0"/>
                <w:sz w:val="22"/>
              </w:rPr>
            </w:pPr>
            <w:r w:rsidRPr="00624B01">
              <w:rPr>
                <w:rFonts w:ascii="DengXian" w:eastAsia="DengXian" w:hAnsi="DengXian" w:cs="SimSun" w:hint="eastAsia"/>
                <w:color w:val="000000"/>
                <w:kern w:val="0"/>
                <w:sz w:val="22"/>
              </w:rPr>
              <w:t>2500</w:t>
            </w:r>
          </w:p>
        </w:tc>
      </w:tr>
      <w:tr w:rsidR="00624B01" w:rsidRPr="00624B01" w14:paraId="6CB5A7BF" w14:textId="77777777" w:rsidTr="00624B01">
        <w:trPr>
          <w:trHeight w:val="280"/>
        </w:trPr>
        <w:tc>
          <w:tcPr>
            <w:tcW w:w="2000" w:type="dxa"/>
            <w:tcBorders>
              <w:top w:val="nil"/>
              <w:left w:val="nil"/>
              <w:bottom w:val="dotted" w:sz="4" w:space="0" w:color="auto"/>
              <w:right w:val="nil"/>
            </w:tcBorders>
            <w:shd w:val="clear" w:color="000000" w:fill="B4C6E7"/>
            <w:noWrap/>
            <w:vAlign w:val="center"/>
            <w:hideMark/>
          </w:tcPr>
          <w:p w14:paraId="72960B86" w14:textId="77777777" w:rsidR="00624B01" w:rsidRPr="00624B01" w:rsidRDefault="00624B01" w:rsidP="00624B01">
            <w:pPr>
              <w:widowControl/>
              <w:jc w:val="left"/>
              <w:rPr>
                <w:rFonts w:ascii="DengXian" w:eastAsia="DengXian" w:hAnsi="DengXian" w:cs="SimSun" w:hint="eastAsia"/>
                <w:color w:val="000000"/>
                <w:kern w:val="0"/>
                <w:sz w:val="22"/>
              </w:rPr>
            </w:pPr>
            <w:r w:rsidRPr="00624B01">
              <w:rPr>
                <w:rFonts w:ascii="DengXian" w:eastAsia="DengXian" w:hAnsi="DengXian" w:cs="SimSun" w:hint="eastAsia"/>
                <w:color w:val="000000"/>
                <w:kern w:val="0"/>
                <w:sz w:val="22"/>
              </w:rPr>
              <w:t>Columns</w:t>
            </w:r>
          </w:p>
        </w:tc>
        <w:tc>
          <w:tcPr>
            <w:tcW w:w="2320" w:type="dxa"/>
            <w:tcBorders>
              <w:top w:val="nil"/>
              <w:left w:val="nil"/>
              <w:bottom w:val="dotted" w:sz="4" w:space="0" w:color="auto"/>
              <w:right w:val="single" w:sz="4" w:space="0" w:color="auto"/>
            </w:tcBorders>
            <w:shd w:val="clear" w:color="000000" w:fill="D9E1F2"/>
            <w:noWrap/>
            <w:vAlign w:val="center"/>
            <w:hideMark/>
          </w:tcPr>
          <w:p w14:paraId="01450546" w14:textId="77777777" w:rsidR="00624B01" w:rsidRPr="00624B01" w:rsidRDefault="00624B01" w:rsidP="00624B01">
            <w:pPr>
              <w:widowControl/>
              <w:jc w:val="left"/>
              <w:rPr>
                <w:rFonts w:ascii="DengXian" w:eastAsia="DengXian" w:hAnsi="DengXian" w:cs="SimSun" w:hint="eastAsia"/>
                <w:color w:val="000000"/>
                <w:kern w:val="0"/>
                <w:sz w:val="22"/>
              </w:rPr>
            </w:pPr>
            <w:r w:rsidRPr="00624B01">
              <w:rPr>
                <w:rFonts w:ascii="DengXian" w:eastAsia="DengXian" w:hAnsi="DengXian" w:cs="SimSun" w:hint="eastAsia"/>
                <w:color w:val="000000"/>
                <w:kern w:val="0"/>
                <w:sz w:val="22"/>
              </w:rPr>
              <w:t>Reinforced concrete</w:t>
            </w:r>
          </w:p>
        </w:tc>
        <w:tc>
          <w:tcPr>
            <w:tcW w:w="642" w:type="dxa"/>
            <w:tcBorders>
              <w:top w:val="nil"/>
              <w:left w:val="nil"/>
              <w:bottom w:val="dotted" w:sz="4" w:space="0" w:color="auto"/>
              <w:right w:val="nil"/>
            </w:tcBorders>
            <w:shd w:val="clear" w:color="auto" w:fill="auto"/>
            <w:noWrap/>
            <w:vAlign w:val="center"/>
            <w:hideMark/>
          </w:tcPr>
          <w:p w14:paraId="4FE80FFE" w14:textId="77777777" w:rsidR="00624B01" w:rsidRPr="00624B01" w:rsidRDefault="00624B01" w:rsidP="00624B01">
            <w:pPr>
              <w:widowControl/>
              <w:jc w:val="right"/>
              <w:rPr>
                <w:rFonts w:ascii="DengXian" w:eastAsia="DengXian" w:hAnsi="DengXian" w:cs="SimSun" w:hint="eastAsia"/>
                <w:color w:val="000000"/>
                <w:kern w:val="0"/>
                <w:sz w:val="22"/>
              </w:rPr>
            </w:pPr>
            <w:r w:rsidRPr="00624B01">
              <w:rPr>
                <w:rFonts w:ascii="DengXian" w:eastAsia="DengXian" w:hAnsi="DengXian" w:cs="SimSun" w:hint="eastAsia"/>
                <w:color w:val="000000"/>
                <w:kern w:val="0"/>
                <w:sz w:val="22"/>
              </w:rPr>
              <w:t>Tn</w:t>
            </w:r>
          </w:p>
        </w:tc>
        <w:tc>
          <w:tcPr>
            <w:tcW w:w="1134" w:type="dxa"/>
            <w:tcBorders>
              <w:top w:val="nil"/>
              <w:left w:val="nil"/>
              <w:bottom w:val="dotted" w:sz="4" w:space="0" w:color="auto"/>
              <w:right w:val="nil"/>
            </w:tcBorders>
            <w:shd w:val="clear" w:color="auto" w:fill="auto"/>
            <w:noWrap/>
            <w:vAlign w:val="center"/>
            <w:hideMark/>
          </w:tcPr>
          <w:p w14:paraId="14BA5AA5" w14:textId="77777777" w:rsidR="00624B01" w:rsidRPr="00624B01" w:rsidRDefault="00624B01" w:rsidP="00624B01">
            <w:pPr>
              <w:widowControl/>
              <w:jc w:val="right"/>
              <w:rPr>
                <w:rFonts w:ascii="DengXian" w:eastAsia="DengXian" w:hAnsi="DengXian" w:cs="SimSun" w:hint="eastAsia"/>
                <w:color w:val="000000"/>
                <w:kern w:val="0"/>
                <w:sz w:val="22"/>
              </w:rPr>
            </w:pPr>
            <w:r w:rsidRPr="00624B01">
              <w:rPr>
                <w:rFonts w:ascii="DengXian" w:eastAsia="DengXian" w:hAnsi="DengXian" w:cs="SimSun" w:hint="eastAsia"/>
                <w:color w:val="000000"/>
                <w:kern w:val="0"/>
                <w:sz w:val="22"/>
              </w:rPr>
              <w:t>1500</w:t>
            </w:r>
          </w:p>
        </w:tc>
        <w:tc>
          <w:tcPr>
            <w:tcW w:w="1275" w:type="dxa"/>
            <w:tcBorders>
              <w:top w:val="nil"/>
              <w:left w:val="nil"/>
              <w:bottom w:val="dashed" w:sz="4" w:space="0" w:color="auto"/>
              <w:right w:val="nil"/>
            </w:tcBorders>
            <w:shd w:val="clear" w:color="auto" w:fill="auto"/>
            <w:noWrap/>
            <w:vAlign w:val="center"/>
            <w:hideMark/>
          </w:tcPr>
          <w:p w14:paraId="4C3422F0" w14:textId="77777777" w:rsidR="00624B01" w:rsidRPr="00624B01" w:rsidRDefault="00624B01" w:rsidP="00624B01">
            <w:pPr>
              <w:widowControl/>
              <w:jc w:val="right"/>
              <w:rPr>
                <w:rFonts w:ascii="DengXian" w:eastAsia="DengXian" w:hAnsi="DengXian" w:cs="SimSun" w:hint="eastAsia"/>
                <w:color w:val="000000"/>
                <w:kern w:val="0"/>
                <w:sz w:val="22"/>
              </w:rPr>
            </w:pPr>
            <w:r w:rsidRPr="00624B01">
              <w:rPr>
                <w:rFonts w:ascii="DengXian" w:eastAsia="DengXian" w:hAnsi="DengXian" w:cs="SimSun" w:hint="eastAsia"/>
                <w:color w:val="000000"/>
                <w:kern w:val="0"/>
                <w:sz w:val="22"/>
              </w:rPr>
              <w:t>200</w:t>
            </w:r>
          </w:p>
        </w:tc>
        <w:tc>
          <w:tcPr>
            <w:tcW w:w="1843" w:type="dxa"/>
            <w:tcBorders>
              <w:top w:val="nil"/>
              <w:left w:val="nil"/>
              <w:bottom w:val="dashed" w:sz="4" w:space="0" w:color="auto"/>
              <w:right w:val="nil"/>
            </w:tcBorders>
            <w:shd w:val="clear" w:color="auto" w:fill="auto"/>
            <w:noWrap/>
            <w:vAlign w:val="center"/>
            <w:hideMark/>
          </w:tcPr>
          <w:p w14:paraId="072D3778" w14:textId="77777777" w:rsidR="00624B01" w:rsidRPr="00624B01" w:rsidRDefault="00624B01" w:rsidP="00624B01">
            <w:pPr>
              <w:widowControl/>
              <w:jc w:val="right"/>
              <w:rPr>
                <w:rFonts w:ascii="DengXian" w:eastAsia="DengXian" w:hAnsi="DengXian" w:cs="SimSun" w:hint="eastAsia"/>
                <w:color w:val="000000"/>
                <w:kern w:val="0"/>
                <w:sz w:val="22"/>
              </w:rPr>
            </w:pPr>
            <w:r w:rsidRPr="00624B01">
              <w:rPr>
                <w:rFonts w:ascii="DengXian" w:eastAsia="DengXian" w:hAnsi="DengXian" w:cs="SimSun" w:hint="eastAsia"/>
                <w:color w:val="000000"/>
                <w:kern w:val="0"/>
                <w:sz w:val="22"/>
              </w:rPr>
              <w:t>300</w:t>
            </w:r>
          </w:p>
        </w:tc>
      </w:tr>
      <w:tr w:rsidR="00624B01" w:rsidRPr="00624B01" w14:paraId="728C3D5B" w14:textId="77777777" w:rsidTr="00624B01">
        <w:trPr>
          <w:trHeight w:val="290"/>
        </w:trPr>
        <w:tc>
          <w:tcPr>
            <w:tcW w:w="2000" w:type="dxa"/>
            <w:tcBorders>
              <w:top w:val="nil"/>
              <w:left w:val="nil"/>
              <w:bottom w:val="dotted" w:sz="4" w:space="0" w:color="auto"/>
              <w:right w:val="nil"/>
            </w:tcBorders>
            <w:shd w:val="clear" w:color="000000" w:fill="B4C6E7"/>
            <w:noWrap/>
            <w:vAlign w:val="center"/>
            <w:hideMark/>
          </w:tcPr>
          <w:p w14:paraId="0FF12A39" w14:textId="77777777" w:rsidR="00624B01" w:rsidRPr="00624B01" w:rsidRDefault="00624B01" w:rsidP="00624B01">
            <w:pPr>
              <w:widowControl/>
              <w:jc w:val="left"/>
              <w:rPr>
                <w:rFonts w:ascii="DengXian" w:eastAsia="DengXian" w:hAnsi="DengXian" w:cs="SimSun" w:hint="eastAsia"/>
                <w:color w:val="000000"/>
                <w:kern w:val="0"/>
                <w:sz w:val="22"/>
              </w:rPr>
            </w:pPr>
            <w:r w:rsidRPr="00624B01">
              <w:rPr>
                <w:rFonts w:ascii="DengXian" w:eastAsia="DengXian" w:hAnsi="DengXian" w:cs="SimSun" w:hint="eastAsia"/>
                <w:color w:val="000000"/>
                <w:kern w:val="0"/>
                <w:sz w:val="22"/>
              </w:rPr>
              <w:t>Ground level</w:t>
            </w:r>
          </w:p>
        </w:tc>
        <w:tc>
          <w:tcPr>
            <w:tcW w:w="2320" w:type="dxa"/>
            <w:tcBorders>
              <w:top w:val="nil"/>
              <w:left w:val="nil"/>
              <w:bottom w:val="dotted" w:sz="4" w:space="0" w:color="auto"/>
              <w:right w:val="single" w:sz="4" w:space="0" w:color="auto"/>
            </w:tcBorders>
            <w:shd w:val="clear" w:color="000000" w:fill="D9E1F2"/>
            <w:noWrap/>
            <w:vAlign w:val="center"/>
            <w:hideMark/>
          </w:tcPr>
          <w:p w14:paraId="31ED8C79" w14:textId="77777777" w:rsidR="00624B01" w:rsidRPr="00624B01" w:rsidRDefault="00624B01" w:rsidP="00624B01">
            <w:pPr>
              <w:widowControl/>
              <w:jc w:val="left"/>
              <w:rPr>
                <w:rFonts w:ascii="DengXian" w:eastAsia="DengXian" w:hAnsi="DengXian" w:cs="SimSun" w:hint="eastAsia"/>
                <w:color w:val="000000"/>
                <w:kern w:val="0"/>
                <w:sz w:val="22"/>
              </w:rPr>
            </w:pPr>
            <w:r w:rsidRPr="00624B01">
              <w:rPr>
                <w:rFonts w:ascii="DengXian" w:eastAsia="DengXian" w:hAnsi="DengXian" w:cs="SimSun" w:hint="eastAsia"/>
                <w:color w:val="000000"/>
                <w:kern w:val="0"/>
                <w:sz w:val="22"/>
              </w:rPr>
              <w:t>Tiles &amp; Tiling</w:t>
            </w:r>
          </w:p>
        </w:tc>
        <w:tc>
          <w:tcPr>
            <w:tcW w:w="642" w:type="dxa"/>
            <w:tcBorders>
              <w:top w:val="nil"/>
              <w:left w:val="nil"/>
              <w:bottom w:val="dotted" w:sz="4" w:space="0" w:color="auto"/>
              <w:right w:val="nil"/>
            </w:tcBorders>
            <w:shd w:val="clear" w:color="auto" w:fill="auto"/>
            <w:noWrap/>
            <w:vAlign w:val="center"/>
            <w:hideMark/>
          </w:tcPr>
          <w:p w14:paraId="0132C78A" w14:textId="77777777" w:rsidR="00624B01" w:rsidRPr="00624B01" w:rsidRDefault="00624B01" w:rsidP="00624B01">
            <w:pPr>
              <w:widowControl/>
              <w:jc w:val="right"/>
              <w:rPr>
                <w:rFonts w:ascii="DengXian" w:eastAsia="DengXian" w:hAnsi="DengXian" w:cs="SimSun" w:hint="eastAsia"/>
                <w:color w:val="000000"/>
                <w:kern w:val="0"/>
                <w:sz w:val="22"/>
              </w:rPr>
            </w:pPr>
            <w:r w:rsidRPr="00624B01">
              <w:rPr>
                <w:rFonts w:ascii="DengXian" w:eastAsia="DengXian" w:hAnsi="DengXian" w:cs="SimSun" w:hint="eastAsia"/>
                <w:color w:val="000000"/>
                <w:kern w:val="0"/>
                <w:sz w:val="22"/>
              </w:rPr>
              <w:t>m</w:t>
            </w:r>
            <w:r w:rsidRPr="00624B01">
              <w:rPr>
                <w:rFonts w:ascii="Calibri" w:eastAsia="DengXian" w:hAnsi="Calibri" w:cs="Calibri"/>
                <w:color w:val="000000"/>
                <w:kern w:val="0"/>
                <w:sz w:val="22"/>
              </w:rPr>
              <w:t>²</w:t>
            </w:r>
          </w:p>
        </w:tc>
        <w:tc>
          <w:tcPr>
            <w:tcW w:w="1134" w:type="dxa"/>
            <w:tcBorders>
              <w:top w:val="nil"/>
              <w:left w:val="nil"/>
              <w:bottom w:val="dotted" w:sz="4" w:space="0" w:color="auto"/>
              <w:right w:val="nil"/>
            </w:tcBorders>
            <w:shd w:val="clear" w:color="auto" w:fill="auto"/>
            <w:noWrap/>
            <w:vAlign w:val="center"/>
            <w:hideMark/>
          </w:tcPr>
          <w:p w14:paraId="141DBAD9" w14:textId="77777777" w:rsidR="00624B01" w:rsidRPr="00624B01" w:rsidRDefault="00624B01" w:rsidP="00624B01">
            <w:pPr>
              <w:widowControl/>
              <w:jc w:val="right"/>
              <w:rPr>
                <w:rFonts w:ascii="DengXian" w:eastAsia="DengXian" w:hAnsi="DengXian" w:cs="SimSun" w:hint="eastAsia"/>
                <w:color w:val="000000"/>
                <w:kern w:val="0"/>
                <w:sz w:val="22"/>
              </w:rPr>
            </w:pPr>
            <w:r w:rsidRPr="00624B01">
              <w:rPr>
                <w:rFonts w:ascii="DengXian" w:eastAsia="DengXian" w:hAnsi="DengXian" w:cs="SimSun" w:hint="eastAsia"/>
                <w:color w:val="000000"/>
                <w:kern w:val="0"/>
                <w:sz w:val="22"/>
              </w:rPr>
              <w:t>16000</w:t>
            </w:r>
          </w:p>
        </w:tc>
        <w:tc>
          <w:tcPr>
            <w:tcW w:w="1275" w:type="dxa"/>
            <w:tcBorders>
              <w:top w:val="nil"/>
              <w:left w:val="nil"/>
              <w:bottom w:val="dashed" w:sz="4" w:space="0" w:color="auto"/>
              <w:right w:val="nil"/>
            </w:tcBorders>
            <w:shd w:val="clear" w:color="auto" w:fill="auto"/>
            <w:noWrap/>
            <w:vAlign w:val="center"/>
            <w:hideMark/>
          </w:tcPr>
          <w:p w14:paraId="5395D5C6" w14:textId="77777777" w:rsidR="00624B01" w:rsidRPr="00624B01" w:rsidRDefault="00624B01" w:rsidP="00624B01">
            <w:pPr>
              <w:widowControl/>
              <w:jc w:val="right"/>
              <w:rPr>
                <w:rFonts w:ascii="DengXian" w:eastAsia="DengXian" w:hAnsi="DengXian" w:cs="SimSun" w:hint="eastAsia"/>
                <w:color w:val="000000"/>
                <w:kern w:val="0"/>
                <w:sz w:val="22"/>
              </w:rPr>
            </w:pPr>
            <w:r w:rsidRPr="00624B01">
              <w:rPr>
                <w:rFonts w:ascii="DengXian" w:eastAsia="DengXian" w:hAnsi="DengXian" w:cs="SimSun" w:hint="eastAsia"/>
                <w:color w:val="000000"/>
                <w:kern w:val="0"/>
                <w:sz w:val="22"/>
              </w:rPr>
              <w:t>33</w:t>
            </w:r>
          </w:p>
        </w:tc>
        <w:tc>
          <w:tcPr>
            <w:tcW w:w="1843" w:type="dxa"/>
            <w:tcBorders>
              <w:top w:val="nil"/>
              <w:left w:val="nil"/>
              <w:bottom w:val="dashed" w:sz="4" w:space="0" w:color="auto"/>
              <w:right w:val="nil"/>
            </w:tcBorders>
            <w:shd w:val="clear" w:color="auto" w:fill="auto"/>
            <w:noWrap/>
            <w:vAlign w:val="center"/>
            <w:hideMark/>
          </w:tcPr>
          <w:p w14:paraId="3636E216" w14:textId="77777777" w:rsidR="00624B01" w:rsidRPr="00624B01" w:rsidRDefault="00624B01" w:rsidP="00624B01">
            <w:pPr>
              <w:widowControl/>
              <w:jc w:val="right"/>
              <w:rPr>
                <w:rFonts w:ascii="DengXian" w:eastAsia="DengXian" w:hAnsi="DengXian" w:cs="SimSun" w:hint="eastAsia"/>
                <w:color w:val="000000"/>
                <w:kern w:val="0"/>
                <w:sz w:val="22"/>
              </w:rPr>
            </w:pPr>
            <w:r w:rsidRPr="00624B01">
              <w:rPr>
                <w:rFonts w:ascii="DengXian" w:eastAsia="DengXian" w:hAnsi="DengXian" w:cs="SimSun" w:hint="eastAsia"/>
                <w:color w:val="000000"/>
                <w:kern w:val="0"/>
                <w:sz w:val="22"/>
              </w:rPr>
              <w:t>528</w:t>
            </w:r>
          </w:p>
        </w:tc>
      </w:tr>
      <w:tr w:rsidR="00624B01" w:rsidRPr="00624B01" w14:paraId="2A053454" w14:textId="77777777" w:rsidTr="00624B01">
        <w:trPr>
          <w:trHeight w:val="290"/>
        </w:trPr>
        <w:tc>
          <w:tcPr>
            <w:tcW w:w="2000" w:type="dxa"/>
            <w:vMerge w:val="restart"/>
            <w:tcBorders>
              <w:top w:val="nil"/>
              <w:left w:val="nil"/>
              <w:bottom w:val="dotted" w:sz="4" w:space="0" w:color="000000"/>
              <w:right w:val="nil"/>
            </w:tcBorders>
            <w:shd w:val="clear" w:color="000000" w:fill="B4C6E7"/>
            <w:noWrap/>
            <w:vAlign w:val="center"/>
            <w:hideMark/>
          </w:tcPr>
          <w:p w14:paraId="091AC452" w14:textId="77777777" w:rsidR="00624B01" w:rsidRPr="00624B01" w:rsidRDefault="00624B01" w:rsidP="00624B01">
            <w:pPr>
              <w:widowControl/>
              <w:jc w:val="left"/>
              <w:rPr>
                <w:rFonts w:ascii="DengXian" w:eastAsia="DengXian" w:hAnsi="DengXian" w:cs="SimSun" w:hint="eastAsia"/>
                <w:color w:val="000000"/>
                <w:kern w:val="0"/>
                <w:sz w:val="22"/>
              </w:rPr>
            </w:pPr>
            <w:r w:rsidRPr="00624B01">
              <w:rPr>
                <w:rFonts w:ascii="DengXian" w:eastAsia="DengXian" w:hAnsi="DengXian" w:cs="SimSun" w:hint="eastAsia"/>
                <w:color w:val="000000"/>
                <w:kern w:val="0"/>
                <w:sz w:val="22"/>
              </w:rPr>
              <w:t>Caves</w:t>
            </w:r>
          </w:p>
        </w:tc>
        <w:tc>
          <w:tcPr>
            <w:tcW w:w="2320" w:type="dxa"/>
            <w:tcBorders>
              <w:top w:val="nil"/>
              <w:left w:val="nil"/>
              <w:bottom w:val="nil"/>
              <w:right w:val="single" w:sz="4" w:space="0" w:color="auto"/>
            </w:tcBorders>
            <w:shd w:val="clear" w:color="000000" w:fill="D9E1F2"/>
            <w:noWrap/>
            <w:vAlign w:val="center"/>
            <w:hideMark/>
          </w:tcPr>
          <w:p w14:paraId="62EA45CB" w14:textId="77777777" w:rsidR="00624B01" w:rsidRPr="00624B01" w:rsidRDefault="00624B01" w:rsidP="00624B01">
            <w:pPr>
              <w:widowControl/>
              <w:jc w:val="left"/>
              <w:rPr>
                <w:rFonts w:ascii="DengXian" w:eastAsia="DengXian" w:hAnsi="DengXian" w:cs="SimSun" w:hint="eastAsia"/>
                <w:color w:val="000000"/>
                <w:kern w:val="0"/>
                <w:sz w:val="22"/>
              </w:rPr>
            </w:pPr>
            <w:r w:rsidRPr="00624B01">
              <w:rPr>
                <w:rFonts w:ascii="DengXian" w:eastAsia="DengXian" w:hAnsi="DengXian" w:cs="SimSun" w:hint="eastAsia"/>
                <w:color w:val="000000"/>
                <w:kern w:val="0"/>
                <w:sz w:val="22"/>
              </w:rPr>
              <w:t>Excavation &amp; Disposal</w:t>
            </w:r>
          </w:p>
        </w:tc>
        <w:tc>
          <w:tcPr>
            <w:tcW w:w="642" w:type="dxa"/>
            <w:tcBorders>
              <w:top w:val="nil"/>
              <w:left w:val="nil"/>
              <w:bottom w:val="nil"/>
              <w:right w:val="nil"/>
            </w:tcBorders>
            <w:shd w:val="clear" w:color="auto" w:fill="auto"/>
            <w:noWrap/>
            <w:vAlign w:val="center"/>
            <w:hideMark/>
          </w:tcPr>
          <w:p w14:paraId="50846BF0" w14:textId="77777777" w:rsidR="00624B01" w:rsidRPr="00624B01" w:rsidRDefault="00624B01" w:rsidP="00624B01">
            <w:pPr>
              <w:widowControl/>
              <w:jc w:val="right"/>
              <w:rPr>
                <w:rFonts w:ascii="DengXian" w:eastAsia="DengXian" w:hAnsi="DengXian" w:cs="SimSun" w:hint="eastAsia"/>
                <w:color w:val="000000"/>
                <w:kern w:val="0"/>
                <w:sz w:val="22"/>
              </w:rPr>
            </w:pPr>
            <w:r w:rsidRPr="00624B01">
              <w:rPr>
                <w:rFonts w:ascii="DengXian" w:eastAsia="DengXian" w:hAnsi="DengXian" w:cs="SimSun" w:hint="eastAsia"/>
                <w:color w:val="000000"/>
                <w:kern w:val="0"/>
                <w:sz w:val="22"/>
              </w:rPr>
              <w:t>m</w:t>
            </w:r>
            <w:r w:rsidRPr="00624B01">
              <w:rPr>
                <w:rFonts w:ascii="Calibri" w:eastAsia="DengXian" w:hAnsi="Calibri" w:cs="Calibri"/>
                <w:color w:val="000000"/>
                <w:kern w:val="0"/>
                <w:sz w:val="22"/>
              </w:rPr>
              <w:t>³</w:t>
            </w:r>
          </w:p>
        </w:tc>
        <w:tc>
          <w:tcPr>
            <w:tcW w:w="1134" w:type="dxa"/>
            <w:tcBorders>
              <w:top w:val="nil"/>
              <w:left w:val="nil"/>
              <w:bottom w:val="nil"/>
              <w:right w:val="nil"/>
            </w:tcBorders>
            <w:shd w:val="clear" w:color="auto" w:fill="auto"/>
            <w:noWrap/>
            <w:vAlign w:val="center"/>
            <w:hideMark/>
          </w:tcPr>
          <w:p w14:paraId="032DC54F" w14:textId="77777777" w:rsidR="00624B01" w:rsidRPr="00624B01" w:rsidRDefault="00624B01" w:rsidP="00624B01">
            <w:pPr>
              <w:widowControl/>
              <w:jc w:val="right"/>
              <w:rPr>
                <w:rFonts w:ascii="DengXian" w:eastAsia="DengXian" w:hAnsi="DengXian" w:cs="SimSun" w:hint="eastAsia"/>
                <w:color w:val="000000"/>
                <w:kern w:val="0"/>
                <w:sz w:val="22"/>
              </w:rPr>
            </w:pPr>
            <w:r w:rsidRPr="00624B01">
              <w:rPr>
                <w:rFonts w:ascii="DengXian" w:eastAsia="DengXian" w:hAnsi="DengXian" w:cs="SimSun" w:hint="eastAsia"/>
                <w:color w:val="000000"/>
                <w:kern w:val="0"/>
                <w:sz w:val="22"/>
              </w:rPr>
              <w:t>245000</w:t>
            </w:r>
          </w:p>
        </w:tc>
        <w:tc>
          <w:tcPr>
            <w:tcW w:w="1275" w:type="dxa"/>
            <w:tcBorders>
              <w:top w:val="nil"/>
              <w:left w:val="nil"/>
              <w:bottom w:val="nil"/>
              <w:right w:val="nil"/>
            </w:tcBorders>
            <w:shd w:val="clear" w:color="auto" w:fill="auto"/>
            <w:noWrap/>
            <w:vAlign w:val="center"/>
            <w:hideMark/>
          </w:tcPr>
          <w:p w14:paraId="0DF7297D" w14:textId="77777777" w:rsidR="00624B01" w:rsidRPr="00624B01" w:rsidRDefault="00624B01" w:rsidP="00624B01">
            <w:pPr>
              <w:widowControl/>
              <w:jc w:val="right"/>
              <w:rPr>
                <w:rFonts w:ascii="DengXian" w:eastAsia="DengXian" w:hAnsi="DengXian" w:cs="SimSun" w:hint="eastAsia"/>
                <w:color w:val="000000"/>
                <w:kern w:val="0"/>
                <w:sz w:val="22"/>
              </w:rPr>
            </w:pPr>
            <w:r w:rsidRPr="00624B01">
              <w:rPr>
                <w:rFonts w:ascii="DengXian" w:eastAsia="DengXian" w:hAnsi="DengXian" w:cs="SimSun" w:hint="eastAsia"/>
                <w:color w:val="000000"/>
                <w:kern w:val="0"/>
                <w:sz w:val="22"/>
              </w:rPr>
              <w:t>7</w:t>
            </w:r>
          </w:p>
        </w:tc>
        <w:tc>
          <w:tcPr>
            <w:tcW w:w="1843" w:type="dxa"/>
            <w:tcBorders>
              <w:top w:val="nil"/>
              <w:left w:val="nil"/>
              <w:bottom w:val="nil"/>
              <w:right w:val="nil"/>
            </w:tcBorders>
            <w:shd w:val="clear" w:color="auto" w:fill="auto"/>
            <w:noWrap/>
            <w:vAlign w:val="center"/>
            <w:hideMark/>
          </w:tcPr>
          <w:p w14:paraId="5DFF6652" w14:textId="77777777" w:rsidR="00624B01" w:rsidRPr="00624B01" w:rsidRDefault="00624B01" w:rsidP="00624B01">
            <w:pPr>
              <w:widowControl/>
              <w:jc w:val="right"/>
              <w:rPr>
                <w:rFonts w:ascii="DengXian" w:eastAsia="DengXian" w:hAnsi="DengXian" w:cs="SimSun" w:hint="eastAsia"/>
                <w:color w:val="000000"/>
                <w:kern w:val="0"/>
                <w:sz w:val="22"/>
              </w:rPr>
            </w:pPr>
            <w:r w:rsidRPr="00624B01">
              <w:rPr>
                <w:rFonts w:ascii="DengXian" w:eastAsia="DengXian" w:hAnsi="DengXian" w:cs="SimSun" w:hint="eastAsia"/>
                <w:color w:val="000000"/>
                <w:kern w:val="0"/>
                <w:sz w:val="22"/>
              </w:rPr>
              <w:t>1715</w:t>
            </w:r>
          </w:p>
        </w:tc>
      </w:tr>
      <w:tr w:rsidR="00624B01" w:rsidRPr="00624B01" w14:paraId="0E623FD9" w14:textId="77777777" w:rsidTr="00624B01">
        <w:trPr>
          <w:trHeight w:val="280"/>
        </w:trPr>
        <w:tc>
          <w:tcPr>
            <w:tcW w:w="2000" w:type="dxa"/>
            <w:vMerge/>
            <w:tcBorders>
              <w:top w:val="nil"/>
              <w:left w:val="nil"/>
              <w:bottom w:val="dotted" w:sz="4" w:space="0" w:color="000000"/>
              <w:right w:val="nil"/>
            </w:tcBorders>
            <w:vAlign w:val="center"/>
            <w:hideMark/>
          </w:tcPr>
          <w:p w14:paraId="24B53A82" w14:textId="77777777" w:rsidR="00624B01" w:rsidRPr="00624B01" w:rsidRDefault="00624B01" w:rsidP="00624B01">
            <w:pPr>
              <w:widowControl/>
              <w:jc w:val="left"/>
              <w:rPr>
                <w:rFonts w:ascii="DengXian" w:eastAsia="DengXian" w:hAnsi="DengXian" w:cs="SimSun"/>
                <w:color w:val="000000"/>
                <w:kern w:val="0"/>
                <w:sz w:val="22"/>
              </w:rPr>
            </w:pPr>
          </w:p>
        </w:tc>
        <w:tc>
          <w:tcPr>
            <w:tcW w:w="2320" w:type="dxa"/>
            <w:tcBorders>
              <w:top w:val="nil"/>
              <w:left w:val="nil"/>
              <w:bottom w:val="nil"/>
              <w:right w:val="single" w:sz="4" w:space="0" w:color="auto"/>
            </w:tcBorders>
            <w:shd w:val="clear" w:color="000000" w:fill="D9E1F2"/>
            <w:noWrap/>
            <w:vAlign w:val="center"/>
            <w:hideMark/>
          </w:tcPr>
          <w:p w14:paraId="57924559" w14:textId="77777777" w:rsidR="00624B01" w:rsidRPr="00624B01" w:rsidRDefault="00624B01" w:rsidP="00624B01">
            <w:pPr>
              <w:widowControl/>
              <w:jc w:val="left"/>
              <w:rPr>
                <w:rFonts w:ascii="DengXian" w:eastAsia="DengXian" w:hAnsi="DengXian" w:cs="SimSun" w:hint="eastAsia"/>
                <w:color w:val="000000"/>
                <w:kern w:val="0"/>
                <w:sz w:val="22"/>
              </w:rPr>
            </w:pPr>
            <w:r w:rsidRPr="00624B01">
              <w:rPr>
                <w:rFonts w:ascii="DengXian" w:eastAsia="DengXian" w:hAnsi="DengXian" w:cs="SimSun" w:hint="eastAsia"/>
                <w:color w:val="000000"/>
                <w:kern w:val="0"/>
                <w:sz w:val="22"/>
              </w:rPr>
              <w:t>Stones</w:t>
            </w:r>
          </w:p>
        </w:tc>
        <w:tc>
          <w:tcPr>
            <w:tcW w:w="642" w:type="dxa"/>
            <w:tcBorders>
              <w:top w:val="nil"/>
              <w:left w:val="nil"/>
              <w:bottom w:val="nil"/>
              <w:right w:val="nil"/>
            </w:tcBorders>
            <w:shd w:val="clear" w:color="auto" w:fill="auto"/>
            <w:noWrap/>
            <w:vAlign w:val="center"/>
            <w:hideMark/>
          </w:tcPr>
          <w:p w14:paraId="217B430C" w14:textId="77777777" w:rsidR="00624B01" w:rsidRPr="00624B01" w:rsidRDefault="00624B01" w:rsidP="00624B01">
            <w:pPr>
              <w:widowControl/>
              <w:jc w:val="right"/>
              <w:rPr>
                <w:rFonts w:ascii="DengXian" w:eastAsia="DengXian" w:hAnsi="DengXian" w:cs="SimSun" w:hint="eastAsia"/>
                <w:color w:val="000000"/>
                <w:kern w:val="0"/>
                <w:sz w:val="22"/>
              </w:rPr>
            </w:pPr>
            <w:r w:rsidRPr="00624B01">
              <w:rPr>
                <w:rFonts w:ascii="DengXian" w:eastAsia="DengXian" w:hAnsi="DengXian" w:cs="SimSun" w:hint="eastAsia"/>
                <w:color w:val="000000"/>
                <w:kern w:val="0"/>
                <w:sz w:val="22"/>
              </w:rPr>
              <w:t>m²</w:t>
            </w:r>
          </w:p>
        </w:tc>
        <w:tc>
          <w:tcPr>
            <w:tcW w:w="1134" w:type="dxa"/>
            <w:tcBorders>
              <w:top w:val="nil"/>
              <w:left w:val="nil"/>
              <w:bottom w:val="nil"/>
              <w:right w:val="nil"/>
            </w:tcBorders>
            <w:shd w:val="clear" w:color="auto" w:fill="auto"/>
            <w:noWrap/>
            <w:vAlign w:val="center"/>
            <w:hideMark/>
          </w:tcPr>
          <w:p w14:paraId="10C7E36D" w14:textId="77777777" w:rsidR="00624B01" w:rsidRPr="00624B01" w:rsidRDefault="00624B01" w:rsidP="00624B01">
            <w:pPr>
              <w:widowControl/>
              <w:jc w:val="right"/>
              <w:rPr>
                <w:rFonts w:ascii="DengXian" w:eastAsia="DengXian" w:hAnsi="DengXian" w:cs="SimSun" w:hint="eastAsia"/>
                <w:color w:val="000000"/>
                <w:kern w:val="0"/>
                <w:sz w:val="22"/>
              </w:rPr>
            </w:pPr>
            <w:r w:rsidRPr="00624B01">
              <w:rPr>
                <w:rFonts w:ascii="DengXian" w:eastAsia="DengXian" w:hAnsi="DengXian" w:cs="SimSun" w:hint="eastAsia"/>
                <w:color w:val="000000"/>
                <w:kern w:val="0"/>
                <w:sz w:val="22"/>
              </w:rPr>
              <w:t>45000</w:t>
            </w:r>
          </w:p>
        </w:tc>
        <w:tc>
          <w:tcPr>
            <w:tcW w:w="1275" w:type="dxa"/>
            <w:tcBorders>
              <w:top w:val="nil"/>
              <w:left w:val="nil"/>
              <w:bottom w:val="nil"/>
              <w:right w:val="nil"/>
            </w:tcBorders>
            <w:shd w:val="clear" w:color="auto" w:fill="auto"/>
            <w:noWrap/>
            <w:vAlign w:val="center"/>
            <w:hideMark/>
          </w:tcPr>
          <w:p w14:paraId="5F6C8BB0" w14:textId="77777777" w:rsidR="00624B01" w:rsidRPr="00624B01" w:rsidRDefault="00624B01" w:rsidP="00624B01">
            <w:pPr>
              <w:widowControl/>
              <w:jc w:val="right"/>
              <w:rPr>
                <w:rFonts w:ascii="DengXian" w:eastAsia="DengXian" w:hAnsi="DengXian" w:cs="SimSun" w:hint="eastAsia"/>
                <w:color w:val="000000"/>
                <w:kern w:val="0"/>
                <w:sz w:val="22"/>
              </w:rPr>
            </w:pPr>
            <w:r w:rsidRPr="00624B01">
              <w:rPr>
                <w:rFonts w:ascii="DengXian" w:eastAsia="DengXian" w:hAnsi="DengXian" w:cs="SimSun" w:hint="eastAsia"/>
                <w:color w:val="000000"/>
                <w:kern w:val="0"/>
                <w:sz w:val="22"/>
              </w:rPr>
              <w:t>45</w:t>
            </w:r>
          </w:p>
        </w:tc>
        <w:tc>
          <w:tcPr>
            <w:tcW w:w="1843" w:type="dxa"/>
            <w:tcBorders>
              <w:top w:val="nil"/>
              <w:left w:val="nil"/>
              <w:bottom w:val="nil"/>
              <w:right w:val="nil"/>
            </w:tcBorders>
            <w:shd w:val="clear" w:color="auto" w:fill="auto"/>
            <w:noWrap/>
            <w:vAlign w:val="center"/>
            <w:hideMark/>
          </w:tcPr>
          <w:p w14:paraId="6237B687" w14:textId="77777777" w:rsidR="00624B01" w:rsidRPr="00624B01" w:rsidRDefault="00624B01" w:rsidP="00624B01">
            <w:pPr>
              <w:widowControl/>
              <w:jc w:val="right"/>
              <w:rPr>
                <w:rFonts w:ascii="DengXian" w:eastAsia="DengXian" w:hAnsi="DengXian" w:cs="SimSun" w:hint="eastAsia"/>
                <w:color w:val="000000"/>
                <w:kern w:val="0"/>
                <w:sz w:val="22"/>
              </w:rPr>
            </w:pPr>
            <w:r w:rsidRPr="00624B01">
              <w:rPr>
                <w:rFonts w:ascii="DengXian" w:eastAsia="DengXian" w:hAnsi="DengXian" w:cs="SimSun" w:hint="eastAsia"/>
                <w:color w:val="000000"/>
                <w:kern w:val="0"/>
                <w:sz w:val="22"/>
              </w:rPr>
              <w:t>2025</w:t>
            </w:r>
          </w:p>
        </w:tc>
      </w:tr>
      <w:tr w:rsidR="00624B01" w:rsidRPr="00624B01" w14:paraId="3249F3A5" w14:textId="77777777" w:rsidTr="00624B01">
        <w:trPr>
          <w:trHeight w:val="280"/>
        </w:trPr>
        <w:tc>
          <w:tcPr>
            <w:tcW w:w="2000" w:type="dxa"/>
            <w:vMerge/>
            <w:tcBorders>
              <w:top w:val="nil"/>
              <w:left w:val="nil"/>
              <w:bottom w:val="dotted" w:sz="4" w:space="0" w:color="000000"/>
              <w:right w:val="nil"/>
            </w:tcBorders>
            <w:vAlign w:val="center"/>
            <w:hideMark/>
          </w:tcPr>
          <w:p w14:paraId="6A382366" w14:textId="77777777" w:rsidR="00624B01" w:rsidRPr="00624B01" w:rsidRDefault="00624B01" w:rsidP="00624B01">
            <w:pPr>
              <w:widowControl/>
              <w:jc w:val="left"/>
              <w:rPr>
                <w:rFonts w:ascii="DengXian" w:eastAsia="DengXian" w:hAnsi="DengXian" w:cs="SimSun"/>
                <w:color w:val="000000"/>
                <w:kern w:val="0"/>
                <w:sz w:val="22"/>
              </w:rPr>
            </w:pPr>
          </w:p>
        </w:tc>
        <w:tc>
          <w:tcPr>
            <w:tcW w:w="2320" w:type="dxa"/>
            <w:tcBorders>
              <w:top w:val="nil"/>
              <w:left w:val="nil"/>
              <w:bottom w:val="dotted" w:sz="4" w:space="0" w:color="auto"/>
              <w:right w:val="single" w:sz="4" w:space="0" w:color="auto"/>
            </w:tcBorders>
            <w:shd w:val="clear" w:color="000000" w:fill="D9E1F2"/>
            <w:noWrap/>
            <w:vAlign w:val="center"/>
            <w:hideMark/>
          </w:tcPr>
          <w:p w14:paraId="06B2E968" w14:textId="77777777" w:rsidR="00624B01" w:rsidRPr="00624B01" w:rsidRDefault="00624B01" w:rsidP="00624B01">
            <w:pPr>
              <w:widowControl/>
              <w:jc w:val="left"/>
              <w:rPr>
                <w:rFonts w:ascii="DengXian" w:eastAsia="DengXian" w:hAnsi="DengXian" w:cs="SimSun" w:hint="eastAsia"/>
                <w:color w:val="000000"/>
                <w:kern w:val="0"/>
                <w:sz w:val="22"/>
              </w:rPr>
            </w:pPr>
            <w:r w:rsidRPr="00624B01">
              <w:rPr>
                <w:rFonts w:ascii="DengXian" w:eastAsia="DengXian" w:hAnsi="DengXian" w:cs="SimSun" w:hint="eastAsia"/>
                <w:color w:val="000000"/>
                <w:kern w:val="0"/>
                <w:sz w:val="22"/>
              </w:rPr>
              <w:t>Blockwork</w:t>
            </w:r>
          </w:p>
        </w:tc>
        <w:tc>
          <w:tcPr>
            <w:tcW w:w="642" w:type="dxa"/>
            <w:tcBorders>
              <w:top w:val="nil"/>
              <w:left w:val="nil"/>
              <w:bottom w:val="dotted" w:sz="4" w:space="0" w:color="auto"/>
              <w:right w:val="nil"/>
            </w:tcBorders>
            <w:shd w:val="clear" w:color="auto" w:fill="auto"/>
            <w:noWrap/>
            <w:vAlign w:val="center"/>
            <w:hideMark/>
          </w:tcPr>
          <w:p w14:paraId="18B0FD18" w14:textId="77777777" w:rsidR="00624B01" w:rsidRPr="00624B01" w:rsidRDefault="00624B01" w:rsidP="00624B01">
            <w:pPr>
              <w:widowControl/>
              <w:jc w:val="right"/>
              <w:rPr>
                <w:rFonts w:ascii="DengXian" w:eastAsia="DengXian" w:hAnsi="DengXian" w:cs="SimSun" w:hint="eastAsia"/>
                <w:color w:val="000000"/>
                <w:kern w:val="0"/>
                <w:sz w:val="22"/>
              </w:rPr>
            </w:pPr>
            <w:r w:rsidRPr="00624B01">
              <w:rPr>
                <w:rFonts w:ascii="DengXian" w:eastAsia="DengXian" w:hAnsi="DengXian" w:cs="SimSun" w:hint="eastAsia"/>
                <w:color w:val="000000"/>
                <w:kern w:val="0"/>
                <w:sz w:val="22"/>
              </w:rPr>
              <w:t>m²</w:t>
            </w:r>
          </w:p>
        </w:tc>
        <w:tc>
          <w:tcPr>
            <w:tcW w:w="1134" w:type="dxa"/>
            <w:tcBorders>
              <w:top w:val="nil"/>
              <w:left w:val="nil"/>
              <w:bottom w:val="dotted" w:sz="4" w:space="0" w:color="auto"/>
              <w:right w:val="nil"/>
            </w:tcBorders>
            <w:shd w:val="clear" w:color="auto" w:fill="auto"/>
            <w:noWrap/>
            <w:vAlign w:val="center"/>
            <w:hideMark/>
          </w:tcPr>
          <w:p w14:paraId="58EA520A" w14:textId="77777777" w:rsidR="00624B01" w:rsidRPr="00624B01" w:rsidRDefault="00624B01" w:rsidP="00624B01">
            <w:pPr>
              <w:widowControl/>
              <w:jc w:val="right"/>
              <w:rPr>
                <w:rFonts w:ascii="DengXian" w:eastAsia="DengXian" w:hAnsi="DengXian" w:cs="SimSun" w:hint="eastAsia"/>
                <w:color w:val="000000"/>
                <w:kern w:val="0"/>
                <w:sz w:val="22"/>
              </w:rPr>
            </w:pPr>
            <w:r w:rsidRPr="00624B01">
              <w:rPr>
                <w:rFonts w:ascii="DengXian" w:eastAsia="DengXian" w:hAnsi="DengXian" w:cs="SimSun" w:hint="eastAsia"/>
                <w:color w:val="000000"/>
                <w:kern w:val="0"/>
                <w:sz w:val="22"/>
              </w:rPr>
              <w:t>45000</w:t>
            </w:r>
          </w:p>
        </w:tc>
        <w:tc>
          <w:tcPr>
            <w:tcW w:w="1275" w:type="dxa"/>
            <w:tcBorders>
              <w:top w:val="nil"/>
              <w:left w:val="nil"/>
              <w:bottom w:val="dotted" w:sz="4" w:space="0" w:color="auto"/>
              <w:right w:val="nil"/>
            </w:tcBorders>
            <w:shd w:val="clear" w:color="auto" w:fill="auto"/>
            <w:noWrap/>
            <w:vAlign w:val="center"/>
            <w:hideMark/>
          </w:tcPr>
          <w:p w14:paraId="305A3F0C" w14:textId="77777777" w:rsidR="00624B01" w:rsidRPr="00624B01" w:rsidRDefault="00624B01" w:rsidP="00624B01">
            <w:pPr>
              <w:widowControl/>
              <w:jc w:val="right"/>
              <w:rPr>
                <w:rFonts w:ascii="DengXian" w:eastAsia="DengXian" w:hAnsi="DengXian" w:cs="SimSun" w:hint="eastAsia"/>
                <w:color w:val="000000"/>
                <w:kern w:val="0"/>
                <w:sz w:val="22"/>
              </w:rPr>
            </w:pPr>
            <w:r w:rsidRPr="00624B01">
              <w:rPr>
                <w:rFonts w:ascii="DengXian" w:eastAsia="DengXian" w:hAnsi="DengXian" w:cs="SimSun" w:hint="eastAsia"/>
                <w:color w:val="000000"/>
                <w:kern w:val="0"/>
                <w:sz w:val="22"/>
              </w:rPr>
              <w:t>25</w:t>
            </w:r>
          </w:p>
        </w:tc>
        <w:tc>
          <w:tcPr>
            <w:tcW w:w="1843" w:type="dxa"/>
            <w:tcBorders>
              <w:top w:val="nil"/>
              <w:left w:val="nil"/>
              <w:bottom w:val="dotted" w:sz="4" w:space="0" w:color="auto"/>
              <w:right w:val="nil"/>
            </w:tcBorders>
            <w:shd w:val="clear" w:color="auto" w:fill="auto"/>
            <w:noWrap/>
            <w:vAlign w:val="center"/>
            <w:hideMark/>
          </w:tcPr>
          <w:p w14:paraId="11317B0A" w14:textId="77777777" w:rsidR="00624B01" w:rsidRPr="00624B01" w:rsidRDefault="00624B01" w:rsidP="00624B01">
            <w:pPr>
              <w:widowControl/>
              <w:jc w:val="right"/>
              <w:rPr>
                <w:rFonts w:ascii="DengXian" w:eastAsia="DengXian" w:hAnsi="DengXian" w:cs="SimSun" w:hint="eastAsia"/>
                <w:color w:val="000000"/>
                <w:kern w:val="0"/>
                <w:sz w:val="22"/>
              </w:rPr>
            </w:pPr>
            <w:r w:rsidRPr="00624B01">
              <w:rPr>
                <w:rFonts w:ascii="DengXian" w:eastAsia="DengXian" w:hAnsi="DengXian" w:cs="SimSun" w:hint="eastAsia"/>
                <w:color w:val="000000"/>
                <w:kern w:val="0"/>
                <w:sz w:val="22"/>
              </w:rPr>
              <w:t>1125</w:t>
            </w:r>
          </w:p>
        </w:tc>
      </w:tr>
      <w:tr w:rsidR="00624B01" w:rsidRPr="00624B01" w14:paraId="6D1A6DB5" w14:textId="77777777" w:rsidTr="00624B01">
        <w:trPr>
          <w:trHeight w:val="280"/>
        </w:trPr>
        <w:tc>
          <w:tcPr>
            <w:tcW w:w="2000" w:type="dxa"/>
            <w:tcBorders>
              <w:top w:val="nil"/>
              <w:left w:val="nil"/>
              <w:bottom w:val="dotted" w:sz="4" w:space="0" w:color="auto"/>
              <w:right w:val="nil"/>
            </w:tcBorders>
            <w:shd w:val="clear" w:color="000000" w:fill="B4C6E7"/>
            <w:noWrap/>
            <w:vAlign w:val="center"/>
            <w:hideMark/>
          </w:tcPr>
          <w:p w14:paraId="5A14BF95" w14:textId="77777777" w:rsidR="00624B01" w:rsidRPr="00624B01" w:rsidRDefault="00624B01" w:rsidP="00624B01">
            <w:pPr>
              <w:widowControl/>
              <w:jc w:val="left"/>
              <w:rPr>
                <w:rFonts w:ascii="DengXian" w:eastAsia="DengXian" w:hAnsi="DengXian" w:cs="SimSun" w:hint="eastAsia"/>
                <w:color w:val="000000"/>
                <w:kern w:val="0"/>
                <w:sz w:val="22"/>
              </w:rPr>
            </w:pPr>
            <w:r w:rsidRPr="00624B01">
              <w:rPr>
                <w:rFonts w:ascii="DengXian" w:eastAsia="DengXian" w:hAnsi="DengXian" w:cs="SimSun" w:hint="eastAsia"/>
                <w:color w:val="000000"/>
                <w:kern w:val="0"/>
                <w:sz w:val="22"/>
              </w:rPr>
              <w:t>Power generation</w:t>
            </w:r>
          </w:p>
        </w:tc>
        <w:tc>
          <w:tcPr>
            <w:tcW w:w="2320" w:type="dxa"/>
            <w:tcBorders>
              <w:top w:val="nil"/>
              <w:left w:val="nil"/>
              <w:bottom w:val="dotted" w:sz="4" w:space="0" w:color="auto"/>
              <w:right w:val="single" w:sz="4" w:space="0" w:color="auto"/>
            </w:tcBorders>
            <w:shd w:val="clear" w:color="000000" w:fill="D9E1F2"/>
            <w:noWrap/>
            <w:vAlign w:val="center"/>
            <w:hideMark/>
          </w:tcPr>
          <w:p w14:paraId="69068B45" w14:textId="77777777" w:rsidR="00624B01" w:rsidRPr="00624B01" w:rsidRDefault="00624B01" w:rsidP="00624B01">
            <w:pPr>
              <w:widowControl/>
              <w:jc w:val="left"/>
              <w:rPr>
                <w:rFonts w:ascii="DengXian" w:eastAsia="DengXian" w:hAnsi="DengXian" w:cs="SimSun" w:hint="eastAsia"/>
                <w:color w:val="000000"/>
                <w:kern w:val="0"/>
                <w:sz w:val="22"/>
              </w:rPr>
            </w:pPr>
            <w:r w:rsidRPr="00624B01">
              <w:rPr>
                <w:rFonts w:ascii="DengXian" w:eastAsia="DengXian" w:hAnsi="DengXian" w:cs="SimSun" w:hint="eastAsia"/>
                <w:color w:val="000000"/>
                <w:kern w:val="0"/>
                <w:sz w:val="22"/>
              </w:rPr>
              <w:t>Equipment</w:t>
            </w:r>
          </w:p>
        </w:tc>
        <w:tc>
          <w:tcPr>
            <w:tcW w:w="642" w:type="dxa"/>
            <w:tcBorders>
              <w:top w:val="nil"/>
              <w:left w:val="nil"/>
              <w:bottom w:val="dotted" w:sz="4" w:space="0" w:color="auto"/>
              <w:right w:val="nil"/>
            </w:tcBorders>
            <w:shd w:val="clear" w:color="auto" w:fill="auto"/>
            <w:noWrap/>
            <w:vAlign w:val="center"/>
            <w:hideMark/>
          </w:tcPr>
          <w:p w14:paraId="3B19D598" w14:textId="77777777" w:rsidR="00624B01" w:rsidRPr="00624B01" w:rsidRDefault="00624B01" w:rsidP="00624B01">
            <w:pPr>
              <w:widowControl/>
              <w:jc w:val="right"/>
              <w:rPr>
                <w:rFonts w:ascii="DengXian" w:eastAsia="DengXian" w:hAnsi="DengXian" w:cs="SimSun" w:hint="eastAsia"/>
                <w:color w:val="000000"/>
                <w:kern w:val="0"/>
                <w:sz w:val="22"/>
              </w:rPr>
            </w:pPr>
            <w:r w:rsidRPr="00624B01">
              <w:rPr>
                <w:rFonts w:ascii="DengXian" w:eastAsia="DengXian" w:hAnsi="DengXian" w:cs="SimSun" w:hint="eastAsia"/>
                <w:color w:val="000000"/>
                <w:kern w:val="0"/>
                <w:sz w:val="22"/>
              </w:rPr>
              <w:t xml:space="preserve">　</w:t>
            </w:r>
          </w:p>
        </w:tc>
        <w:tc>
          <w:tcPr>
            <w:tcW w:w="1134" w:type="dxa"/>
            <w:tcBorders>
              <w:top w:val="nil"/>
              <w:left w:val="nil"/>
              <w:bottom w:val="dotted" w:sz="4" w:space="0" w:color="auto"/>
              <w:right w:val="nil"/>
            </w:tcBorders>
            <w:shd w:val="clear" w:color="auto" w:fill="auto"/>
            <w:noWrap/>
            <w:vAlign w:val="center"/>
            <w:hideMark/>
          </w:tcPr>
          <w:p w14:paraId="692407E6" w14:textId="77777777" w:rsidR="00624B01" w:rsidRPr="00624B01" w:rsidRDefault="00624B01" w:rsidP="00624B01">
            <w:pPr>
              <w:widowControl/>
              <w:jc w:val="right"/>
              <w:rPr>
                <w:rFonts w:ascii="DengXian" w:eastAsia="DengXian" w:hAnsi="DengXian" w:cs="SimSun" w:hint="eastAsia"/>
                <w:color w:val="000000"/>
                <w:kern w:val="0"/>
                <w:sz w:val="22"/>
              </w:rPr>
            </w:pPr>
            <w:r w:rsidRPr="00624B01">
              <w:rPr>
                <w:rFonts w:ascii="DengXian" w:eastAsia="DengXian" w:hAnsi="DengXian" w:cs="SimSun" w:hint="eastAsia"/>
                <w:color w:val="000000"/>
                <w:kern w:val="0"/>
                <w:sz w:val="22"/>
              </w:rPr>
              <w:t xml:space="preserve">　</w:t>
            </w:r>
          </w:p>
        </w:tc>
        <w:tc>
          <w:tcPr>
            <w:tcW w:w="1275" w:type="dxa"/>
            <w:tcBorders>
              <w:top w:val="nil"/>
              <w:left w:val="nil"/>
              <w:bottom w:val="dotted" w:sz="4" w:space="0" w:color="auto"/>
              <w:right w:val="nil"/>
            </w:tcBorders>
            <w:shd w:val="clear" w:color="auto" w:fill="auto"/>
            <w:noWrap/>
            <w:vAlign w:val="center"/>
            <w:hideMark/>
          </w:tcPr>
          <w:p w14:paraId="26500109" w14:textId="77777777" w:rsidR="00624B01" w:rsidRPr="00624B01" w:rsidRDefault="00624B01" w:rsidP="00624B01">
            <w:pPr>
              <w:widowControl/>
              <w:jc w:val="right"/>
              <w:rPr>
                <w:rFonts w:ascii="DengXian" w:eastAsia="DengXian" w:hAnsi="DengXian" w:cs="SimSun" w:hint="eastAsia"/>
                <w:color w:val="000000"/>
                <w:kern w:val="0"/>
                <w:sz w:val="22"/>
              </w:rPr>
            </w:pPr>
            <w:r w:rsidRPr="00624B01">
              <w:rPr>
                <w:rFonts w:ascii="DengXian" w:eastAsia="DengXian" w:hAnsi="DengXian" w:cs="SimSun" w:hint="eastAsia"/>
                <w:color w:val="000000"/>
                <w:kern w:val="0"/>
                <w:sz w:val="22"/>
              </w:rPr>
              <w:t xml:space="preserve">　</w:t>
            </w:r>
          </w:p>
        </w:tc>
        <w:tc>
          <w:tcPr>
            <w:tcW w:w="1843" w:type="dxa"/>
            <w:tcBorders>
              <w:top w:val="nil"/>
              <w:left w:val="nil"/>
              <w:bottom w:val="dotted" w:sz="4" w:space="0" w:color="auto"/>
              <w:right w:val="nil"/>
            </w:tcBorders>
            <w:shd w:val="clear" w:color="auto" w:fill="auto"/>
            <w:noWrap/>
            <w:vAlign w:val="center"/>
            <w:hideMark/>
          </w:tcPr>
          <w:p w14:paraId="6644811F" w14:textId="77777777" w:rsidR="00624B01" w:rsidRPr="00624B01" w:rsidRDefault="00624B01" w:rsidP="00624B01">
            <w:pPr>
              <w:widowControl/>
              <w:jc w:val="right"/>
              <w:rPr>
                <w:rFonts w:ascii="DengXian" w:eastAsia="DengXian" w:hAnsi="DengXian" w:cs="SimSun" w:hint="eastAsia"/>
                <w:color w:val="000000"/>
                <w:kern w:val="0"/>
                <w:sz w:val="22"/>
              </w:rPr>
            </w:pPr>
            <w:r w:rsidRPr="00624B01">
              <w:rPr>
                <w:rFonts w:ascii="DengXian" w:eastAsia="DengXian" w:hAnsi="DengXian" w:cs="SimSun" w:hint="eastAsia"/>
                <w:color w:val="000000"/>
                <w:kern w:val="0"/>
                <w:sz w:val="22"/>
              </w:rPr>
              <w:t>400</w:t>
            </w:r>
          </w:p>
        </w:tc>
      </w:tr>
      <w:tr w:rsidR="00624B01" w:rsidRPr="00624B01" w14:paraId="564FC160" w14:textId="77777777" w:rsidTr="00624B01">
        <w:trPr>
          <w:trHeight w:val="280"/>
        </w:trPr>
        <w:tc>
          <w:tcPr>
            <w:tcW w:w="2000" w:type="dxa"/>
            <w:tcBorders>
              <w:top w:val="nil"/>
              <w:left w:val="nil"/>
              <w:bottom w:val="nil"/>
              <w:right w:val="nil"/>
            </w:tcBorders>
            <w:shd w:val="clear" w:color="000000" w:fill="B4C6E7"/>
            <w:noWrap/>
            <w:vAlign w:val="center"/>
            <w:hideMark/>
          </w:tcPr>
          <w:p w14:paraId="29EFA4BA" w14:textId="77777777" w:rsidR="00624B01" w:rsidRPr="00624B01" w:rsidRDefault="00624B01" w:rsidP="00624B01">
            <w:pPr>
              <w:widowControl/>
              <w:jc w:val="left"/>
              <w:rPr>
                <w:rFonts w:ascii="DengXian" w:eastAsia="DengXian" w:hAnsi="DengXian" w:cs="SimSun" w:hint="eastAsia"/>
                <w:color w:val="000000"/>
                <w:kern w:val="0"/>
                <w:sz w:val="22"/>
              </w:rPr>
            </w:pPr>
            <w:r w:rsidRPr="00624B01">
              <w:rPr>
                <w:rFonts w:ascii="DengXian" w:eastAsia="DengXian" w:hAnsi="DengXian" w:cs="SimSun" w:hint="eastAsia"/>
                <w:color w:val="000000"/>
                <w:kern w:val="0"/>
                <w:sz w:val="22"/>
              </w:rPr>
              <w:t>Other</w:t>
            </w:r>
          </w:p>
        </w:tc>
        <w:tc>
          <w:tcPr>
            <w:tcW w:w="2320" w:type="dxa"/>
            <w:tcBorders>
              <w:top w:val="nil"/>
              <w:left w:val="nil"/>
              <w:bottom w:val="nil"/>
              <w:right w:val="single" w:sz="4" w:space="0" w:color="auto"/>
            </w:tcBorders>
            <w:shd w:val="clear" w:color="000000" w:fill="D9E1F2"/>
            <w:noWrap/>
            <w:vAlign w:val="center"/>
            <w:hideMark/>
          </w:tcPr>
          <w:p w14:paraId="698F43AB" w14:textId="77777777" w:rsidR="00624B01" w:rsidRPr="00624B01" w:rsidRDefault="00624B01" w:rsidP="00624B01">
            <w:pPr>
              <w:widowControl/>
              <w:jc w:val="left"/>
              <w:rPr>
                <w:rFonts w:ascii="DengXian" w:eastAsia="DengXian" w:hAnsi="DengXian" w:cs="SimSun" w:hint="eastAsia"/>
                <w:color w:val="000000"/>
                <w:kern w:val="0"/>
                <w:sz w:val="22"/>
              </w:rPr>
            </w:pPr>
            <w:r w:rsidRPr="00624B01">
              <w:rPr>
                <w:rFonts w:ascii="DengXian" w:eastAsia="DengXian" w:hAnsi="DengXian" w:cs="SimSun" w:hint="eastAsia"/>
                <w:color w:val="000000"/>
                <w:kern w:val="0"/>
                <w:sz w:val="22"/>
              </w:rPr>
              <w:t xml:space="preserve">Other </w:t>
            </w:r>
            <w:proofErr w:type="spellStart"/>
            <w:r w:rsidRPr="00624B01">
              <w:rPr>
                <w:rFonts w:ascii="DengXian" w:eastAsia="DengXian" w:hAnsi="DengXian" w:cs="SimSun" w:hint="eastAsia"/>
                <w:color w:val="000000"/>
                <w:kern w:val="0"/>
                <w:sz w:val="22"/>
              </w:rPr>
              <w:t>Labour</w:t>
            </w:r>
            <w:proofErr w:type="spellEnd"/>
            <w:r w:rsidRPr="00624B01">
              <w:rPr>
                <w:rFonts w:ascii="DengXian" w:eastAsia="DengXian" w:hAnsi="DengXian" w:cs="SimSun" w:hint="eastAsia"/>
                <w:color w:val="000000"/>
                <w:kern w:val="0"/>
                <w:sz w:val="22"/>
              </w:rPr>
              <w:t xml:space="preserve"> Costs</w:t>
            </w:r>
          </w:p>
        </w:tc>
        <w:tc>
          <w:tcPr>
            <w:tcW w:w="642" w:type="dxa"/>
            <w:tcBorders>
              <w:top w:val="nil"/>
              <w:left w:val="nil"/>
              <w:bottom w:val="nil"/>
              <w:right w:val="nil"/>
            </w:tcBorders>
            <w:shd w:val="clear" w:color="auto" w:fill="auto"/>
            <w:noWrap/>
            <w:vAlign w:val="center"/>
            <w:hideMark/>
          </w:tcPr>
          <w:p w14:paraId="3823D7A1" w14:textId="77777777" w:rsidR="00624B01" w:rsidRPr="00624B01" w:rsidRDefault="00624B01" w:rsidP="00624B01">
            <w:pPr>
              <w:widowControl/>
              <w:jc w:val="right"/>
              <w:rPr>
                <w:rFonts w:ascii="DengXian" w:eastAsia="DengXian" w:hAnsi="DengXian" w:cs="SimSun" w:hint="eastAsia"/>
                <w:color w:val="000000"/>
                <w:kern w:val="0"/>
                <w:sz w:val="22"/>
              </w:rPr>
            </w:pPr>
            <w:r w:rsidRPr="00624B01">
              <w:rPr>
                <w:rFonts w:ascii="DengXian" w:eastAsia="DengXian" w:hAnsi="DengXian" w:cs="SimSun" w:hint="eastAsia"/>
                <w:color w:val="000000"/>
                <w:kern w:val="0"/>
                <w:sz w:val="22"/>
              </w:rPr>
              <w:t>HH</w:t>
            </w:r>
          </w:p>
        </w:tc>
        <w:tc>
          <w:tcPr>
            <w:tcW w:w="1134" w:type="dxa"/>
            <w:tcBorders>
              <w:top w:val="nil"/>
              <w:left w:val="nil"/>
              <w:bottom w:val="nil"/>
              <w:right w:val="nil"/>
            </w:tcBorders>
            <w:shd w:val="clear" w:color="auto" w:fill="auto"/>
            <w:noWrap/>
            <w:vAlign w:val="center"/>
            <w:hideMark/>
          </w:tcPr>
          <w:p w14:paraId="52141387" w14:textId="21BE011F" w:rsidR="00624B01" w:rsidRPr="00624B01" w:rsidRDefault="00624B01" w:rsidP="00624B01">
            <w:pPr>
              <w:widowControl/>
              <w:jc w:val="right"/>
              <w:rPr>
                <w:rFonts w:ascii="DengXian" w:eastAsia="DengXian" w:hAnsi="DengXian" w:cs="SimSun" w:hint="eastAsia"/>
                <w:color w:val="000000"/>
                <w:kern w:val="0"/>
                <w:sz w:val="22"/>
              </w:rPr>
            </w:pPr>
            <w:r w:rsidRPr="00624B01">
              <w:rPr>
                <w:rFonts w:ascii="DengXian" w:eastAsia="DengXian" w:hAnsi="DengXian" w:cs="SimSun" w:hint="eastAsia"/>
                <w:color w:val="000000"/>
                <w:kern w:val="0"/>
                <w:sz w:val="22"/>
              </w:rPr>
              <w:t xml:space="preserve"> 200,000 </w:t>
            </w:r>
          </w:p>
        </w:tc>
        <w:tc>
          <w:tcPr>
            <w:tcW w:w="1275" w:type="dxa"/>
            <w:tcBorders>
              <w:top w:val="nil"/>
              <w:left w:val="nil"/>
              <w:bottom w:val="nil"/>
              <w:right w:val="nil"/>
            </w:tcBorders>
            <w:shd w:val="clear" w:color="auto" w:fill="auto"/>
            <w:noWrap/>
            <w:vAlign w:val="center"/>
            <w:hideMark/>
          </w:tcPr>
          <w:p w14:paraId="673E0C4A" w14:textId="77777777" w:rsidR="00624B01" w:rsidRPr="00624B01" w:rsidRDefault="00624B01" w:rsidP="00624B01">
            <w:pPr>
              <w:widowControl/>
              <w:jc w:val="right"/>
              <w:rPr>
                <w:rFonts w:ascii="DengXian" w:eastAsia="DengXian" w:hAnsi="DengXian" w:cs="SimSun" w:hint="eastAsia"/>
                <w:color w:val="000000"/>
                <w:kern w:val="0"/>
                <w:sz w:val="22"/>
              </w:rPr>
            </w:pPr>
            <w:r w:rsidRPr="00624B01">
              <w:rPr>
                <w:rFonts w:ascii="DengXian" w:eastAsia="DengXian" w:hAnsi="DengXian" w:cs="SimSun" w:hint="eastAsia"/>
                <w:color w:val="000000"/>
                <w:kern w:val="0"/>
                <w:sz w:val="22"/>
              </w:rPr>
              <w:t>10</w:t>
            </w:r>
          </w:p>
        </w:tc>
        <w:tc>
          <w:tcPr>
            <w:tcW w:w="1843" w:type="dxa"/>
            <w:tcBorders>
              <w:top w:val="nil"/>
              <w:left w:val="nil"/>
              <w:bottom w:val="nil"/>
              <w:right w:val="nil"/>
            </w:tcBorders>
            <w:shd w:val="clear" w:color="auto" w:fill="auto"/>
            <w:noWrap/>
            <w:vAlign w:val="center"/>
            <w:hideMark/>
          </w:tcPr>
          <w:p w14:paraId="526A6273" w14:textId="77777777" w:rsidR="00624B01" w:rsidRPr="00624B01" w:rsidRDefault="00624B01" w:rsidP="00624B01">
            <w:pPr>
              <w:widowControl/>
              <w:jc w:val="right"/>
              <w:rPr>
                <w:rFonts w:ascii="DengXian" w:eastAsia="DengXian" w:hAnsi="DengXian" w:cs="SimSun" w:hint="eastAsia"/>
                <w:color w:val="000000"/>
                <w:kern w:val="0"/>
                <w:sz w:val="22"/>
              </w:rPr>
            </w:pPr>
            <w:r w:rsidRPr="00624B01">
              <w:rPr>
                <w:rFonts w:ascii="DengXian" w:eastAsia="DengXian" w:hAnsi="DengXian" w:cs="SimSun" w:hint="eastAsia"/>
                <w:color w:val="000000"/>
                <w:kern w:val="0"/>
                <w:sz w:val="22"/>
              </w:rPr>
              <w:t>2000</w:t>
            </w:r>
          </w:p>
        </w:tc>
      </w:tr>
      <w:tr w:rsidR="00624B01" w:rsidRPr="00624B01" w14:paraId="202E6E25" w14:textId="77777777" w:rsidTr="00624B01">
        <w:trPr>
          <w:trHeight w:val="280"/>
        </w:trPr>
        <w:tc>
          <w:tcPr>
            <w:tcW w:w="2000" w:type="dxa"/>
            <w:tcBorders>
              <w:top w:val="nil"/>
              <w:left w:val="nil"/>
              <w:bottom w:val="nil"/>
              <w:right w:val="nil"/>
            </w:tcBorders>
            <w:shd w:val="clear" w:color="000000" w:fill="B4C6E7"/>
            <w:noWrap/>
            <w:vAlign w:val="center"/>
            <w:hideMark/>
          </w:tcPr>
          <w:p w14:paraId="4CBA536B" w14:textId="77777777" w:rsidR="00624B01" w:rsidRPr="00624B01" w:rsidRDefault="00624B01" w:rsidP="00624B01">
            <w:pPr>
              <w:widowControl/>
              <w:jc w:val="left"/>
              <w:rPr>
                <w:rFonts w:ascii="DengXian" w:eastAsia="DengXian" w:hAnsi="DengXian" w:cs="SimSun" w:hint="eastAsia"/>
                <w:color w:val="000000"/>
                <w:kern w:val="0"/>
                <w:sz w:val="22"/>
              </w:rPr>
            </w:pPr>
            <w:r w:rsidRPr="00624B01">
              <w:rPr>
                <w:rFonts w:ascii="DengXian" w:eastAsia="DengXian" w:hAnsi="DengXian" w:cs="SimSun" w:hint="eastAsia"/>
                <w:color w:val="000000"/>
                <w:kern w:val="0"/>
                <w:sz w:val="22"/>
              </w:rPr>
              <w:t xml:space="preserve">　</w:t>
            </w:r>
          </w:p>
        </w:tc>
        <w:tc>
          <w:tcPr>
            <w:tcW w:w="2320" w:type="dxa"/>
            <w:tcBorders>
              <w:top w:val="nil"/>
              <w:left w:val="nil"/>
              <w:bottom w:val="nil"/>
              <w:right w:val="single" w:sz="4" w:space="0" w:color="auto"/>
            </w:tcBorders>
            <w:shd w:val="clear" w:color="000000" w:fill="D9E1F2"/>
            <w:noWrap/>
            <w:vAlign w:val="center"/>
            <w:hideMark/>
          </w:tcPr>
          <w:p w14:paraId="231F1E05" w14:textId="77777777" w:rsidR="00624B01" w:rsidRPr="00624B01" w:rsidRDefault="00624B01" w:rsidP="00624B01">
            <w:pPr>
              <w:widowControl/>
              <w:jc w:val="left"/>
              <w:rPr>
                <w:rFonts w:ascii="DengXian" w:eastAsia="DengXian" w:hAnsi="DengXian" w:cs="SimSun" w:hint="eastAsia"/>
                <w:color w:val="000000"/>
                <w:kern w:val="0"/>
                <w:sz w:val="22"/>
              </w:rPr>
            </w:pPr>
            <w:r w:rsidRPr="00624B01">
              <w:rPr>
                <w:rFonts w:ascii="DengXian" w:eastAsia="DengXian" w:hAnsi="DengXian" w:cs="SimSun" w:hint="eastAsia"/>
                <w:color w:val="000000"/>
                <w:kern w:val="0"/>
                <w:sz w:val="22"/>
              </w:rPr>
              <w:t>Unclassified costs</w:t>
            </w:r>
          </w:p>
        </w:tc>
        <w:tc>
          <w:tcPr>
            <w:tcW w:w="642" w:type="dxa"/>
            <w:tcBorders>
              <w:top w:val="nil"/>
              <w:left w:val="nil"/>
              <w:bottom w:val="nil"/>
              <w:right w:val="nil"/>
            </w:tcBorders>
            <w:shd w:val="clear" w:color="auto" w:fill="auto"/>
            <w:noWrap/>
            <w:vAlign w:val="center"/>
            <w:hideMark/>
          </w:tcPr>
          <w:p w14:paraId="7BCF59BD" w14:textId="77777777" w:rsidR="00624B01" w:rsidRPr="00624B01" w:rsidRDefault="00624B01" w:rsidP="00624B01">
            <w:pPr>
              <w:widowControl/>
              <w:jc w:val="left"/>
              <w:rPr>
                <w:rFonts w:ascii="DengXian" w:eastAsia="DengXian" w:hAnsi="DengXian" w:cs="SimSun" w:hint="eastAsia"/>
                <w:color w:val="000000"/>
                <w:kern w:val="0"/>
                <w:sz w:val="22"/>
              </w:rPr>
            </w:pPr>
          </w:p>
        </w:tc>
        <w:tc>
          <w:tcPr>
            <w:tcW w:w="1134" w:type="dxa"/>
            <w:tcBorders>
              <w:top w:val="nil"/>
              <w:left w:val="nil"/>
              <w:bottom w:val="nil"/>
              <w:right w:val="nil"/>
            </w:tcBorders>
            <w:shd w:val="clear" w:color="auto" w:fill="auto"/>
            <w:noWrap/>
            <w:vAlign w:val="center"/>
            <w:hideMark/>
          </w:tcPr>
          <w:p w14:paraId="5CB2A324" w14:textId="77777777" w:rsidR="00624B01" w:rsidRPr="00624B01" w:rsidRDefault="00624B01" w:rsidP="00624B01">
            <w:pPr>
              <w:widowControl/>
              <w:jc w:val="right"/>
              <w:rPr>
                <w:rFonts w:ascii="Times New Roman" w:eastAsia="Times New Roman" w:hAnsi="Times New Roman" w:cs="Times New Roman"/>
                <w:kern w:val="0"/>
                <w:sz w:val="20"/>
                <w:szCs w:val="20"/>
              </w:rPr>
            </w:pPr>
          </w:p>
        </w:tc>
        <w:tc>
          <w:tcPr>
            <w:tcW w:w="1275" w:type="dxa"/>
            <w:tcBorders>
              <w:top w:val="nil"/>
              <w:left w:val="nil"/>
              <w:bottom w:val="nil"/>
              <w:right w:val="nil"/>
            </w:tcBorders>
            <w:shd w:val="clear" w:color="auto" w:fill="auto"/>
            <w:noWrap/>
            <w:vAlign w:val="center"/>
            <w:hideMark/>
          </w:tcPr>
          <w:p w14:paraId="4C29831B" w14:textId="77777777" w:rsidR="00624B01" w:rsidRPr="00624B01" w:rsidRDefault="00624B01" w:rsidP="00624B01">
            <w:pPr>
              <w:widowControl/>
              <w:jc w:val="right"/>
              <w:rPr>
                <w:rFonts w:ascii="Times New Roman" w:eastAsia="Times New Roman" w:hAnsi="Times New Roman" w:cs="Times New Roman"/>
                <w:kern w:val="0"/>
                <w:sz w:val="20"/>
                <w:szCs w:val="20"/>
              </w:rPr>
            </w:pPr>
          </w:p>
        </w:tc>
        <w:tc>
          <w:tcPr>
            <w:tcW w:w="1843" w:type="dxa"/>
            <w:tcBorders>
              <w:top w:val="nil"/>
              <w:left w:val="nil"/>
              <w:bottom w:val="nil"/>
              <w:right w:val="nil"/>
            </w:tcBorders>
            <w:shd w:val="clear" w:color="auto" w:fill="auto"/>
            <w:noWrap/>
            <w:vAlign w:val="center"/>
            <w:hideMark/>
          </w:tcPr>
          <w:p w14:paraId="6F977347" w14:textId="77777777" w:rsidR="00624B01" w:rsidRPr="00624B01" w:rsidRDefault="00624B01" w:rsidP="00624B01">
            <w:pPr>
              <w:widowControl/>
              <w:jc w:val="right"/>
              <w:rPr>
                <w:rFonts w:ascii="DengXian" w:eastAsia="DengXian" w:hAnsi="DengXian" w:cs="SimSun"/>
                <w:color w:val="000000"/>
                <w:kern w:val="0"/>
                <w:sz w:val="22"/>
              </w:rPr>
            </w:pPr>
            <w:r w:rsidRPr="00624B01">
              <w:rPr>
                <w:rFonts w:ascii="DengXian" w:eastAsia="DengXian" w:hAnsi="DengXian" w:cs="SimSun" w:hint="eastAsia"/>
                <w:color w:val="000000"/>
                <w:kern w:val="0"/>
                <w:sz w:val="22"/>
              </w:rPr>
              <w:t>500</w:t>
            </w:r>
          </w:p>
        </w:tc>
      </w:tr>
      <w:tr w:rsidR="00624B01" w:rsidRPr="00624B01" w14:paraId="72EDA41E" w14:textId="77777777" w:rsidTr="00624B01">
        <w:trPr>
          <w:trHeight w:val="290"/>
        </w:trPr>
        <w:tc>
          <w:tcPr>
            <w:tcW w:w="2000" w:type="dxa"/>
            <w:tcBorders>
              <w:top w:val="single" w:sz="4" w:space="0" w:color="auto"/>
              <w:left w:val="nil"/>
              <w:bottom w:val="single" w:sz="8" w:space="0" w:color="auto"/>
              <w:right w:val="nil"/>
            </w:tcBorders>
            <w:shd w:val="clear" w:color="000000" w:fill="8EA9DB"/>
            <w:noWrap/>
            <w:vAlign w:val="center"/>
            <w:hideMark/>
          </w:tcPr>
          <w:p w14:paraId="304444F4" w14:textId="77777777" w:rsidR="00624B01" w:rsidRPr="00624B01" w:rsidRDefault="00624B01" w:rsidP="00624B01">
            <w:pPr>
              <w:widowControl/>
              <w:jc w:val="left"/>
              <w:rPr>
                <w:rFonts w:ascii="DengXian" w:eastAsia="DengXian" w:hAnsi="DengXian" w:cs="SimSun" w:hint="eastAsia"/>
                <w:color w:val="000000"/>
                <w:kern w:val="0"/>
                <w:sz w:val="22"/>
              </w:rPr>
            </w:pPr>
            <w:r w:rsidRPr="00624B01">
              <w:rPr>
                <w:rFonts w:ascii="DengXian" w:eastAsia="DengXian" w:hAnsi="DengXian" w:cs="SimSun" w:hint="eastAsia"/>
                <w:color w:val="000000"/>
                <w:kern w:val="0"/>
                <w:sz w:val="22"/>
              </w:rPr>
              <w:t>TOTAL</w:t>
            </w:r>
          </w:p>
        </w:tc>
        <w:tc>
          <w:tcPr>
            <w:tcW w:w="2320" w:type="dxa"/>
            <w:tcBorders>
              <w:top w:val="single" w:sz="4" w:space="0" w:color="auto"/>
              <w:left w:val="nil"/>
              <w:bottom w:val="single" w:sz="8" w:space="0" w:color="auto"/>
              <w:right w:val="nil"/>
            </w:tcBorders>
            <w:shd w:val="clear" w:color="000000" w:fill="8EA9DB"/>
            <w:noWrap/>
            <w:vAlign w:val="center"/>
            <w:hideMark/>
          </w:tcPr>
          <w:p w14:paraId="4616115E" w14:textId="77777777" w:rsidR="00624B01" w:rsidRPr="00624B01" w:rsidRDefault="00624B01" w:rsidP="00624B01">
            <w:pPr>
              <w:widowControl/>
              <w:jc w:val="left"/>
              <w:rPr>
                <w:rFonts w:ascii="DengXian" w:eastAsia="DengXian" w:hAnsi="DengXian" w:cs="SimSun" w:hint="eastAsia"/>
                <w:color w:val="000000"/>
                <w:kern w:val="0"/>
                <w:sz w:val="22"/>
              </w:rPr>
            </w:pPr>
            <w:r w:rsidRPr="00624B01">
              <w:rPr>
                <w:rFonts w:ascii="DengXian" w:eastAsia="DengXian" w:hAnsi="DengXian" w:cs="SimSun" w:hint="eastAsia"/>
                <w:color w:val="000000"/>
                <w:kern w:val="0"/>
                <w:sz w:val="22"/>
              </w:rPr>
              <w:t xml:space="preserve">　</w:t>
            </w:r>
          </w:p>
        </w:tc>
        <w:tc>
          <w:tcPr>
            <w:tcW w:w="642" w:type="dxa"/>
            <w:tcBorders>
              <w:top w:val="single" w:sz="4" w:space="0" w:color="auto"/>
              <w:left w:val="nil"/>
              <w:bottom w:val="single" w:sz="8" w:space="0" w:color="auto"/>
              <w:right w:val="nil"/>
            </w:tcBorders>
            <w:shd w:val="clear" w:color="000000" w:fill="8EA9DB"/>
            <w:noWrap/>
            <w:vAlign w:val="center"/>
            <w:hideMark/>
          </w:tcPr>
          <w:p w14:paraId="57A51CFD" w14:textId="77777777" w:rsidR="00624B01" w:rsidRPr="00624B01" w:rsidRDefault="00624B01" w:rsidP="00624B01">
            <w:pPr>
              <w:widowControl/>
              <w:jc w:val="right"/>
              <w:rPr>
                <w:rFonts w:ascii="DengXian" w:eastAsia="DengXian" w:hAnsi="DengXian" w:cs="SimSun" w:hint="eastAsia"/>
                <w:color w:val="000000"/>
                <w:kern w:val="0"/>
                <w:sz w:val="22"/>
              </w:rPr>
            </w:pPr>
            <w:r w:rsidRPr="00624B01">
              <w:rPr>
                <w:rFonts w:ascii="DengXian" w:eastAsia="DengXian" w:hAnsi="DengXian" w:cs="SimSun" w:hint="eastAsia"/>
                <w:color w:val="000000"/>
                <w:kern w:val="0"/>
                <w:sz w:val="22"/>
              </w:rPr>
              <w:t xml:space="preserve">　</w:t>
            </w:r>
          </w:p>
        </w:tc>
        <w:tc>
          <w:tcPr>
            <w:tcW w:w="1134" w:type="dxa"/>
            <w:tcBorders>
              <w:top w:val="single" w:sz="4" w:space="0" w:color="auto"/>
              <w:left w:val="nil"/>
              <w:bottom w:val="single" w:sz="8" w:space="0" w:color="auto"/>
              <w:right w:val="nil"/>
            </w:tcBorders>
            <w:shd w:val="clear" w:color="000000" w:fill="8EA9DB"/>
            <w:noWrap/>
            <w:vAlign w:val="center"/>
            <w:hideMark/>
          </w:tcPr>
          <w:p w14:paraId="7455E794" w14:textId="77777777" w:rsidR="00624B01" w:rsidRPr="00624B01" w:rsidRDefault="00624B01" w:rsidP="00624B01">
            <w:pPr>
              <w:widowControl/>
              <w:jc w:val="right"/>
              <w:rPr>
                <w:rFonts w:ascii="DengXian" w:eastAsia="DengXian" w:hAnsi="DengXian" w:cs="SimSun" w:hint="eastAsia"/>
                <w:color w:val="000000"/>
                <w:kern w:val="0"/>
                <w:sz w:val="22"/>
              </w:rPr>
            </w:pPr>
            <w:r w:rsidRPr="00624B01">
              <w:rPr>
                <w:rFonts w:ascii="DengXian" w:eastAsia="DengXian" w:hAnsi="DengXian" w:cs="SimSun" w:hint="eastAsia"/>
                <w:color w:val="000000"/>
                <w:kern w:val="0"/>
                <w:sz w:val="22"/>
              </w:rPr>
              <w:t xml:space="preserve">　</w:t>
            </w:r>
          </w:p>
        </w:tc>
        <w:tc>
          <w:tcPr>
            <w:tcW w:w="1275" w:type="dxa"/>
            <w:tcBorders>
              <w:top w:val="single" w:sz="4" w:space="0" w:color="auto"/>
              <w:left w:val="nil"/>
              <w:bottom w:val="single" w:sz="8" w:space="0" w:color="auto"/>
              <w:right w:val="nil"/>
            </w:tcBorders>
            <w:shd w:val="clear" w:color="000000" w:fill="8EA9DB"/>
            <w:noWrap/>
            <w:vAlign w:val="center"/>
            <w:hideMark/>
          </w:tcPr>
          <w:p w14:paraId="1EA21885" w14:textId="77777777" w:rsidR="00624B01" w:rsidRPr="00624B01" w:rsidRDefault="00624B01" w:rsidP="00624B01">
            <w:pPr>
              <w:widowControl/>
              <w:jc w:val="right"/>
              <w:rPr>
                <w:rFonts w:ascii="DengXian" w:eastAsia="DengXian" w:hAnsi="DengXian" w:cs="SimSun" w:hint="eastAsia"/>
                <w:color w:val="000000"/>
                <w:kern w:val="0"/>
                <w:sz w:val="22"/>
              </w:rPr>
            </w:pPr>
            <w:r w:rsidRPr="00624B01">
              <w:rPr>
                <w:rFonts w:ascii="DengXian" w:eastAsia="DengXian" w:hAnsi="DengXian" w:cs="SimSun" w:hint="eastAsia"/>
                <w:color w:val="000000"/>
                <w:kern w:val="0"/>
                <w:sz w:val="22"/>
              </w:rPr>
              <w:t xml:space="preserve">　</w:t>
            </w:r>
          </w:p>
        </w:tc>
        <w:tc>
          <w:tcPr>
            <w:tcW w:w="1843" w:type="dxa"/>
            <w:tcBorders>
              <w:top w:val="single" w:sz="4" w:space="0" w:color="auto"/>
              <w:left w:val="nil"/>
              <w:bottom w:val="single" w:sz="8" w:space="0" w:color="auto"/>
              <w:right w:val="nil"/>
            </w:tcBorders>
            <w:shd w:val="clear" w:color="000000" w:fill="8EA9DB"/>
            <w:noWrap/>
            <w:vAlign w:val="center"/>
            <w:hideMark/>
          </w:tcPr>
          <w:p w14:paraId="4B93749E" w14:textId="77777777" w:rsidR="00624B01" w:rsidRPr="00624B01" w:rsidRDefault="00624B01" w:rsidP="00624B01">
            <w:pPr>
              <w:widowControl/>
              <w:jc w:val="right"/>
              <w:rPr>
                <w:rFonts w:ascii="DengXian" w:eastAsia="DengXian" w:hAnsi="DengXian" w:cs="SimSun" w:hint="eastAsia"/>
                <w:color w:val="000000"/>
                <w:kern w:val="0"/>
                <w:sz w:val="22"/>
              </w:rPr>
            </w:pPr>
            <w:r w:rsidRPr="00624B01">
              <w:rPr>
                <w:rFonts w:ascii="DengXian" w:eastAsia="DengXian" w:hAnsi="DengXian" w:cs="SimSun" w:hint="eastAsia"/>
                <w:color w:val="000000"/>
                <w:kern w:val="0"/>
                <w:sz w:val="22"/>
              </w:rPr>
              <w:t>19093</w:t>
            </w:r>
          </w:p>
        </w:tc>
      </w:tr>
    </w:tbl>
    <w:p w14:paraId="47133441" w14:textId="46C875AF" w:rsidR="00CB7AEE" w:rsidRDefault="00CB7AEE" w:rsidP="003C27E3"/>
    <w:p w14:paraId="13578CC6" w14:textId="41E91728" w:rsidR="00CB7AEE" w:rsidRDefault="00CB7AEE" w:rsidP="003C27E3">
      <w:pPr>
        <w:rPr>
          <w:rFonts w:hint="eastAsia"/>
        </w:rPr>
      </w:pPr>
    </w:p>
    <w:p w14:paraId="4955A9CE" w14:textId="77777777" w:rsidR="001B2E85" w:rsidRDefault="001B2E85" w:rsidP="003C27E3">
      <w:pPr>
        <w:rPr>
          <w:rFonts w:hint="eastAsia"/>
        </w:rPr>
      </w:pPr>
    </w:p>
    <w:sectPr w:rsidR="001B2E8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7E3"/>
    <w:rsid w:val="000B1751"/>
    <w:rsid w:val="001B2E85"/>
    <w:rsid w:val="0035184D"/>
    <w:rsid w:val="00393218"/>
    <w:rsid w:val="003C27E3"/>
    <w:rsid w:val="00402756"/>
    <w:rsid w:val="00624B01"/>
    <w:rsid w:val="006C6E2C"/>
    <w:rsid w:val="00CB7AEE"/>
    <w:rsid w:val="00D02869"/>
    <w:rsid w:val="00D7739C"/>
    <w:rsid w:val="00DA0974"/>
    <w:rsid w:val="00E35038"/>
    <w:rsid w:val="00E814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55AFE"/>
  <w15:chartTrackingRefBased/>
  <w15:docId w15:val="{66666B59-4591-43E8-AC2A-9744132B1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046565">
      <w:bodyDiv w:val="1"/>
      <w:marLeft w:val="0"/>
      <w:marRight w:val="0"/>
      <w:marTop w:val="0"/>
      <w:marBottom w:val="0"/>
      <w:divBdr>
        <w:top w:val="none" w:sz="0" w:space="0" w:color="auto"/>
        <w:left w:val="none" w:sz="0" w:space="0" w:color="auto"/>
        <w:bottom w:val="none" w:sz="0" w:space="0" w:color="auto"/>
        <w:right w:val="none" w:sz="0" w:space="0" w:color="auto"/>
      </w:divBdr>
    </w:div>
    <w:div w:id="1588727878">
      <w:bodyDiv w:val="1"/>
      <w:marLeft w:val="0"/>
      <w:marRight w:val="0"/>
      <w:marTop w:val="0"/>
      <w:marBottom w:val="0"/>
      <w:divBdr>
        <w:top w:val="none" w:sz="0" w:space="0" w:color="auto"/>
        <w:left w:val="none" w:sz="0" w:space="0" w:color="auto"/>
        <w:bottom w:val="none" w:sz="0" w:space="0" w:color="auto"/>
        <w:right w:val="none" w:sz="0" w:space="0" w:color="auto"/>
      </w:divBdr>
    </w:div>
    <w:div w:id="180558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473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Benito De Ruschi</dc:creator>
  <cp:keywords/>
  <dc:description/>
  <cp:lastModifiedBy>Benito De Ruschi</cp:lastModifiedBy>
  <cp:revision>13</cp:revision>
  <dcterms:created xsi:type="dcterms:W3CDTF">2019-05-05T08:09:00Z</dcterms:created>
  <dcterms:modified xsi:type="dcterms:W3CDTF">2019-05-11T01:00:00Z</dcterms:modified>
</cp:coreProperties>
</file>