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E0E6E" w14:textId="3EADDE57" w:rsidR="00E073B6" w:rsidRPr="0081182D" w:rsidRDefault="000508B4" w:rsidP="00481694">
      <w:pPr>
        <w:pStyle w:val="Title"/>
        <w:rPr>
          <w:rFonts w:ascii="Helvetica" w:hAnsi="Helvetica" w:cs="Helvetica"/>
          <w:b/>
          <w:color w:val="EE9359"/>
        </w:rPr>
      </w:pPr>
      <w:r w:rsidRPr="0081182D">
        <w:rPr>
          <w:rFonts w:ascii="Helvetica" w:hAnsi="Helvetica" w:cs="Helvetica"/>
          <w:b/>
          <w:color w:val="EE9359"/>
        </w:rPr>
        <w:t>T</w:t>
      </w:r>
      <w:r w:rsidR="004145F3" w:rsidRPr="0081182D">
        <w:rPr>
          <w:rFonts w:ascii="Helvetica" w:hAnsi="Helvetica" w:cs="Helvetica"/>
          <w:b/>
          <w:color w:val="EE9359"/>
        </w:rPr>
        <w:t xml:space="preserve">HE </w:t>
      </w:r>
      <w:r w:rsidR="00E364F2">
        <w:rPr>
          <w:rFonts w:ascii="Helvetica" w:hAnsi="Helvetica" w:cs="Helvetica"/>
          <w:b/>
          <w:color w:val="EE9359"/>
        </w:rPr>
        <w:t>VORTEX</w:t>
      </w:r>
    </w:p>
    <w:p w14:paraId="241C5912" w14:textId="77777777" w:rsidR="00E073B6" w:rsidRPr="0081182D" w:rsidRDefault="00E073B6" w:rsidP="00E073B6">
      <w:pPr>
        <w:rPr>
          <w:rStyle w:val="Emphasis"/>
          <w:rFonts w:ascii="Helvetica" w:hAnsi="Helvetica" w:cs="Helvetica"/>
          <w:color w:val="577A8E"/>
          <w:sz w:val="28"/>
        </w:rPr>
      </w:pPr>
      <w:r w:rsidRPr="0081182D">
        <w:rPr>
          <w:rStyle w:val="Emphasis"/>
          <w:rFonts w:ascii="Helvetica" w:hAnsi="Helvetica" w:cs="Helvetica"/>
          <w:color w:val="577A8E"/>
          <w:sz w:val="28"/>
        </w:rPr>
        <w:t>LAGI 2019</w:t>
      </w:r>
    </w:p>
    <w:p w14:paraId="445A8B3D" w14:textId="77777777" w:rsidR="00781AB6" w:rsidRDefault="00781AB6" w:rsidP="00781AB6">
      <w:pPr>
        <w:pStyle w:val="IntenseQuote"/>
        <w:ind w:left="0"/>
        <w:rPr>
          <w:noProof/>
        </w:rPr>
      </w:pPr>
    </w:p>
    <w:p w14:paraId="69EB212A" w14:textId="54C9BA45" w:rsidR="00E073B6" w:rsidRPr="0081182D" w:rsidRDefault="00781AB6" w:rsidP="00781AB6">
      <w:pPr>
        <w:pStyle w:val="IntenseQuote"/>
        <w:ind w:left="0"/>
        <w:rPr>
          <w:rFonts w:ascii="Helvetica" w:hAnsi="Helvetica" w:cs="Helvetica"/>
          <w:i/>
          <w:color w:val="000000" w:themeColor="text1"/>
        </w:rPr>
      </w:pPr>
      <w:r>
        <w:rPr>
          <w:noProof/>
        </w:rPr>
        <w:drawing>
          <wp:anchor distT="0" distB="0" distL="114300" distR="114300" simplePos="0" relativeHeight="251657216" behindDoc="0" locked="0" layoutInCell="1" allowOverlap="1" wp14:anchorId="29936E12" wp14:editId="0F9C201D">
            <wp:simplePos x="0" y="0"/>
            <wp:positionH relativeFrom="page">
              <wp:posOffset>12700</wp:posOffset>
            </wp:positionH>
            <wp:positionV relativeFrom="paragraph">
              <wp:posOffset>291364</wp:posOffset>
            </wp:positionV>
            <wp:extent cx="7547610" cy="35166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846" b="8229"/>
                    <a:stretch/>
                  </pic:blipFill>
                  <pic:spPr bwMode="auto">
                    <a:xfrm>
                      <a:off x="0" y="0"/>
                      <a:ext cx="7547610" cy="351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3B6" w:rsidRPr="0081182D">
        <w:rPr>
          <w:rFonts w:ascii="Helvetica" w:hAnsi="Helvetica" w:cs="Helvetica"/>
          <w:i/>
          <w:color w:val="000000" w:themeColor="text1"/>
        </w:rPr>
        <w:t>“Renewable energy can be beautiful</w:t>
      </w:r>
      <w:r w:rsidR="00481694" w:rsidRPr="0081182D">
        <w:rPr>
          <w:rFonts w:ascii="Helvetica" w:hAnsi="Helvetica" w:cs="Helvetica"/>
          <w:i/>
          <w:color w:val="000000" w:themeColor="text1"/>
        </w:rPr>
        <w:t>.</w:t>
      </w:r>
      <w:r w:rsidR="00E073B6" w:rsidRPr="0081182D">
        <w:rPr>
          <w:rFonts w:ascii="Helvetica" w:hAnsi="Helvetica" w:cs="Helvetica"/>
          <w:i/>
          <w:color w:val="000000" w:themeColor="text1"/>
        </w:rPr>
        <w:t>”</w:t>
      </w:r>
    </w:p>
    <w:p w14:paraId="0BD0EEAF" w14:textId="2E64C48E" w:rsidR="00781AB6" w:rsidRDefault="00781AB6" w:rsidP="004145F3">
      <w:pPr>
        <w:rPr>
          <w:noProof/>
        </w:rPr>
      </w:pPr>
    </w:p>
    <w:p w14:paraId="729392D6" w14:textId="6E4128DE" w:rsidR="00895FAA" w:rsidRDefault="00895FAA" w:rsidP="004145F3"/>
    <w:p w14:paraId="7FCC9B1B" w14:textId="040003FB" w:rsidR="00895FAA" w:rsidRDefault="00895FAA" w:rsidP="004145F3"/>
    <w:p w14:paraId="02BC782F" w14:textId="364FABD3" w:rsidR="00895FAA" w:rsidRDefault="00895FAA" w:rsidP="004145F3"/>
    <w:p w14:paraId="317BD7C1" w14:textId="7152E9F4" w:rsidR="00895FAA" w:rsidRDefault="00895FAA" w:rsidP="004145F3"/>
    <w:p w14:paraId="5970F1E7" w14:textId="00A95C99" w:rsidR="00895FAA" w:rsidRDefault="00895FAA" w:rsidP="004145F3"/>
    <w:p w14:paraId="74AEB57C" w14:textId="7846F322" w:rsidR="00895FAA" w:rsidRDefault="00895FAA" w:rsidP="004145F3"/>
    <w:p w14:paraId="4A9FD9CE" w14:textId="586BDE27" w:rsidR="00895FAA" w:rsidRDefault="00895FAA" w:rsidP="004145F3"/>
    <w:p w14:paraId="7A4B294A" w14:textId="67D404BE" w:rsidR="00895FAA" w:rsidRDefault="00895FAA" w:rsidP="004145F3"/>
    <w:p w14:paraId="207F9E5C" w14:textId="7EFBA030" w:rsidR="00895FAA" w:rsidRDefault="00895FAA" w:rsidP="004145F3"/>
    <w:p w14:paraId="042E53C5" w14:textId="3358E5CA" w:rsidR="00895FAA" w:rsidRDefault="00CA6587" w:rsidP="004145F3">
      <w:r>
        <w:rPr>
          <w:noProof/>
        </w:rPr>
        <w:drawing>
          <wp:anchor distT="0" distB="0" distL="114300" distR="114300" simplePos="0" relativeHeight="251660288" behindDoc="0" locked="0" layoutInCell="1" allowOverlap="1" wp14:anchorId="6C5C2605" wp14:editId="74745876">
            <wp:simplePos x="0" y="0"/>
            <wp:positionH relativeFrom="page">
              <wp:align>right</wp:align>
            </wp:positionH>
            <wp:positionV relativeFrom="paragraph">
              <wp:posOffset>416560</wp:posOffset>
            </wp:positionV>
            <wp:extent cx="7546975" cy="3651250"/>
            <wp:effectExtent l="0" t="0" r="0" b="6350"/>
            <wp:wrapNone/>
            <wp:docPr id="12" name="Picture 12" descr="C:\Users\kateb\Downloads\16 (VRH)-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b\Downloads\16 (VRH)- AERI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962"/>
                    <a:stretch/>
                  </pic:blipFill>
                  <pic:spPr bwMode="auto">
                    <a:xfrm>
                      <a:off x="0" y="0"/>
                      <a:ext cx="7546975" cy="365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05482" w14:textId="458C52FF" w:rsidR="00895FAA" w:rsidRDefault="00895FAA" w:rsidP="004145F3"/>
    <w:p w14:paraId="705EE4FB" w14:textId="1DE8BB9A" w:rsidR="00895FAA" w:rsidRDefault="00895FAA" w:rsidP="004145F3"/>
    <w:p w14:paraId="6482160F" w14:textId="0DBE3E1B" w:rsidR="00895FAA" w:rsidRDefault="00895FAA" w:rsidP="004145F3"/>
    <w:p w14:paraId="0CA5584F" w14:textId="3B2FC6E7" w:rsidR="00895FAA" w:rsidRDefault="00895FAA" w:rsidP="004145F3"/>
    <w:p w14:paraId="3D38A18F" w14:textId="40FCB279" w:rsidR="00895FAA" w:rsidRDefault="00895FAA" w:rsidP="004145F3"/>
    <w:p w14:paraId="09D5E994" w14:textId="77777777" w:rsidR="00895FAA" w:rsidRDefault="00895FAA" w:rsidP="004145F3"/>
    <w:p w14:paraId="2314F3B2" w14:textId="77777777" w:rsidR="00895FAA" w:rsidRDefault="00895FAA" w:rsidP="004145F3"/>
    <w:p w14:paraId="222ECE18" w14:textId="77777777" w:rsidR="00895FAA" w:rsidRDefault="00895FAA" w:rsidP="004145F3"/>
    <w:p w14:paraId="75EEFDDD" w14:textId="6E960ACE" w:rsidR="00895FAA" w:rsidRDefault="00895FAA" w:rsidP="004145F3"/>
    <w:p w14:paraId="1CB43B56" w14:textId="77777777" w:rsidR="00895FAA" w:rsidRDefault="00895FAA" w:rsidP="004145F3"/>
    <w:p w14:paraId="60081BA6" w14:textId="37C6E7CF" w:rsidR="00895FAA" w:rsidRDefault="00463C14" w:rsidP="004145F3">
      <w:r>
        <w:softHyphen/>
      </w:r>
      <w:r>
        <w:softHyphen/>
      </w:r>
    </w:p>
    <w:p w14:paraId="6098CD16" w14:textId="77777777" w:rsidR="00781AB6" w:rsidRDefault="00781AB6" w:rsidP="004145F3"/>
    <w:p w14:paraId="7970D780" w14:textId="77777777" w:rsidR="001462BD" w:rsidRPr="001462BD" w:rsidRDefault="001462BD" w:rsidP="004145F3">
      <w:pPr>
        <w:rPr>
          <w:rFonts w:ascii="Helvetica" w:hAnsi="Helvetica" w:cs="Helvetica"/>
          <w:b/>
          <w:color w:val="577A8E"/>
          <w:sz w:val="18"/>
          <w:szCs w:val="18"/>
        </w:rPr>
      </w:pPr>
    </w:p>
    <w:p w14:paraId="4D5997A3" w14:textId="515201B4" w:rsidR="001462BD" w:rsidRPr="00F6369E" w:rsidRDefault="001462BD" w:rsidP="003373FE">
      <w:pPr>
        <w:pStyle w:val="Heading1"/>
        <w:rPr>
          <w:rFonts w:ascii="Helvetica" w:hAnsi="Helvetica" w:cs="Helvetica"/>
          <w:sz w:val="18"/>
          <w:szCs w:val="18"/>
        </w:rPr>
      </w:pPr>
      <w:r w:rsidRPr="00F6369E">
        <w:rPr>
          <w:rFonts w:ascii="Helvetica" w:hAnsi="Helvetica" w:cs="Helvetica"/>
          <w:sz w:val="18"/>
          <w:szCs w:val="18"/>
        </w:rPr>
        <w:lastRenderedPageBreak/>
        <w:t xml:space="preserve">1.1 </w:t>
      </w:r>
      <w:r w:rsidR="00851417" w:rsidRPr="00F6369E">
        <w:rPr>
          <w:rFonts w:ascii="Helvetica" w:hAnsi="Helvetica" w:cs="Helvetica"/>
          <w:sz w:val="18"/>
          <w:szCs w:val="18"/>
        </w:rPr>
        <w:t>Written Description</w:t>
      </w:r>
    </w:p>
    <w:p w14:paraId="78402E84" w14:textId="77777777" w:rsidR="003373FE" w:rsidRDefault="003373FE" w:rsidP="003373FE">
      <w:pPr>
        <w:pStyle w:val="NoSpacing"/>
      </w:pPr>
    </w:p>
    <w:p w14:paraId="6E8C74D2" w14:textId="3330F553" w:rsidR="008550D4" w:rsidRPr="008F1F96" w:rsidRDefault="004145F3" w:rsidP="004145F3">
      <w:pPr>
        <w:rPr>
          <w:rFonts w:ascii="Helvetica" w:hAnsi="Helvetica" w:cs="Helvetica"/>
          <w:color w:val="577A8E"/>
          <w:sz w:val="24"/>
        </w:rPr>
      </w:pPr>
      <w:r w:rsidRPr="008F1F96">
        <w:rPr>
          <w:rFonts w:ascii="Helvetica" w:hAnsi="Helvetica" w:cs="Helvetica"/>
          <w:b/>
          <w:color w:val="577A8E"/>
          <w:sz w:val="40"/>
        </w:rPr>
        <w:t xml:space="preserve">THE </w:t>
      </w:r>
      <w:r w:rsidR="00E364F2">
        <w:rPr>
          <w:rFonts w:ascii="Helvetica" w:hAnsi="Helvetica" w:cs="Helvetica"/>
          <w:b/>
          <w:color w:val="577A8E"/>
          <w:sz w:val="40"/>
        </w:rPr>
        <w:t>VORTEX</w:t>
      </w:r>
    </w:p>
    <w:p w14:paraId="4D446752" w14:textId="5B94588E" w:rsidR="008550D4" w:rsidRPr="00AF49F0" w:rsidRDefault="008550D4" w:rsidP="00510FB9">
      <w:pPr>
        <w:rPr>
          <w:rFonts w:ascii="Helvetica" w:hAnsi="Helvetica" w:cs="Helvetica"/>
          <w:sz w:val="36"/>
        </w:rPr>
      </w:pPr>
      <w:r w:rsidRPr="00AF49F0">
        <w:rPr>
          <w:rFonts w:ascii="Helvetica" w:hAnsi="Helvetica" w:cs="Helvetica"/>
          <w:sz w:val="36"/>
        </w:rPr>
        <w:t>PROPOSAL</w:t>
      </w:r>
    </w:p>
    <w:p w14:paraId="28F42087" w14:textId="7183A02A" w:rsidR="0082419C" w:rsidRDefault="00066664" w:rsidP="00510FB9">
      <w:pPr>
        <w:rPr>
          <w:rFonts w:ascii="Helvetica" w:hAnsi="Helvetica" w:cs="Helvetica"/>
        </w:rPr>
      </w:pPr>
      <w:r w:rsidRPr="00976CD5">
        <w:rPr>
          <w:rFonts w:ascii="Helvetica" w:hAnsi="Helvetica" w:cs="Helvetica"/>
        </w:rPr>
        <w:t xml:space="preserve">The </w:t>
      </w:r>
      <w:r w:rsidR="00B74A31">
        <w:rPr>
          <w:rFonts w:ascii="Helvetica" w:hAnsi="Helvetica" w:cs="Helvetica"/>
        </w:rPr>
        <w:t>Vortex</w:t>
      </w:r>
      <w:r w:rsidR="003F42E1" w:rsidRPr="00976CD5">
        <w:rPr>
          <w:rFonts w:ascii="Helvetica" w:hAnsi="Helvetica" w:cs="Helvetica"/>
        </w:rPr>
        <w:t xml:space="preserve"> </w:t>
      </w:r>
      <w:r w:rsidR="0026172A" w:rsidRPr="00976CD5">
        <w:rPr>
          <w:rFonts w:ascii="Helvetica" w:hAnsi="Helvetica" w:cs="Helvetica"/>
        </w:rPr>
        <w:t>proposes</w:t>
      </w:r>
      <w:r w:rsidR="00B37AFA" w:rsidRPr="00976CD5">
        <w:rPr>
          <w:rFonts w:ascii="Helvetica" w:hAnsi="Helvetica" w:cs="Helvetica"/>
        </w:rPr>
        <w:t xml:space="preserve"> a</w:t>
      </w:r>
      <w:r w:rsidR="0026172A" w:rsidRPr="00976CD5">
        <w:rPr>
          <w:rFonts w:ascii="Helvetica" w:hAnsi="Helvetica" w:cs="Helvetica"/>
        </w:rPr>
        <w:t xml:space="preserve"> </w:t>
      </w:r>
      <w:r w:rsidR="00641A52" w:rsidRPr="00976CD5">
        <w:rPr>
          <w:rFonts w:ascii="Helvetica" w:hAnsi="Helvetica" w:cs="Helvetica"/>
        </w:rPr>
        <w:t>radical design</w:t>
      </w:r>
      <w:r w:rsidR="007E2EA0" w:rsidRPr="00976CD5">
        <w:rPr>
          <w:rFonts w:ascii="Helvetica" w:hAnsi="Helvetica" w:cs="Helvetica"/>
        </w:rPr>
        <w:t xml:space="preserve"> </w:t>
      </w:r>
      <w:r w:rsidR="008D6E5E" w:rsidRPr="00976CD5">
        <w:rPr>
          <w:rFonts w:ascii="Helvetica" w:hAnsi="Helvetica" w:cs="Helvetica"/>
        </w:rPr>
        <w:t xml:space="preserve">re-envisioning </w:t>
      </w:r>
      <w:r w:rsidR="00D66241" w:rsidRPr="00976CD5">
        <w:rPr>
          <w:rFonts w:ascii="Helvetica" w:hAnsi="Helvetica" w:cs="Helvetica"/>
        </w:rPr>
        <w:t>the concept of</w:t>
      </w:r>
      <w:r w:rsidR="008563C0" w:rsidRPr="00976CD5">
        <w:rPr>
          <w:rFonts w:ascii="Helvetica" w:hAnsi="Helvetica" w:cs="Helvetica"/>
        </w:rPr>
        <w:t xml:space="preserve"> </w:t>
      </w:r>
      <w:r w:rsidR="0020027F" w:rsidRPr="00976CD5">
        <w:rPr>
          <w:rFonts w:ascii="Helvetica" w:hAnsi="Helvetica" w:cs="Helvetica"/>
        </w:rPr>
        <w:t xml:space="preserve">land </w:t>
      </w:r>
      <w:r w:rsidR="0026172A" w:rsidRPr="00976CD5">
        <w:rPr>
          <w:rFonts w:ascii="Helvetica" w:hAnsi="Helvetica" w:cs="Helvetica"/>
        </w:rPr>
        <w:t xml:space="preserve">art </w:t>
      </w:r>
      <w:r w:rsidR="00D66241" w:rsidRPr="00976CD5">
        <w:rPr>
          <w:rFonts w:ascii="Helvetica" w:hAnsi="Helvetica" w:cs="Helvetica"/>
        </w:rPr>
        <w:t>combined with</w:t>
      </w:r>
      <w:r w:rsidR="0026172A" w:rsidRPr="00976CD5">
        <w:rPr>
          <w:rFonts w:ascii="Helvetica" w:hAnsi="Helvetica" w:cs="Helvetica"/>
        </w:rPr>
        <w:t xml:space="preserve"> renewable energy</w:t>
      </w:r>
      <w:r w:rsidR="007E2EA0" w:rsidRPr="00976CD5">
        <w:rPr>
          <w:rFonts w:ascii="Helvetica" w:hAnsi="Helvetica" w:cs="Helvetica"/>
        </w:rPr>
        <w:t>,</w:t>
      </w:r>
      <w:r w:rsidR="002C6910" w:rsidRPr="00976CD5">
        <w:rPr>
          <w:rFonts w:ascii="Helvetica" w:hAnsi="Helvetica" w:cs="Helvetica"/>
        </w:rPr>
        <w:t xml:space="preserve"> </w:t>
      </w:r>
      <w:r w:rsidR="00D66241" w:rsidRPr="00976CD5">
        <w:rPr>
          <w:rFonts w:ascii="Helvetica" w:hAnsi="Helvetica" w:cs="Helvetica"/>
        </w:rPr>
        <w:t xml:space="preserve">in order to become the </w:t>
      </w:r>
      <w:r w:rsidR="002C6910" w:rsidRPr="00976CD5">
        <w:rPr>
          <w:rFonts w:ascii="Helvetica" w:hAnsi="Helvetica" w:cs="Helvetica"/>
        </w:rPr>
        <w:t xml:space="preserve">key producer to </w:t>
      </w:r>
      <w:r w:rsidR="0026172A" w:rsidRPr="00976CD5">
        <w:rPr>
          <w:rFonts w:ascii="Helvetica" w:hAnsi="Helvetica" w:cs="Helvetica"/>
        </w:rPr>
        <w:t xml:space="preserve">Masdar </w:t>
      </w:r>
      <w:r w:rsidR="00F004F7" w:rsidRPr="00976CD5">
        <w:rPr>
          <w:rFonts w:ascii="Helvetica" w:hAnsi="Helvetica" w:cs="Helvetica"/>
        </w:rPr>
        <w:t>City’s power</w:t>
      </w:r>
      <w:r w:rsidR="00F0169D" w:rsidRPr="00976CD5">
        <w:rPr>
          <w:rFonts w:ascii="Helvetica" w:hAnsi="Helvetica" w:cs="Helvetica"/>
        </w:rPr>
        <w:t xml:space="preserve"> </w:t>
      </w:r>
      <w:r w:rsidR="0026172A" w:rsidRPr="00976CD5">
        <w:rPr>
          <w:rFonts w:ascii="Helvetica" w:hAnsi="Helvetica" w:cs="Helvetica"/>
        </w:rPr>
        <w:t>generation</w:t>
      </w:r>
      <w:r w:rsidR="00F0169D" w:rsidRPr="00976CD5">
        <w:rPr>
          <w:rFonts w:ascii="Helvetica" w:hAnsi="Helvetica" w:cs="Helvetica"/>
        </w:rPr>
        <w:t xml:space="preserve">. </w:t>
      </w:r>
      <w:r w:rsidR="002F59DF" w:rsidRPr="00976CD5">
        <w:rPr>
          <w:rFonts w:ascii="Helvetica" w:hAnsi="Helvetica" w:cs="Helvetica"/>
        </w:rPr>
        <w:t xml:space="preserve">The </w:t>
      </w:r>
      <w:r w:rsidR="00DB1A22" w:rsidRPr="00976CD5">
        <w:rPr>
          <w:rFonts w:ascii="Helvetica" w:hAnsi="Helvetica" w:cs="Helvetica"/>
        </w:rPr>
        <w:t xml:space="preserve">molten salt energy </w:t>
      </w:r>
      <w:r w:rsidR="00ED03F4" w:rsidRPr="00976CD5">
        <w:rPr>
          <w:rFonts w:ascii="Helvetica" w:hAnsi="Helvetica" w:cs="Helvetica"/>
        </w:rPr>
        <w:t>technology</w:t>
      </w:r>
      <w:r w:rsidR="002F59DF" w:rsidRPr="00976CD5">
        <w:rPr>
          <w:rFonts w:ascii="Helvetica" w:hAnsi="Helvetica" w:cs="Helvetica"/>
        </w:rPr>
        <w:t xml:space="preserve"> embedded within the design features</w:t>
      </w:r>
      <w:r w:rsidR="00DB1A22" w:rsidRPr="00976CD5">
        <w:rPr>
          <w:rFonts w:ascii="Helvetica" w:hAnsi="Helvetica" w:cs="Helvetica"/>
        </w:rPr>
        <w:t xml:space="preserve"> the site’s </w:t>
      </w:r>
      <w:r w:rsidR="00CD7981" w:rsidRPr="00976CD5">
        <w:rPr>
          <w:rFonts w:ascii="Helvetica" w:hAnsi="Helvetica" w:cs="Helvetica"/>
        </w:rPr>
        <w:t>sustainable</w:t>
      </w:r>
      <w:r w:rsidR="00DB1A22" w:rsidRPr="00976CD5">
        <w:rPr>
          <w:rFonts w:ascii="Helvetica" w:hAnsi="Helvetica" w:cs="Helvetica"/>
        </w:rPr>
        <w:t xml:space="preserve"> </w:t>
      </w:r>
      <w:r w:rsidR="00CD7981" w:rsidRPr="00976CD5">
        <w:rPr>
          <w:rFonts w:ascii="Helvetica" w:hAnsi="Helvetica" w:cs="Helvetica"/>
        </w:rPr>
        <w:t>landmark</w:t>
      </w:r>
      <w:r w:rsidR="002F59DF" w:rsidRPr="00976CD5">
        <w:rPr>
          <w:rFonts w:ascii="Helvetica" w:hAnsi="Helvetica" w:cs="Helvetica"/>
        </w:rPr>
        <w:t xml:space="preserve">, a </w:t>
      </w:r>
      <w:r w:rsidR="001E72F9" w:rsidRPr="00976CD5">
        <w:rPr>
          <w:rFonts w:ascii="Helvetica" w:hAnsi="Helvetica" w:cs="Helvetica"/>
        </w:rPr>
        <w:t>45-metre</w:t>
      </w:r>
      <w:r w:rsidR="00DB1A22" w:rsidRPr="00976CD5">
        <w:rPr>
          <w:rFonts w:ascii="Helvetica" w:hAnsi="Helvetica" w:cs="Helvetica"/>
        </w:rPr>
        <w:t xml:space="preserve"> tower which can be seen from all </w:t>
      </w:r>
      <w:r w:rsidR="0006163D" w:rsidRPr="00976CD5">
        <w:rPr>
          <w:rFonts w:ascii="Helvetica" w:hAnsi="Helvetica" w:cs="Helvetica"/>
        </w:rPr>
        <w:t>adjacent</w:t>
      </w:r>
      <w:r w:rsidR="00DB1A22" w:rsidRPr="00976CD5">
        <w:rPr>
          <w:rFonts w:ascii="Helvetica" w:hAnsi="Helvetica" w:cs="Helvetica"/>
        </w:rPr>
        <w:t xml:space="preserve"> boundaries. </w:t>
      </w:r>
      <w:r w:rsidR="00752A0F">
        <w:rPr>
          <w:rFonts w:ascii="Helvetica" w:hAnsi="Helvetica" w:cs="Helvetica"/>
        </w:rPr>
        <w:t xml:space="preserve">The tower </w:t>
      </w:r>
      <w:r w:rsidR="00800964">
        <w:rPr>
          <w:rFonts w:ascii="Helvetica" w:hAnsi="Helvetica" w:cs="Helvetica"/>
        </w:rPr>
        <w:t xml:space="preserve">will complement </w:t>
      </w:r>
      <w:r w:rsidR="005918F5">
        <w:rPr>
          <w:rFonts w:ascii="Helvetica" w:hAnsi="Helvetica" w:cs="Helvetica"/>
        </w:rPr>
        <w:t xml:space="preserve">the </w:t>
      </w:r>
      <w:r w:rsidR="00800964">
        <w:rPr>
          <w:rFonts w:ascii="Helvetica" w:hAnsi="Helvetica" w:cs="Helvetica"/>
        </w:rPr>
        <w:t xml:space="preserve">proposed minaret </w:t>
      </w:r>
      <w:r w:rsidR="005918F5">
        <w:rPr>
          <w:rFonts w:ascii="Helvetica" w:hAnsi="Helvetica" w:cs="Helvetica"/>
        </w:rPr>
        <w:t xml:space="preserve">outlined in the Foster Plan </w:t>
      </w:r>
      <w:r w:rsidR="00800964">
        <w:rPr>
          <w:rFonts w:ascii="Helvetica" w:hAnsi="Helvetica" w:cs="Helvetica"/>
        </w:rPr>
        <w:t xml:space="preserve">to promote the future </w:t>
      </w:r>
      <w:r w:rsidR="005918F5">
        <w:rPr>
          <w:rFonts w:ascii="Helvetica" w:hAnsi="Helvetica" w:cs="Helvetica"/>
        </w:rPr>
        <w:t xml:space="preserve">of Masdar City. </w:t>
      </w:r>
      <w:r w:rsidR="00736210" w:rsidRPr="00976CD5">
        <w:rPr>
          <w:rFonts w:ascii="Helvetica" w:hAnsi="Helvetica" w:cs="Helvetica"/>
        </w:rPr>
        <w:t xml:space="preserve">The </w:t>
      </w:r>
      <w:r w:rsidR="000567C8" w:rsidRPr="00976CD5">
        <w:rPr>
          <w:rFonts w:ascii="Helvetica" w:hAnsi="Helvetica" w:cs="Helvetica"/>
        </w:rPr>
        <w:t>scheme</w:t>
      </w:r>
      <w:r w:rsidR="006B2896" w:rsidRPr="00976CD5">
        <w:rPr>
          <w:rFonts w:ascii="Helvetica" w:hAnsi="Helvetica" w:cs="Helvetica"/>
        </w:rPr>
        <w:t xml:space="preserve"> will become the interface of the city </w:t>
      </w:r>
      <w:r w:rsidR="007D4C43" w:rsidRPr="00976CD5">
        <w:rPr>
          <w:rFonts w:ascii="Helvetica" w:hAnsi="Helvetica" w:cs="Helvetica"/>
        </w:rPr>
        <w:t xml:space="preserve">and </w:t>
      </w:r>
      <w:r w:rsidR="0029412A" w:rsidRPr="00976CD5">
        <w:rPr>
          <w:rFonts w:ascii="Helvetica" w:hAnsi="Helvetica" w:cs="Helvetica"/>
        </w:rPr>
        <w:t>the</w:t>
      </w:r>
      <w:r w:rsidR="007D4C43" w:rsidRPr="00976CD5">
        <w:rPr>
          <w:rFonts w:ascii="Helvetica" w:hAnsi="Helvetica" w:cs="Helvetica"/>
        </w:rPr>
        <w:t xml:space="preserve"> gateway to Masdar</w:t>
      </w:r>
      <w:r w:rsidR="000F690E" w:rsidRPr="00976CD5">
        <w:rPr>
          <w:rFonts w:ascii="Helvetica" w:hAnsi="Helvetica" w:cs="Helvetica"/>
        </w:rPr>
        <w:t xml:space="preserve">, </w:t>
      </w:r>
      <w:r w:rsidR="00E60032" w:rsidRPr="00976CD5">
        <w:rPr>
          <w:rFonts w:ascii="Helvetica" w:hAnsi="Helvetica" w:cs="Helvetica"/>
        </w:rPr>
        <w:t xml:space="preserve">elevating the </w:t>
      </w:r>
      <w:r w:rsidR="00602B8F" w:rsidRPr="00976CD5">
        <w:rPr>
          <w:rFonts w:ascii="Helvetica" w:hAnsi="Helvetica" w:cs="Helvetica"/>
        </w:rPr>
        <w:t>site as a work of public art</w:t>
      </w:r>
      <w:r w:rsidR="00981D27" w:rsidRPr="00976CD5">
        <w:rPr>
          <w:rFonts w:ascii="Helvetica" w:hAnsi="Helvetica" w:cs="Helvetica"/>
        </w:rPr>
        <w:t xml:space="preserve">, a civic space </w:t>
      </w:r>
      <w:r w:rsidR="00AC05ED" w:rsidRPr="00976CD5">
        <w:rPr>
          <w:rFonts w:ascii="Helvetica" w:hAnsi="Helvetica" w:cs="Helvetica"/>
        </w:rPr>
        <w:t xml:space="preserve">with the </w:t>
      </w:r>
      <w:r w:rsidR="00981D27" w:rsidRPr="00976CD5">
        <w:rPr>
          <w:rFonts w:ascii="Helvetica" w:hAnsi="Helvetica" w:cs="Helvetica"/>
        </w:rPr>
        <w:t>renewable initiative</w:t>
      </w:r>
      <w:r w:rsidR="00AC05ED" w:rsidRPr="00976CD5">
        <w:rPr>
          <w:rFonts w:ascii="Helvetica" w:hAnsi="Helvetica" w:cs="Helvetica"/>
        </w:rPr>
        <w:t xml:space="preserve"> to power </w:t>
      </w:r>
      <w:r w:rsidR="00646ABA">
        <w:rPr>
          <w:rFonts w:ascii="Helvetica" w:hAnsi="Helvetica" w:cs="Helvetica"/>
        </w:rPr>
        <w:t xml:space="preserve">homes </w:t>
      </w:r>
      <w:r w:rsidR="00027B52">
        <w:rPr>
          <w:rFonts w:ascii="Helvetica" w:hAnsi="Helvetica" w:cs="Helvetica"/>
        </w:rPr>
        <w:t>all over the City</w:t>
      </w:r>
      <w:r w:rsidR="001466BD" w:rsidRPr="00976CD5">
        <w:rPr>
          <w:rFonts w:ascii="Helvetica" w:hAnsi="Helvetica" w:cs="Helvetica"/>
        </w:rPr>
        <w:t>.</w:t>
      </w:r>
      <w:r w:rsidR="0023650D" w:rsidRPr="00976CD5">
        <w:rPr>
          <w:rFonts w:ascii="Helvetica" w:hAnsi="Helvetica" w:cs="Helvetica"/>
        </w:rPr>
        <w:t xml:space="preserve"> </w:t>
      </w:r>
    </w:p>
    <w:p w14:paraId="0E8FB7D6" w14:textId="720F1FD2" w:rsidR="00B92C9D" w:rsidRPr="00976CD5" w:rsidRDefault="001D32D1" w:rsidP="00510FB9">
      <w:pPr>
        <w:rPr>
          <w:rFonts w:ascii="Helvetica" w:hAnsi="Helvetica" w:cs="Helvetica"/>
        </w:rPr>
      </w:pPr>
      <w:r>
        <w:rPr>
          <w:rFonts w:ascii="Helvetica" w:hAnsi="Helvetica" w:cs="Helvetica"/>
        </w:rPr>
        <w:t xml:space="preserve">In order to maximise the effectiveness of the molten salt technology, </w:t>
      </w:r>
      <w:r w:rsidR="00816D21">
        <w:rPr>
          <w:rFonts w:ascii="Helvetica" w:hAnsi="Helvetica" w:cs="Helvetica"/>
        </w:rPr>
        <w:t xml:space="preserve">an array of reflective mirrors configures the </w:t>
      </w:r>
      <w:r w:rsidR="00A069F3">
        <w:rPr>
          <w:rFonts w:ascii="Helvetica" w:hAnsi="Helvetica" w:cs="Helvetica"/>
        </w:rPr>
        <w:t>expanse of the site emulating ripples across the surface of water. Each ripple utilises state of the art heliostat technology that harness concentrated solar power a</w:t>
      </w:r>
      <w:r w:rsidR="00DB215F">
        <w:rPr>
          <w:rFonts w:ascii="Helvetica" w:hAnsi="Helvetica" w:cs="Helvetica"/>
        </w:rPr>
        <w:t xml:space="preserve">nd act as a solar deflector to create the main heat source which converts salt water to energy. </w:t>
      </w:r>
      <w:r w:rsidR="00796CD2">
        <w:rPr>
          <w:rFonts w:ascii="Helvetica" w:hAnsi="Helvetica" w:cs="Helvetica"/>
        </w:rPr>
        <w:t xml:space="preserve">The opportunity </w:t>
      </w:r>
      <w:r w:rsidR="008574C4">
        <w:rPr>
          <w:rFonts w:ascii="Helvetica" w:hAnsi="Helvetica" w:cs="Helvetica"/>
        </w:rPr>
        <w:t>is</w:t>
      </w:r>
      <w:r w:rsidR="00796CD2">
        <w:rPr>
          <w:rFonts w:ascii="Helvetica" w:hAnsi="Helvetica" w:cs="Helvetica"/>
        </w:rPr>
        <w:t xml:space="preserve"> created to take advantage of the nee</w:t>
      </w:r>
      <w:r w:rsidR="00AB2195">
        <w:rPr>
          <w:rFonts w:ascii="Helvetica" w:hAnsi="Helvetica" w:cs="Helvetica"/>
        </w:rPr>
        <w:t xml:space="preserve">d for a large area </w:t>
      </w:r>
      <w:r w:rsidR="00613915">
        <w:rPr>
          <w:rFonts w:ascii="Helvetica" w:hAnsi="Helvetica" w:cs="Helvetica"/>
        </w:rPr>
        <w:t>to maximise the effectiveness of the tower, which result</w:t>
      </w:r>
      <w:r w:rsidR="00641C44">
        <w:rPr>
          <w:rFonts w:ascii="Helvetica" w:hAnsi="Helvetica" w:cs="Helvetica"/>
        </w:rPr>
        <w:t xml:space="preserve">ed in the </w:t>
      </w:r>
      <w:r w:rsidR="00A25143">
        <w:rPr>
          <w:rFonts w:ascii="Helvetica" w:hAnsi="Helvetica" w:cs="Helvetica"/>
        </w:rPr>
        <w:t xml:space="preserve">spacious </w:t>
      </w:r>
      <w:r w:rsidR="0063741B">
        <w:rPr>
          <w:rFonts w:ascii="Helvetica" w:hAnsi="Helvetica" w:cs="Helvetica"/>
        </w:rPr>
        <w:t xml:space="preserve">underground </w:t>
      </w:r>
      <w:r w:rsidR="00A25143">
        <w:rPr>
          <w:rFonts w:ascii="Helvetica" w:hAnsi="Helvetica" w:cs="Helvetica"/>
        </w:rPr>
        <w:t xml:space="preserve">design of public space. </w:t>
      </w:r>
    </w:p>
    <w:p w14:paraId="6256B4A4" w14:textId="374B50F1" w:rsidR="009A3559" w:rsidRPr="00976CD5" w:rsidRDefault="007E2EA0" w:rsidP="00510FB9">
      <w:pPr>
        <w:rPr>
          <w:rFonts w:ascii="Helvetica" w:hAnsi="Helvetica" w:cs="Helvetica"/>
        </w:rPr>
      </w:pPr>
      <w:r w:rsidRPr="00976CD5">
        <w:rPr>
          <w:rFonts w:ascii="Helvetica" w:hAnsi="Helvetica" w:cs="Helvetica"/>
        </w:rPr>
        <w:t xml:space="preserve">In contrast </w:t>
      </w:r>
      <w:r w:rsidR="001E72F9" w:rsidRPr="00976CD5">
        <w:rPr>
          <w:rFonts w:ascii="Helvetica" w:hAnsi="Helvetica" w:cs="Helvetica"/>
        </w:rPr>
        <w:t>to Masdar City’s contextual climate</w:t>
      </w:r>
      <w:r w:rsidR="00D60414">
        <w:rPr>
          <w:rFonts w:ascii="Helvetica" w:hAnsi="Helvetica" w:cs="Helvetica"/>
        </w:rPr>
        <w:t xml:space="preserve"> which doesn’t allow for activity during the daytime</w:t>
      </w:r>
      <w:r w:rsidR="001E72F9" w:rsidRPr="00976CD5">
        <w:rPr>
          <w:rFonts w:ascii="Helvetica" w:hAnsi="Helvetica" w:cs="Helvetica"/>
        </w:rPr>
        <w:t xml:space="preserve">, </w:t>
      </w:r>
      <w:r w:rsidR="00066664" w:rsidRPr="00976CD5">
        <w:rPr>
          <w:rFonts w:ascii="Helvetica" w:hAnsi="Helvetica" w:cs="Helvetica"/>
        </w:rPr>
        <w:t xml:space="preserve">The </w:t>
      </w:r>
      <w:r w:rsidR="00294752">
        <w:rPr>
          <w:rFonts w:ascii="Helvetica" w:hAnsi="Helvetica" w:cs="Helvetica"/>
        </w:rPr>
        <w:t>Vortex</w:t>
      </w:r>
      <w:r w:rsidR="001E72F9" w:rsidRPr="00976CD5">
        <w:rPr>
          <w:rFonts w:ascii="Helvetica" w:hAnsi="Helvetica" w:cs="Helvetica"/>
        </w:rPr>
        <w:t xml:space="preserve"> </w:t>
      </w:r>
      <w:r w:rsidR="00FD1A93" w:rsidRPr="00976CD5">
        <w:rPr>
          <w:rFonts w:ascii="Helvetica" w:hAnsi="Helvetica" w:cs="Helvetica"/>
        </w:rPr>
        <w:t>offers</w:t>
      </w:r>
      <w:r w:rsidR="001E72F9" w:rsidRPr="00976CD5">
        <w:rPr>
          <w:rFonts w:ascii="Helvetica" w:hAnsi="Helvetica" w:cs="Helvetica"/>
        </w:rPr>
        <w:t xml:space="preserve"> an underground level which will form the </w:t>
      </w:r>
      <w:r w:rsidR="003F1F60" w:rsidRPr="00976CD5">
        <w:rPr>
          <w:rFonts w:ascii="Helvetica" w:hAnsi="Helvetica" w:cs="Helvetica"/>
        </w:rPr>
        <w:t>core</w:t>
      </w:r>
      <w:r w:rsidR="001E72F9" w:rsidRPr="00976CD5">
        <w:rPr>
          <w:rFonts w:ascii="Helvetica" w:hAnsi="Helvetica" w:cs="Helvetica"/>
        </w:rPr>
        <w:t xml:space="preserve"> of the </w:t>
      </w:r>
      <w:r w:rsidR="000E0241" w:rsidRPr="00976CD5">
        <w:rPr>
          <w:rFonts w:ascii="Helvetica" w:hAnsi="Helvetica" w:cs="Helvetica"/>
        </w:rPr>
        <w:t xml:space="preserve">City’s </w:t>
      </w:r>
      <w:r w:rsidR="001E72F9" w:rsidRPr="00976CD5">
        <w:rPr>
          <w:rFonts w:ascii="Helvetica" w:hAnsi="Helvetica" w:cs="Helvetica"/>
        </w:rPr>
        <w:t>cultural hub whilst simultaneously integrating it within the proposed urban framework of the Foster plan</w:t>
      </w:r>
      <w:r w:rsidR="007C0E9B">
        <w:rPr>
          <w:rFonts w:ascii="Helvetica" w:hAnsi="Helvetica" w:cs="Helvetica"/>
        </w:rPr>
        <w:t xml:space="preserve"> </w:t>
      </w:r>
      <w:r w:rsidR="009514D5">
        <w:rPr>
          <w:rFonts w:ascii="Helvetica" w:hAnsi="Helvetica" w:cs="Helvetica"/>
        </w:rPr>
        <w:t xml:space="preserve">and </w:t>
      </w:r>
      <w:r w:rsidR="00B6222D">
        <w:rPr>
          <w:rFonts w:ascii="Helvetica" w:hAnsi="Helvetica" w:cs="Helvetica"/>
        </w:rPr>
        <w:t xml:space="preserve">also </w:t>
      </w:r>
      <w:r w:rsidR="007C0E9B">
        <w:rPr>
          <w:rFonts w:ascii="Helvetica" w:hAnsi="Helvetica" w:cs="Helvetica"/>
        </w:rPr>
        <w:t xml:space="preserve">connecting </w:t>
      </w:r>
      <w:r w:rsidR="00B6222D">
        <w:rPr>
          <w:rFonts w:ascii="Helvetica" w:hAnsi="Helvetica" w:cs="Helvetica"/>
        </w:rPr>
        <w:t xml:space="preserve">it </w:t>
      </w:r>
      <w:r w:rsidR="007C0E9B">
        <w:rPr>
          <w:rFonts w:ascii="Helvetica" w:hAnsi="Helvetica" w:cs="Helvetica"/>
        </w:rPr>
        <w:t xml:space="preserve">to </w:t>
      </w:r>
      <w:r w:rsidR="008A449A">
        <w:rPr>
          <w:rFonts w:ascii="Helvetica" w:hAnsi="Helvetica" w:cs="Helvetica"/>
        </w:rPr>
        <w:t>the City’s personal rapid transport system</w:t>
      </w:r>
      <w:r w:rsidR="001E72F9" w:rsidRPr="00976CD5">
        <w:rPr>
          <w:rFonts w:ascii="Helvetica" w:hAnsi="Helvetica" w:cs="Helvetica"/>
        </w:rPr>
        <w:t xml:space="preserve">. </w:t>
      </w:r>
      <w:r w:rsidR="00E84038" w:rsidRPr="00976CD5">
        <w:rPr>
          <w:rFonts w:ascii="Helvetica" w:hAnsi="Helvetica" w:cs="Helvetica"/>
        </w:rPr>
        <w:t>U</w:t>
      </w:r>
      <w:r w:rsidR="00865BF1" w:rsidRPr="00976CD5">
        <w:rPr>
          <w:rFonts w:ascii="Helvetica" w:hAnsi="Helvetica" w:cs="Helvetica"/>
        </w:rPr>
        <w:t>sing</w:t>
      </w:r>
      <w:r w:rsidR="00CA7505" w:rsidRPr="00976CD5">
        <w:rPr>
          <w:rFonts w:ascii="Helvetica" w:hAnsi="Helvetica" w:cs="Helvetica"/>
        </w:rPr>
        <w:t xml:space="preserve"> ramps and lifts</w:t>
      </w:r>
      <w:r w:rsidR="00E84038" w:rsidRPr="00976CD5">
        <w:rPr>
          <w:rFonts w:ascii="Helvetica" w:hAnsi="Helvetica" w:cs="Helvetica"/>
        </w:rPr>
        <w:t xml:space="preserve"> to connect to the surrounding </w:t>
      </w:r>
      <w:r w:rsidR="00AA54FF" w:rsidRPr="00976CD5">
        <w:rPr>
          <w:rFonts w:ascii="Helvetica" w:hAnsi="Helvetica" w:cs="Helvetica"/>
        </w:rPr>
        <w:t>context</w:t>
      </w:r>
      <w:r w:rsidR="00865BF1" w:rsidRPr="00976CD5">
        <w:rPr>
          <w:rFonts w:ascii="Helvetica" w:hAnsi="Helvetica" w:cs="Helvetica"/>
        </w:rPr>
        <w:t>,</w:t>
      </w:r>
      <w:r w:rsidR="00CA7505" w:rsidRPr="00976CD5">
        <w:rPr>
          <w:rFonts w:ascii="Helvetica" w:hAnsi="Helvetica" w:cs="Helvetica"/>
        </w:rPr>
        <w:t xml:space="preserve"> </w:t>
      </w:r>
      <w:r w:rsidR="00AA54FF" w:rsidRPr="00976CD5">
        <w:rPr>
          <w:rFonts w:ascii="Helvetica" w:hAnsi="Helvetica" w:cs="Helvetica"/>
        </w:rPr>
        <w:t xml:space="preserve">the design </w:t>
      </w:r>
      <w:r w:rsidR="00865BF1" w:rsidRPr="00976CD5">
        <w:rPr>
          <w:rFonts w:ascii="Helvetica" w:hAnsi="Helvetica" w:cs="Helvetica"/>
        </w:rPr>
        <w:t>allow</w:t>
      </w:r>
      <w:r w:rsidR="00AA54FF" w:rsidRPr="00976CD5">
        <w:rPr>
          <w:rFonts w:ascii="Helvetica" w:hAnsi="Helvetica" w:cs="Helvetica"/>
        </w:rPr>
        <w:t>s</w:t>
      </w:r>
      <w:r w:rsidR="00865BF1" w:rsidRPr="00976CD5">
        <w:rPr>
          <w:rFonts w:ascii="Helvetica" w:hAnsi="Helvetica" w:cs="Helvetica"/>
        </w:rPr>
        <w:t xml:space="preserve"> </w:t>
      </w:r>
      <w:r w:rsidR="00AA54FF" w:rsidRPr="00976CD5">
        <w:rPr>
          <w:rFonts w:ascii="Helvetica" w:hAnsi="Helvetica" w:cs="Helvetica"/>
        </w:rPr>
        <w:t xml:space="preserve">for complete </w:t>
      </w:r>
      <w:r w:rsidR="00865BF1" w:rsidRPr="00976CD5">
        <w:rPr>
          <w:rFonts w:ascii="Helvetica" w:hAnsi="Helvetica" w:cs="Helvetica"/>
        </w:rPr>
        <w:t xml:space="preserve">wheelchair accessibility. </w:t>
      </w:r>
      <w:r w:rsidR="00D66241" w:rsidRPr="00976CD5">
        <w:rPr>
          <w:rFonts w:ascii="Helvetica" w:hAnsi="Helvetica" w:cs="Helvetica"/>
        </w:rPr>
        <w:t>Passive cooling processes and ventilation</w:t>
      </w:r>
      <w:r w:rsidR="003A3AFC" w:rsidRPr="00976CD5">
        <w:rPr>
          <w:rFonts w:ascii="Helvetica" w:hAnsi="Helvetica" w:cs="Helvetica"/>
        </w:rPr>
        <w:t xml:space="preserve"> </w:t>
      </w:r>
      <w:r w:rsidR="00D66241" w:rsidRPr="00976CD5">
        <w:rPr>
          <w:rFonts w:ascii="Helvetica" w:hAnsi="Helvetica" w:cs="Helvetica"/>
        </w:rPr>
        <w:t xml:space="preserve">provide </w:t>
      </w:r>
      <w:r w:rsidR="008D7E82">
        <w:rPr>
          <w:rFonts w:ascii="Helvetica" w:hAnsi="Helvetica" w:cs="Helvetica"/>
        </w:rPr>
        <w:t>a climate-controlled space</w:t>
      </w:r>
      <w:r w:rsidR="00477E42" w:rsidRPr="00976CD5">
        <w:rPr>
          <w:rFonts w:ascii="Helvetica" w:hAnsi="Helvetica" w:cs="Helvetica"/>
        </w:rPr>
        <w:t xml:space="preserve"> </w:t>
      </w:r>
      <w:r w:rsidR="009A3559" w:rsidRPr="00976CD5">
        <w:rPr>
          <w:rFonts w:ascii="Helvetica" w:hAnsi="Helvetica" w:cs="Helvetica"/>
        </w:rPr>
        <w:t>in c</w:t>
      </w:r>
      <w:r w:rsidR="00477E42" w:rsidRPr="00976CD5">
        <w:rPr>
          <w:rFonts w:ascii="Helvetica" w:hAnsi="Helvetica" w:cs="Helvetica"/>
        </w:rPr>
        <w:t>omparison</w:t>
      </w:r>
      <w:r w:rsidR="009A3559" w:rsidRPr="00976CD5">
        <w:rPr>
          <w:rFonts w:ascii="Helvetica" w:hAnsi="Helvetica" w:cs="Helvetica"/>
        </w:rPr>
        <w:t xml:space="preserve"> </w:t>
      </w:r>
      <w:r w:rsidRPr="00976CD5">
        <w:rPr>
          <w:rFonts w:ascii="Helvetica" w:hAnsi="Helvetica" w:cs="Helvetica"/>
        </w:rPr>
        <w:t>to</w:t>
      </w:r>
      <w:r w:rsidR="006D5C0E" w:rsidRPr="00976CD5">
        <w:rPr>
          <w:rFonts w:ascii="Helvetica" w:hAnsi="Helvetica" w:cs="Helvetica"/>
        </w:rPr>
        <w:t xml:space="preserve"> </w:t>
      </w:r>
      <w:r w:rsidR="007F2333" w:rsidRPr="00976CD5">
        <w:rPr>
          <w:rFonts w:ascii="Helvetica" w:hAnsi="Helvetica" w:cs="Helvetica"/>
        </w:rPr>
        <w:t xml:space="preserve">Masdar’s humid environment. </w:t>
      </w:r>
      <w:r w:rsidR="009A3559" w:rsidRPr="00976CD5">
        <w:rPr>
          <w:rFonts w:ascii="Helvetica" w:hAnsi="Helvetica" w:cs="Helvetica"/>
        </w:rPr>
        <w:t xml:space="preserve"> </w:t>
      </w:r>
      <w:r w:rsidR="00173F96" w:rsidRPr="00976CD5">
        <w:rPr>
          <w:rFonts w:ascii="Helvetica" w:hAnsi="Helvetica" w:cs="Helvetica"/>
        </w:rPr>
        <w:t>By going underground, acoustic generation is minimised to reduce impact on the surrounding residential context.</w:t>
      </w:r>
      <w:r w:rsidR="00264DB6" w:rsidRPr="00976CD5">
        <w:rPr>
          <w:rFonts w:ascii="Helvetica" w:hAnsi="Helvetica" w:cs="Helvetica"/>
        </w:rPr>
        <w:t xml:space="preserve"> </w:t>
      </w:r>
    </w:p>
    <w:p w14:paraId="50AE1501" w14:textId="2D8C45C6" w:rsidR="005C05DE" w:rsidRDefault="006C6F06" w:rsidP="00510FB9">
      <w:pPr>
        <w:rPr>
          <w:rFonts w:ascii="Helvetica" w:hAnsi="Helvetica" w:cs="Helvetica"/>
        </w:rPr>
      </w:pPr>
      <w:r w:rsidRPr="00976CD5">
        <w:rPr>
          <w:rFonts w:ascii="Helvetica" w:hAnsi="Helvetica" w:cs="Helvetica"/>
        </w:rPr>
        <w:t xml:space="preserve">This level will consist </w:t>
      </w:r>
      <w:r w:rsidR="001E72F9" w:rsidRPr="00976CD5">
        <w:rPr>
          <w:rFonts w:ascii="Helvetica" w:hAnsi="Helvetica" w:cs="Helvetica"/>
        </w:rPr>
        <w:t xml:space="preserve">of three main </w:t>
      </w:r>
      <w:r w:rsidR="00267324">
        <w:rPr>
          <w:rFonts w:ascii="Helvetica" w:hAnsi="Helvetica" w:cs="Helvetica"/>
        </w:rPr>
        <w:t>spaces</w:t>
      </w:r>
      <w:r w:rsidR="001E72F9" w:rsidRPr="00976CD5">
        <w:rPr>
          <w:rFonts w:ascii="Helvetica" w:hAnsi="Helvetica" w:cs="Helvetica"/>
        </w:rPr>
        <w:t xml:space="preserve"> for program, </w:t>
      </w:r>
      <w:r w:rsidR="00211559" w:rsidRPr="00976CD5">
        <w:rPr>
          <w:rFonts w:ascii="Helvetica" w:hAnsi="Helvetica" w:cs="Helvetica"/>
        </w:rPr>
        <w:t xml:space="preserve">with each </w:t>
      </w:r>
      <w:r w:rsidR="00D21A1F" w:rsidRPr="00976CD5">
        <w:rPr>
          <w:rFonts w:ascii="Helvetica" w:hAnsi="Helvetica" w:cs="Helvetica"/>
        </w:rPr>
        <w:t>area focusing on public interaction</w:t>
      </w:r>
      <w:r w:rsidR="001E72F9" w:rsidRPr="00976CD5">
        <w:rPr>
          <w:rFonts w:ascii="Helvetica" w:hAnsi="Helvetica" w:cs="Helvetica"/>
        </w:rPr>
        <w:t>. The largest area proposing to house programs such as a cinema</w:t>
      </w:r>
      <w:r w:rsidR="00B6222D">
        <w:rPr>
          <w:rFonts w:ascii="Helvetica" w:hAnsi="Helvetica" w:cs="Helvetica"/>
        </w:rPr>
        <w:t xml:space="preserve"> and</w:t>
      </w:r>
      <w:r w:rsidR="001E72F9" w:rsidRPr="00976CD5">
        <w:rPr>
          <w:rFonts w:ascii="Helvetica" w:hAnsi="Helvetica" w:cs="Helvetica"/>
        </w:rPr>
        <w:t xml:space="preserve"> recreation</w:t>
      </w:r>
      <w:r w:rsidR="00B6222D">
        <w:rPr>
          <w:rFonts w:ascii="Helvetica" w:hAnsi="Helvetica" w:cs="Helvetica"/>
        </w:rPr>
        <w:t xml:space="preserve">al </w:t>
      </w:r>
      <w:r w:rsidR="0094340A">
        <w:rPr>
          <w:rFonts w:ascii="Helvetica" w:hAnsi="Helvetica" w:cs="Helvetica"/>
        </w:rPr>
        <w:t>activities</w:t>
      </w:r>
      <w:r w:rsidR="001E72F9" w:rsidRPr="00976CD5">
        <w:rPr>
          <w:rFonts w:ascii="Helvetica" w:hAnsi="Helvetica" w:cs="Helvetica"/>
        </w:rPr>
        <w:t xml:space="preserve">. The middle, </w:t>
      </w:r>
      <w:r w:rsidR="00C118A1" w:rsidRPr="00976CD5">
        <w:rPr>
          <w:rFonts w:ascii="Helvetica" w:hAnsi="Helvetica" w:cs="Helvetica"/>
        </w:rPr>
        <w:t>comprising</w:t>
      </w:r>
      <w:r w:rsidR="001E72F9" w:rsidRPr="00976CD5">
        <w:rPr>
          <w:rFonts w:ascii="Helvetica" w:hAnsi="Helvetica" w:cs="Helvetica"/>
        </w:rPr>
        <w:t xml:space="preserve"> of</w:t>
      </w:r>
      <w:r w:rsidR="00BD0C42" w:rsidRPr="00976CD5">
        <w:rPr>
          <w:rFonts w:ascii="Helvetica" w:hAnsi="Helvetica" w:cs="Helvetica"/>
        </w:rPr>
        <w:t xml:space="preserve"> </w:t>
      </w:r>
      <w:r w:rsidR="00E77A12" w:rsidRPr="00976CD5">
        <w:rPr>
          <w:rFonts w:ascii="Helvetica" w:hAnsi="Helvetica" w:cs="Helvetica"/>
        </w:rPr>
        <w:t xml:space="preserve">educational activity, exhibition space </w:t>
      </w:r>
      <w:r w:rsidR="007525A1" w:rsidRPr="00976CD5">
        <w:rPr>
          <w:rFonts w:ascii="Helvetica" w:hAnsi="Helvetica" w:cs="Helvetica"/>
        </w:rPr>
        <w:t>and food stalls. T</w:t>
      </w:r>
      <w:r w:rsidR="001E72F9" w:rsidRPr="00976CD5">
        <w:rPr>
          <w:rFonts w:ascii="Helvetica" w:hAnsi="Helvetica" w:cs="Helvetica"/>
        </w:rPr>
        <w:t xml:space="preserve">he smallest </w:t>
      </w:r>
      <w:r w:rsidR="007525A1" w:rsidRPr="00976CD5">
        <w:rPr>
          <w:rFonts w:ascii="Helvetica" w:hAnsi="Helvetica" w:cs="Helvetica"/>
        </w:rPr>
        <w:t xml:space="preserve">will house the proposals </w:t>
      </w:r>
      <w:r w:rsidR="003A3AFC" w:rsidRPr="00976CD5">
        <w:rPr>
          <w:rFonts w:ascii="Helvetica" w:hAnsi="Helvetica" w:cs="Helvetica"/>
        </w:rPr>
        <w:t>passive recreational programs such as yoga</w:t>
      </w:r>
      <w:r w:rsidR="008848D8" w:rsidRPr="00976CD5">
        <w:rPr>
          <w:rFonts w:ascii="Helvetica" w:hAnsi="Helvetica" w:cs="Helvetica"/>
        </w:rPr>
        <w:t xml:space="preserve"> and meditation. </w:t>
      </w:r>
      <w:r w:rsidR="00E25632">
        <w:rPr>
          <w:rFonts w:ascii="Helvetica" w:hAnsi="Helvetica" w:cs="Helvetica"/>
        </w:rPr>
        <w:t>T</w:t>
      </w:r>
      <w:r w:rsidR="005D705C">
        <w:rPr>
          <w:rFonts w:ascii="Helvetica" w:hAnsi="Helvetica" w:cs="Helvetica"/>
        </w:rPr>
        <w:t xml:space="preserve">he underground level will also offer </w:t>
      </w:r>
      <w:r w:rsidR="005D5354">
        <w:rPr>
          <w:rFonts w:ascii="Helvetica" w:hAnsi="Helvetica" w:cs="Helvetica"/>
        </w:rPr>
        <w:t xml:space="preserve">markets selling fruit, spices and textiles. </w:t>
      </w:r>
      <w:r w:rsidR="00585130">
        <w:rPr>
          <w:rFonts w:ascii="Helvetica" w:hAnsi="Helvetica" w:cs="Helvetica"/>
        </w:rPr>
        <w:t xml:space="preserve">In addition to the proposals use of molten salt technology, </w:t>
      </w:r>
      <w:r w:rsidR="00BE079D">
        <w:rPr>
          <w:rFonts w:ascii="Helvetica" w:hAnsi="Helvetica" w:cs="Helvetica"/>
        </w:rPr>
        <w:t>kinetic</w:t>
      </w:r>
      <w:r w:rsidR="00CC2280">
        <w:rPr>
          <w:rFonts w:ascii="Helvetica" w:hAnsi="Helvetica" w:cs="Helvetica"/>
        </w:rPr>
        <w:t>/static</w:t>
      </w:r>
      <w:r w:rsidR="00BE079D">
        <w:rPr>
          <w:rFonts w:ascii="Helvetica" w:hAnsi="Helvetica" w:cs="Helvetica"/>
        </w:rPr>
        <w:t xml:space="preserve"> fabrics </w:t>
      </w:r>
      <w:r w:rsidR="008F7265">
        <w:rPr>
          <w:rFonts w:ascii="Helvetica" w:hAnsi="Helvetica" w:cs="Helvetica"/>
        </w:rPr>
        <w:t xml:space="preserve">have been utilised to produce energy. </w:t>
      </w:r>
      <w:r w:rsidR="00EF07A2">
        <w:rPr>
          <w:rFonts w:ascii="Helvetica" w:hAnsi="Helvetica" w:cs="Helvetica"/>
        </w:rPr>
        <w:t>Using</w:t>
      </w:r>
      <w:r w:rsidR="00CC2280">
        <w:rPr>
          <w:rFonts w:ascii="Helvetica" w:hAnsi="Helvetica" w:cs="Helvetica"/>
        </w:rPr>
        <w:t xml:space="preserve"> these fabric</w:t>
      </w:r>
      <w:r w:rsidR="00EF07A2">
        <w:rPr>
          <w:rFonts w:ascii="Helvetica" w:hAnsi="Helvetica" w:cs="Helvetica"/>
        </w:rPr>
        <w:t>s,</w:t>
      </w:r>
      <w:r w:rsidR="00CC2280">
        <w:rPr>
          <w:rFonts w:ascii="Helvetica" w:hAnsi="Helvetica" w:cs="Helvetica"/>
        </w:rPr>
        <w:t xml:space="preserve"> </w:t>
      </w:r>
      <w:r w:rsidR="00CC2A93">
        <w:rPr>
          <w:rFonts w:ascii="Helvetica" w:hAnsi="Helvetica" w:cs="Helvetica"/>
        </w:rPr>
        <w:t>intimate spaces are create</w:t>
      </w:r>
      <w:r w:rsidR="00644EB2">
        <w:rPr>
          <w:rFonts w:ascii="Helvetica" w:hAnsi="Helvetica" w:cs="Helvetica"/>
        </w:rPr>
        <w:t>d</w:t>
      </w:r>
      <w:r w:rsidR="00CC2A93">
        <w:rPr>
          <w:rFonts w:ascii="Helvetica" w:hAnsi="Helvetica" w:cs="Helvetica"/>
        </w:rPr>
        <w:t xml:space="preserve"> </w:t>
      </w:r>
      <w:r w:rsidR="00644EB2">
        <w:rPr>
          <w:rFonts w:ascii="Helvetica" w:hAnsi="Helvetica" w:cs="Helvetica"/>
        </w:rPr>
        <w:t>to</w:t>
      </w:r>
      <w:r w:rsidR="00CC2A93">
        <w:rPr>
          <w:rFonts w:ascii="Helvetica" w:hAnsi="Helvetica" w:cs="Helvetica"/>
        </w:rPr>
        <w:t xml:space="preserve"> provide</w:t>
      </w:r>
      <w:r w:rsidR="00644EB2">
        <w:rPr>
          <w:rFonts w:ascii="Helvetica" w:hAnsi="Helvetica" w:cs="Helvetica"/>
        </w:rPr>
        <w:t xml:space="preserve"> the public with the</w:t>
      </w:r>
      <w:r w:rsidR="00CC2A93">
        <w:rPr>
          <w:rFonts w:ascii="Helvetica" w:hAnsi="Helvetica" w:cs="Helvetica"/>
        </w:rPr>
        <w:t xml:space="preserve"> opportunity for </w:t>
      </w:r>
      <w:r w:rsidR="00406A28">
        <w:rPr>
          <w:rFonts w:ascii="Helvetica" w:hAnsi="Helvetica" w:cs="Helvetica"/>
        </w:rPr>
        <w:t>privacy and seclusion</w:t>
      </w:r>
      <w:r w:rsidR="00644EB2">
        <w:rPr>
          <w:rFonts w:ascii="Helvetica" w:hAnsi="Helvetica" w:cs="Helvetica"/>
        </w:rPr>
        <w:t xml:space="preserve"> in contrast to the proposals </w:t>
      </w:r>
      <w:r w:rsidR="0095372F">
        <w:rPr>
          <w:rFonts w:ascii="Helvetica" w:hAnsi="Helvetica" w:cs="Helvetica"/>
        </w:rPr>
        <w:t>large</w:t>
      </w:r>
      <w:r w:rsidR="00823939">
        <w:rPr>
          <w:rFonts w:ascii="Helvetica" w:hAnsi="Helvetica" w:cs="Helvetica"/>
        </w:rPr>
        <w:t xml:space="preserve"> and</w:t>
      </w:r>
      <w:r w:rsidR="00644EB2">
        <w:rPr>
          <w:rFonts w:ascii="Helvetica" w:hAnsi="Helvetica" w:cs="Helvetica"/>
        </w:rPr>
        <w:t xml:space="preserve"> highly public space underground. </w:t>
      </w:r>
    </w:p>
    <w:p w14:paraId="08F1DC5B" w14:textId="4907A41B" w:rsidR="008848D8" w:rsidRPr="00976CD5" w:rsidRDefault="00173F96" w:rsidP="00510FB9">
      <w:pPr>
        <w:rPr>
          <w:rFonts w:ascii="Helvetica" w:hAnsi="Helvetica" w:cs="Helvetica"/>
        </w:rPr>
      </w:pPr>
      <w:r w:rsidRPr="00976CD5">
        <w:rPr>
          <w:rFonts w:ascii="Helvetica" w:hAnsi="Helvetica" w:cs="Helvetica"/>
        </w:rPr>
        <w:t xml:space="preserve">The </w:t>
      </w:r>
      <w:r w:rsidR="005C05DE">
        <w:rPr>
          <w:rFonts w:ascii="Helvetica" w:hAnsi="Helvetica" w:cs="Helvetica"/>
        </w:rPr>
        <w:t>Vortex</w:t>
      </w:r>
      <w:r w:rsidRPr="00976CD5">
        <w:rPr>
          <w:rFonts w:ascii="Helvetica" w:hAnsi="Helvetica" w:cs="Helvetica"/>
        </w:rPr>
        <w:t xml:space="preserve"> creates</w:t>
      </w:r>
      <w:r w:rsidR="005C05DE">
        <w:rPr>
          <w:rFonts w:ascii="Helvetica" w:hAnsi="Helvetica" w:cs="Helvetica"/>
        </w:rPr>
        <w:t xml:space="preserve"> </w:t>
      </w:r>
      <w:r w:rsidRPr="00976CD5">
        <w:rPr>
          <w:rFonts w:ascii="Helvetica" w:hAnsi="Helvetica" w:cs="Helvetica"/>
        </w:rPr>
        <w:t>juxtaposition between night and day</w:t>
      </w:r>
      <w:r w:rsidR="007E2EA0" w:rsidRPr="00976CD5">
        <w:rPr>
          <w:rFonts w:ascii="Helvetica" w:hAnsi="Helvetica" w:cs="Helvetica"/>
        </w:rPr>
        <w:t xml:space="preserve"> </w:t>
      </w:r>
      <w:r w:rsidR="00824B4D">
        <w:rPr>
          <w:rFonts w:ascii="Helvetica" w:hAnsi="Helvetica" w:cs="Helvetica"/>
        </w:rPr>
        <w:t xml:space="preserve">using </w:t>
      </w:r>
      <w:r w:rsidRPr="00976CD5">
        <w:rPr>
          <w:rFonts w:ascii="Helvetica" w:hAnsi="Helvetica" w:cs="Helvetica"/>
        </w:rPr>
        <w:t xml:space="preserve">program to influence how public space can be </w:t>
      </w:r>
      <w:r w:rsidR="007E2EA0" w:rsidRPr="00976CD5">
        <w:rPr>
          <w:rFonts w:ascii="Helvetica" w:hAnsi="Helvetica" w:cs="Helvetica"/>
        </w:rPr>
        <w:t>inhabited</w:t>
      </w:r>
      <w:r w:rsidRPr="00976CD5">
        <w:rPr>
          <w:rFonts w:ascii="Helvetica" w:hAnsi="Helvetica" w:cs="Helvetica"/>
        </w:rPr>
        <w:t xml:space="preserve"> at different </w:t>
      </w:r>
      <w:r w:rsidR="00745C76" w:rsidRPr="00976CD5">
        <w:rPr>
          <w:rFonts w:ascii="Helvetica" w:hAnsi="Helvetica" w:cs="Helvetica"/>
        </w:rPr>
        <w:t>hours</w:t>
      </w:r>
      <w:r w:rsidRPr="00976CD5">
        <w:rPr>
          <w:rFonts w:ascii="Helvetica" w:hAnsi="Helvetica" w:cs="Helvetica"/>
        </w:rPr>
        <w:t xml:space="preserve"> of the day</w:t>
      </w:r>
      <w:r w:rsidR="007E2EA0" w:rsidRPr="00976CD5">
        <w:rPr>
          <w:rFonts w:ascii="Helvetica" w:hAnsi="Helvetica" w:cs="Helvetica"/>
        </w:rPr>
        <w:t>.</w:t>
      </w:r>
      <w:r w:rsidR="001903D8" w:rsidRPr="00976CD5">
        <w:rPr>
          <w:rFonts w:ascii="Helvetica" w:hAnsi="Helvetica" w:cs="Helvetica"/>
        </w:rPr>
        <w:t xml:space="preserve"> </w:t>
      </w:r>
      <w:r w:rsidR="007E2EA0" w:rsidRPr="00976CD5">
        <w:rPr>
          <w:rFonts w:ascii="Helvetica" w:hAnsi="Helvetica" w:cs="Helvetica"/>
        </w:rPr>
        <w:t>This is best</w:t>
      </w:r>
      <w:r w:rsidR="001903D8" w:rsidRPr="00976CD5">
        <w:rPr>
          <w:rFonts w:ascii="Helvetica" w:hAnsi="Helvetica" w:cs="Helvetica"/>
        </w:rPr>
        <w:t xml:space="preserve"> displayed </w:t>
      </w:r>
      <w:r w:rsidR="007E2EA0" w:rsidRPr="00976CD5">
        <w:rPr>
          <w:rFonts w:ascii="Helvetica" w:hAnsi="Helvetica" w:cs="Helvetica"/>
        </w:rPr>
        <w:t>through</w:t>
      </w:r>
      <w:r w:rsidR="001903D8" w:rsidRPr="00976CD5">
        <w:rPr>
          <w:rFonts w:ascii="Helvetica" w:hAnsi="Helvetica" w:cs="Helvetica"/>
        </w:rPr>
        <w:t xml:space="preserve"> the design of the infrastructure </w:t>
      </w:r>
      <w:r w:rsidR="00140173">
        <w:rPr>
          <w:rFonts w:ascii="Helvetica" w:hAnsi="Helvetica" w:cs="Helvetica"/>
        </w:rPr>
        <w:t>zone</w:t>
      </w:r>
      <w:r w:rsidR="001903D8" w:rsidRPr="00976CD5">
        <w:rPr>
          <w:rFonts w:ascii="Helvetica" w:hAnsi="Helvetica" w:cs="Helvetica"/>
        </w:rPr>
        <w:t xml:space="preserve"> which</w:t>
      </w:r>
      <w:r w:rsidR="00140173">
        <w:rPr>
          <w:rFonts w:ascii="Helvetica" w:hAnsi="Helvetica" w:cs="Helvetica"/>
        </w:rPr>
        <w:t xml:space="preserve"> integrates all essential </w:t>
      </w:r>
      <w:r w:rsidR="005D5A68">
        <w:rPr>
          <w:rFonts w:ascii="Helvetica" w:hAnsi="Helvetica" w:cs="Helvetica"/>
        </w:rPr>
        <w:t>HVAC (</w:t>
      </w:r>
      <w:r w:rsidR="001147C4">
        <w:rPr>
          <w:rFonts w:ascii="Helvetica" w:hAnsi="Helvetica" w:cs="Helvetica"/>
        </w:rPr>
        <w:t xml:space="preserve">heating, ventilation and air-conditioning), and electrical services </w:t>
      </w:r>
      <w:r w:rsidR="00276527">
        <w:rPr>
          <w:rFonts w:ascii="Helvetica" w:hAnsi="Helvetica" w:cs="Helvetica"/>
        </w:rPr>
        <w:t>whilst also</w:t>
      </w:r>
      <w:r w:rsidR="001903D8" w:rsidRPr="00976CD5">
        <w:rPr>
          <w:rFonts w:ascii="Helvetica" w:hAnsi="Helvetica" w:cs="Helvetica"/>
        </w:rPr>
        <w:t xml:space="preserve"> provid</w:t>
      </w:r>
      <w:r w:rsidR="00276527">
        <w:rPr>
          <w:rFonts w:ascii="Helvetica" w:hAnsi="Helvetica" w:cs="Helvetica"/>
        </w:rPr>
        <w:t>ing</w:t>
      </w:r>
      <w:r w:rsidR="001903D8" w:rsidRPr="00976CD5">
        <w:rPr>
          <w:rFonts w:ascii="Helvetica" w:hAnsi="Helvetica" w:cs="Helvetica"/>
        </w:rPr>
        <w:t xml:space="preserve"> storage for programs when not in use.</w:t>
      </w:r>
      <w:r w:rsidR="00B4417C" w:rsidRPr="00976CD5">
        <w:rPr>
          <w:rFonts w:ascii="Helvetica" w:hAnsi="Helvetica" w:cs="Helvetica"/>
        </w:rPr>
        <w:t xml:space="preserve"> This space will also include public toilet facilities</w:t>
      </w:r>
      <w:r w:rsidR="00276527">
        <w:rPr>
          <w:rFonts w:ascii="Helvetica" w:hAnsi="Helvetica" w:cs="Helvetica"/>
        </w:rPr>
        <w:t xml:space="preserve">. </w:t>
      </w:r>
    </w:p>
    <w:p w14:paraId="5FA0FE5E" w14:textId="74401389" w:rsidR="00E61C0B" w:rsidRPr="00795CBE" w:rsidRDefault="008848D8" w:rsidP="00E61C0B">
      <w:pPr>
        <w:rPr>
          <w:rFonts w:ascii="Helvetica" w:hAnsi="Helvetica" w:cs="Helvetica"/>
        </w:rPr>
      </w:pPr>
      <w:r w:rsidRPr="00976CD5">
        <w:rPr>
          <w:rFonts w:ascii="Helvetica" w:hAnsi="Helvetica" w:cs="Helvetica"/>
        </w:rPr>
        <w:t>The</w:t>
      </w:r>
      <w:r w:rsidR="003A3AFC" w:rsidRPr="00976CD5">
        <w:rPr>
          <w:rFonts w:ascii="Helvetica" w:hAnsi="Helvetica" w:cs="Helvetica"/>
        </w:rPr>
        <w:t xml:space="preserve"> well </w:t>
      </w:r>
      <w:r w:rsidR="00447F8B" w:rsidRPr="00976CD5">
        <w:rPr>
          <w:rFonts w:ascii="Helvetica" w:hAnsi="Helvetica" w:cs="Helvetica"/>
        </w:rPr>
        <w:t xml:space="preserve">positioned </w:t>
      </w:r>
      <w:r w:rsidR="00276527">
        <w:rPr>
          <w:rFonts w:ascii="Helvetica" w:hAnsi="Helvetica" w:cs="Helvetica"/>
        </w:rPr>
        <w:t>to</w:t>
      </w:r>
      <w:r w:rsidR="004D15DB" w:rsidRPr="00976CD5">
        <w:rPr>
          <w:rFonts w:ascii="Helvetica" w:hAnsi="Helvetica" w:cs="Helvetica"/>
        </w:rPr>
        <w:t xml:space="preserve"> the right of the site </w:t>
      </w:r>
      <w:r w:rsidR="004F0C5E" w:rsidRPr="00976CD5">
        <w:rPr>
          <w:rFonts w:ascii="Helvetica" w:hAnsi="Helvetica" w:cs="Helvetica"/>
        </w:rPr>
        <w:t xml:space="preserve">provides the connection between source and energy. </w:t>
      </w:r>
      <w:r w:rsidR="003552CD" w:rsidRPr="00976CD5">
        <w:rPr>
          <w:rFonts w:ascii="Helvetica" w:hAnsi="Helvetica" w:cs="Helvetica"/>
        </w:rPr>
        <w:t xml:space="preserve">Water and tower form a dialogue </w:t>
      </w:r>
      <w:r w:rsidR="0015691B" w:rsidRPr="00976CD5">
        <w:rPr>
          <w:rFonts w:ascii="Helvetica" w:hAnsi="Helvetica" w:cs="Helvetica"/>
        </w:rPr>
        <w:t>which flow throughout the site</w:t>
      </w:r>
      <w:r w:rsidR="001512D5" w:rsidRPr="00976CD5">
        <w:rPr>
          <w:rFonts w:ascii="Helvetica" w:hAnsi="Helvetica" w:cs="Helvetica"/>
        </w:rPr>
        <w:t xml:space="preserve"> where </w:t>
      </w:r>
      <w:r w:rsidR="0015691B" w:rsidRPr="00976CD5">
        <w:rPr>
          <w:rFonts w:ascii="Helvetica" w:hAnsi="Helvetica" w:cs="Helvetica"/>
        </w:rPr>
        <w:t xml:space="preserve">nothing is </w:t>
      </w:r>
      <w:r w:rsidR="001512D5" w:rsidRPr="00976CD5">
        <w:rPr>
          <w:rFonts w:ascii="Helvetica" w:hAnsi="Helvetica" w:cs="Helvetica"/>
        </w:rPr>
        <w:t xml:space="preserve">wasted, and </w:t>
      </w:r>
      <w:r w:rsidR="003E77B8" w:rsidRPr="00976CD5">
        <w:rPr>
          <w:rFonts w:ascii="Helvetica" w:hAnsi="Helvetica" w:cs="Helvetica"/>
        </w:rPr>
        <w:t>t</w:t>
      </w:r>
      <w:r w:rsidR="0015691B" w:rsidRPr="00976CD5">
        <w:rPr>
          <w:rFonts w:ascii="Helvetica" w:hAnsi="Helvetica" w:cs="Helvetica"/>
        </w:rPr>
        <w:t xml:space="preserve">he process is continuous. </w:t>
      </w:r>
      <w:r w:rsidR="003A3AFC" w:rsidRPr="00976CD5">
        <w:rPr>
          <w:rFonts w:ascii="Helvetica" w:hAnsi="Helvetica" w:cs="Helvetica"/>
        </w:rPr>
        <w:t>Salt is extracted from groundwater and heated by the sun</w:t>
      </w:r>
      <w:r w:rsidR="003E77B8" w:rsidRPr="00976CD5">
        <w:rPr>
          <w:rFonts w:ascii="Helvetica" w:hAnsi="Helvetica" w:cs="Helvetica"/>
        </w:rPr>
        <w:t>,</w:t>
      </w:r>
      <w:r w:rsidR="00AB793E" w:rsidRPr="00976CD5">
        <w:rPr>
          <w:rFonts w:ascii="Helvetica" w:hAnsi="Helvetica" w:cs="Helvetica"/>
        </w:rPr>
        <w:t xml:space="preserve"> where </w:t>
      </w:r>
      <w:r w:rsidR="005D7318" w:rsidRPr="00976CD5">
        <w:rPr>
          <w:rFonts w:ascii="Helvetica" w:hAnsi="Helvetica" w:cs="Helvetica"/>
        </w:rPr>
        <w:t xml:space="preserve">molten salt is then converted into power. </w:t>
      </w:r>
      <w:r w:rsidR="00173F96" w:rsidRPr="00976CD5">
        <w:rPr>
          <w:rFonts w:ascii="Helvetica" w:hAnsi="Helvetica" w:cs="Helvetica"/>
        </w:rPr>
        <w:t xml:space="preserve">The evaporated water is then returned to the source and the process starts again. </w:t>
      </w:r>
      <w:r w:rsidR="0073235A" w:rsidRPr="0073235A">
        <w:rPr>
          <w:rFonts w:ascii="Helvetica" w:hAnsi="Helvetica" w:cs="Helvetica"/>
        </w:rPr>
        <w:t>Proving that renewable energy really is beautiful</w:t>
      </w:r>
      <w:r w:rsidR="00DB5684">
        <w:rPr>
          <w:rFonts w:ascii="Helvetica" w:hAnsi="Helvetica" w:cs="Helvetica"/>
        </w:rPr>
        <w:t>.</w:t>
      </w:r>
    </w:p>
    <w:p w14:paraId="1B2DBDE8" w14:textId="67E9958B" w:rsidR="000D1042" w:rsidRPr="009D31FC" w:rsidRDefault="007E461C" w:rsidP="007E461C">
      <w:pPr>
        <w:pStyle w:val="Heading1"/>
        <w:rPr>
          <w:rFonts w:ascii="Helvetica" w:hAnsi="Helvetica" w:cs="Helvetica"/>
          <w:sz w:val="18"/>
        </w:rPr>
      </w:pPr>
      <w:r w:rsidRPr="009D31FC">
        <w:rPr>
          <w:rFonts w:ascii="Helvetica" w:hAnsi="Helvetica" w:cs="Helvetica"/>
          <w:sz w:val="18"/>
        </w:rPr>
        <w:lastRenderedPageBreak/>
        <w:t>1.2 TECHNOLOGY USED IN THE DESIGN</w:t>
      </w:r>
    </w:p>
    <w:p w14:paraId="7A687F0A" w14:textId="071AE00C" w:rsidR="001B3E4C" w:rsidRDefault="007E461C" w:rsidP="00976CD5">
      <w:pPr>
        <w:jc w:val="center"/>
        <w:rPr>
          <w:rFonts w:ascii="Helvetica" w:hAnsi="Helvetica" w:cs="Helvetica"/>
          <w:noProof/>
        </w:rPr>
      </w:pPr>
      <w:r w:rsidRPr="00976CD5">
        <w:rPr>
          <w:rFonts w:ascii="Helvetica" w:hAnsi="Helvetica" w:cs="Helvetica"/>
          <w:b/>
          <w:noProof/>
        </w:rPr>
        <w:drawing>
          <wp:anchor distT="0" distB="0" distL="114300" distR="114300" simplePos="0" relativeHeight="251654144" behindDoc="0" locked="0" layoutInCell="1" allowOverlap="1" wp14:anchorId="7BC13741" wp14:editId="5AC044CA">
            <wp:simplePos x="0" y="0"/>
            <wp:positionH relativeFrom="margin">
              <wp:posOffset>765175</wp:posOffset>
            </wp:positionH>
            <wp:positionV relativeFrom="paragraph">
              <wp:posOffset>210820</wp:posOffset>
            </wp:positionV>
            <wp:extent cx="4200525" cy="33963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607" t="18018" r="26414" b="18733"/>
                    <a:stretch/>
                  </pic:blipFill>
                  <pic:spPr bwMode="auto">
                    <a:xfrm>
                      <a:off x="0" y="0"/>
                      <a:ext cx="4200525" cy="3396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EBA63" w14:textId="77777777" w:rsidR="001B3E4C" w:rsidRDefault="001B3E4C" w:rsidP="00976CD5">
      <w:pPr>
        <w:jc w:val="center"/>
        <w:rPr>
          <w:rFonts w:ascii="Helvetica" w:hAnsi="Helvetica" w:cs="Helvetica"/>
          <w:noProof/>
        </w:rPr>
      </w:pPr>
    </w:p>
    <w:p w14:paraId="2E8D888A" w14:textId="77777777" w:rsidR="001B3E4C" w:rsidRDefault="001B3E4C" w:rsidP="00976CD5">
      <w:pPr>
        <w:jc w:val="center"/>
        <w:rPr>
          <w:rFonts w:ascii="Helvetica" w:hAnsi="Helvetica" w:cs="Helvetica"/>
          <w:noProof/>
        </w:rPr>
      </w:pPr>
    </w:p>
    <w:p w14:paraId="6FB8FA3E" w14:textId="77777777" w:rsidR="001B3E4C" w:rsidRDefault="001B3E4C" w:rsidP="00976CD5">
      <w:pPr>
        <w:jc w:val="center"/>
        <w:rPr>
          <w:rFonts w:ascii="Helvetica" w:hAnsi="Helvetica" w:cs="Helvetica"/>
          <w:noProof/>
        </w:rPr>
      </w:pPr>
    </w:p>
    <w:p w14:paraId="0F00896C" w14:textId="77777777" w:rsidR="001B3E4C" w:rsidRDefault="001B3E4C" w:rsidP="00976CD5">
      <w:pPr>
        <w:jc w:val="center"/>
        <w:rPr>
          <w:rFonts w:ascii="Helvetica" w:hAnsi="Helvetica" w:cs="Helvetica"/>
          <w:noProof/>
        </w:rPr>
      </w:pPr>
    </w:p>
    <w:p w14:paraId="23B9CC29" w14:textId="77777777" w:rsidR="001B3E4C" w:rsidRDefault="001B3E4C" w:rsidP="00976CD5">
      <w:pPr>
        <w:jc w:val="center"/>
        <w:rPr>
          <w:rFonts w:ascii="Helvetica" w:hAnsi="Helvetica" w:cs="Helvetica"/>
          <w:noProof/>
        </w:rPr>
      </w:pPr>
    </w:p>
    <w:p w14:paraId="2A9785A4" w14:textId="77777777" w:rsidR="001B3E4C" w:rsidRDefault="001B3E4C" w:rsidP="00976CD5">
      <w:pPr>
        <w:jc w:val="center"/>
        <w:rPr>
          <w:rFonts w:ascii="Helvetica" w:hAnsi="Helvetica" w:cs="Helvetica"/>
          <w:noProof/>
        </w:rPr>
      </w:pPr>
    </w:p>
    <w:p w14:paraId="0C909D21" w14:textId="77777777" w:rsidR="001B3E4C" w:rsidRDefault="001B3E4C" w:rsidP="00976CD5">
      <w:pPr>
        <w:jc w:val="center"/>
        <w:rPr>
          <w:rFonts w:ascii="Helvetica" w:hAnsi="Helvetica" w:cs="Helvetica"/>
          <w:noProof/>
        </w:rPr>
      </w:pPr>
    </w:p>
    <w:p w14:paraId="51EA4EE1" w14:textId="77777777" w:rsidR="001B3E4C" w:rsidRDefault="001B3E4C" w:rsidP="00976CD5">
      <w:pPr>
        <w:jc w:val="center"/>
        <w:rPr>
          <w:rFonts w:ascii="Helvetica" w:hAnsi="Helvetica" w:cs="Helvetica"/>
          <w:noProof/>
        </w:rPr>
      </w:pPr>
    </w:p>
    <w:p w14:paraId="62AB0FBD" w14:textId="77777777" w:rsidR="001B3E4C" w:rsidRDefault="001B3E4C" w:rsidP="00976CD5">
      <w:pPr>
        <w:jc w:val="center"/>
        <w:rPr>
          <w:rFonts w:ascii="Helvetica" w:hAnsi="Helvetica" w:cs="Helvetica"/>
          <w:noProof/>
        </w:rPr>
      </w:pPr>
    </w:p>
    <w:p w14:paraId="0F183588" w14:textId="77777777" w:rsidR="001B3E4C" w:rsidRDefault="001B3E4C" w:rsidP="001B3E4C">
      <w:pPr>
        <w:rPr>
          <w:rFonts w:ascii="Helvetica" w:hAnsi="Helvetica" w:cs="Helvetica"/>
          <w:noProof/>
        </w:rPr>
      </w:pPr>
    </w:p>
    <w:p w14:paraId="1D1E95AE" w14:textId="77777777" w:rsidR="001B3E4C" w:rsidRDefault="001B3E4C" w:rsidP="001B3E4C">
      <w:pPr>
        <w:jc w:val="center"/>
        <w:rPr>
          <w:rFonts w:ascii="Helvetica" w:hAnsi="Helvetica" w:cs="Helvetica"/>
          <w:noProof/>
        </w:rPr>
      </w:pPr>
    </w:p>
    <w:p w14:paraId="034E2F8F" w14:textId="77777777" w:rsidR="007E461C" w:rsidRDefault="007E461C" w:rsidP="001B3E4C">
      <w:pPr>
        <w:jc w:val="center"/>
        <w:rPr>
          <w:rFonts w:ascii="Helvetica" w:hAnsi="Helvetica" w:cs="Helvetica"/>
          <w:noProof/>
          <w:sz w:val="18"/>
        </w:rPr>
      </w:pPr>
    </w:p>
    <w:p w14:paraId="36CBB66C" w14:textId="6294D005" w:rsidR="00895FAA" w:rsidRPr="007E461C" w:rsidRDefault="00137AC5" w:rsidP="001B3E4C">
      <w:pPr>
        <w:jc w:val="center"/>
        <w:rPr>
          <w:rFonts w:ascii="Helvetica" w:hAnsi="Helvetica" w:cs="Helvetica"/>
          <w:sz w:val="14"/>
        </w:rPr>
      </w:pPr>
      <w:r w:rsidRPr="001B3E4C">
        <w:rPr>
          <w:rFonts w:ascii="Helvetica" w:hAnsi="Helvetica" w:cs="Helvetica"/>
          <w:noProof/>
        </w:rPr>
        <w:drawing>
          <wp:anchor distT="0" distB="0" distL="114300" distR="114300" simplePos="0" relativeHeight="251658240" behindDoc="0" locked="0" layoutInCell="1" allowOverlap="1" wp14:anchorId="7F52D371" wp14:editId="7D207314">
            <wp:simplePos x="0" y="0"/>
            <wp:positionH relativeFrom="margin">
              <wp:align>center</wp:align>
            </wp:positionH>
            <wp:positionV relativeFrom="paragraph">
              <wp:posOffset>145935</wp:posOffset>
            </wp:positionV>
            <wp:extent cx="3722833" cy="387234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87" b="15301"/>
                    <a:stretch/>
                  </pic:blipFill>
                  <pic:spPr bwMode="auto">
                    <a:xfrm>
                      <a:off x="0" y="0"/>
                      <a:ext cx="3723005" cy="387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CD5" w:rsidRPr="007E461C">
        <w:rPr>
          <w:rFonts w:ascii="Helvetica" w:hAnsi="Helvetica" w:cs="Helvetica"/>
          <w:noProof/>
          <w:sz w:val="14"/>
        </w:rPr>
        <w:t>MOLTEN SALT ENERGY GENERATION DIAGRAM</w:t>
      </w:r>
    </w:p>
    <w:p w14:paraId="7B24C4A8" w14:textId="600CB551" w:rsidR="003065F1" w:rsidRDefault="003065F1" w:rsidP="001B3E4C">
      <w:pPr>
        <w:rPr>
          <w:rFonts w:ascii="Helvetica" w:hAnsi="Helvetica" w:cs="Helvetica"/>
          <w:b/>
        </w:rPr>
      </w:pPr>
    </w:p>
    <w:p w14:paraId="4EA7426A" w14:textId="3F45EFF0" w:rsidR="001B3E4C" w:rsidRDefault="001B3E4C" w:rsidP="001E4041">
      <w:pPr>
        <w:jc w:val="center"/>
        <w:rPr>
          <w:rFonts w:ascii="Helvetica" w:hAnsi="Helvetica" w:cs="Helvetica"/>
        </w:rPr>
      </w:pPr>
    </w:p>
    <w:p w14:paraId="35F4C9AF" w14:textId="77777777" w:rsidR="001B3E4C" w:rsidRDefault="001B3E4C" w:rsidP="001E4041">
      <w:pPr>
        <w:jc w:val="center"/>
        <w:rPr>
          <w:rFonts w:ascii="Helvetica" w:hAnsi="Helvetica" w:cs="Helvetica"/>
        </w:rPr>
      </w:pPr>
    </w:p>
    <w:p w14:paraId="4EA106BF" w14:textId="77777777" w:rsidR="001B3E4C" w:rsidRDefault="001B3E4C" w:rsidP="001E4041">
      <w:pPr>
        <w:jc w:val="center"/>
        <w:rPr>
          <w:rFonts w:ascii="Helvetica" w:hAnsi="Helvetica" w:cs="Helvetica"/>
        </w:rPr>
      </w:pPr>
    </w:p>
    <w:p w14:paraId="3AA75A58" w14:textId="77777777" w:rsidR="001B3E4C" w:rsidRDefault="001B3E4C" w:rsidP="001E4041">
      <w:pPr>
        <w:jc w:val="center"/>
        <w:rPr>
          <w:rFonts w:ascii="Helvetica" w:hAnsi="Helvetica" w:cs="Helvetica"/>
        </w:rPr>
      </w:pPr>
    </w:p>
    <w:p w14:paraId="1116CE27" w14:textId="77777777" w:rsidR="001B3E4C" w:rsidRDefault="001B3E4C" w:rsidP="001E4041">
      <w:pPr>
        <w:jc w:val="center"/>
        <w:rPr>
          <w:rFonts w:ascii="Helvetica" w:hAnsi="Helvetica" w:cs="Helvetica"/>
        </w:rPr>
      </w:pPr>
    </w:p>
    <w:p w14:paraId="23B891AB" w14:textId="77777777" w:rsidR="001B3E4C" w:rsidRDefault="001B3E4C" w:rsidP="001E4041">
      <w:pPr>
        <w:jc w:val="center"/>
        <w:rPr>
          <w:rFonts w:ascii="Helvetica" w:hAnsi="Helvetica" w:cs="Helvetica"/>
        </w:rPr>
      </w:pPr>
    </w:p>
    <w:p w14:paraId="29441DA2" w14:textId="77777777" w:rsidR="001B3E4C" w:rsidRDefault="001B3E4C" w:rsidP="001E4041">
      <w:pPr>
        <w:jc w:val="center"/>
        <w:rPr>
          <w:rFonts w:ascii="Helvetica" w:hAnsi="Helvetica" w:cs="Helvetica"/>
        </w:rPr>
      </w:pPr>
    </w:p>
    <w:p w14:paraId="47E3FB0D" w14:textId="77777777" w:rsidR="001B3E4C" w:rsidRDefault="001B3E4C" w:rsidP="001E4041">
      <w:pPr>
        <w:jc w:val="center"/>
        <w:rPr>
          <w:rFonts w:ascii="Helvetica" w:hAnsi="Helvetica" w:cs="Helvetica"/>
        </w:rPr>
      </w:pPr>
    </w:p>
    <w:p w14:paraId="268472BB" w14:textId="77777777" w:rsidR="001B3E4C" w:rsidRDefault="001B3E4C" w:rsidP="001E4041">
      <w:pPr>
        <w:jc w:val="center"/>
        <w:rPr>
          <w:rFonts w:ascii="Helvetica" w:hAnsi="Helvetica" w:cs="Helvetica"/>
        </w:rPr>
      </w:pPr>
    </w:p>
    <w:p w14:paraId="1C8496C7" w14:textId="77777777" w:rsidR="001B3E4C" w:rsidRDefault="001B3E4C" w:rsidP="001E4041">
      <w:pPr>
        <w:jc w:val="center"/>
        <w:rPr>
          <w:rFonts w:ascii="Helvetica" w:hAnsi="Helvetica" w:cs="Helvetica"/>
        </w:rPr>
      </w:pPr>
    </w:p>
    <w:p w14:paraId="7E7C7CD5" w14:textId="77777777" w:rsidR="001B3E4C" w:rsidRDefault="001B3E4C" w:rsidP="001E4041">
      <w:pPr>
        <w:jc w:val="center"/>
        <w:rPr>
          <w:rFonts w:ascii="Helvetica" w:hAnsi="Helvetica" w:cs="Helvetica"/>
        </w:rPr>
      </w:pPr>
    </w:p>
    <w:p w14:paraId="605AE3FA" w14:textId="77777777" w:rsidR="001B3E4C" w:rsidRDefault="001B3E4C" w:rsidP="001E4041">
      <w:pPr>
        <w:jc w:val="center"/>
        <w:rPr>
          <w:rFonts w:ascii="Helvetica" w:hAnsi="Helvetica" w:cs="Helvetica"/>
        </w:rPr>
      </w:pPr>
    </w:p>
    <w:p w14:paraId="0EDC77E6" w14:textId="1AA4A800" w:rsidR="001B1D65" w:rsidRPr="007E461C" w:rsidRDefault="00976CD5" w:rsidP="00137AC5">
      <w:pPr>
        <w:jc w:val="center"/>
        <w:rPr>
          <w:rFonts w:ascii="Helvetica" w:hAnsi="Helvetica" w:cs="Helvetica"/>
          <w:sz w:val="14"/>
        </w:rPr>
      </w:pPr>
      <w:r w:rsidRPr="007E461C">
        <w:rPr>
          <w:rFonts w:ascii="Helvetica" w:hAnsi="Helvetica" w:cs="Helvetica"/>
          <w:sz w:val="14"/>
        </w:rPr>
        <w:t xml:space="preserve">MOLTEN SALT </w:t>
      </w:r>
      <w:r w:rsidR="003065F1" w:rsidRPr="007E461C">
        <w:rPr>
          <w:rFonts w:ascii="Helvetica" w:hAnsi="Helvetica" w:cs="Helvetica"/>
          <w:sz w:val="14"/>
        </w:rPr>
        <w:t>TOWER PROCESS DIAGRA</w:t>
      </w:r>
      <w:r w:rsidR="00AD0099" w:rsidRPr="007E461C">
        <w:rPr>
          <w:rFonts w:ascii="Helvetica" w:hAnsi="Helvetica" w:cs="Helvetica"/>
          <w:sz w:val="14"/>
        </w:rPr>
        <w:t>M</w:t>
      </w:r>
    </w:p>
    <w:p w14:paraId="109C514C" w14:textId="77777777" w:rsidR="00DB5684" w:rsidRDefault="00DB5684">
      <w:pPr>
        <w:rPr>
          <w:rFonts w:ascii="Helvetica" w:hAnsi="Helvetica" w:cs="Helvetica"/>
          <w:caps/>
          <w:color w:val="FFFFFF" w:themeColor="background1"/>
          <w:spacing w:val="15"/>
          <w:sz w:val="18"/>
          <w:szCs w:val="22"/>
        </w:rPr>
      </w:pPr>
      <w:r>
        <w:rPr>
          <w:rFonts w:ascii="Helvetica" w:hAnsi="Helvetica" w:cs="Helvetica"/>
          <w:sz w:val="18"/>
        </w:rPr>
        <w:br w:type="page"/>
      </w:r>
    </w:p>
    <w:p w14:paraId="06F28C75" w14:textId="3193DD44" w:rsidR="001C675F" w:rsidRPr="00DB5684" w:rsidRDefault="001C675F" w:rsidP="009D31FC">
      <w:pPr>
        <w:pStyle w:val="Heading1"/>
        <w:rPr>
          <w:rFonts w:ascii="Helvetica" w:hAnsi="Helvetica" w:cs="Helvetica"/>
          <w:sz w:val="18"/>
          <w:szCs w:val="18"/>
        </w:rPr>
      </w:pPr>
      <w:r w:rsidRPr="00DB5684">
        <w:rPr>
          <w:rFonts w:ascii="Helvetica" w:hAnsi="Helvetica" w:cs="Helvetica"/>
          <w:sz w:val="18"/>
          <w:szCs w:val="18"/>
        </w:rPr>
        <w:lastRenderedPageBreak/>
        <w:t xml:space="preserve">1.3 NAMEPLATE CAPACITY IN </w:t>
      </w:r>
      <w:r w:rsidR="000B1BD6" w:rsidRPr="00DB5684">
        <w:rPr>
          <w:rFonts w:ascii="Helvetica" w:hAnsi="Helvetica" w:cs="Helvetica"/>
          <w:sz w:val="18"/>
          <w:szCs w:val="18"/>
        </w:rPr>
        <w:t>K</w:t>
      </w:r>
      <w:r w:rsidRPr="00DB5684">
        <w:rPr>
          <w:rFonts w:ascii="Helvetica" w:hAnsi="Helvetica" w:cs="Helvetica"/>
          <w:sz w:val="18"/>
          <w:szCs w:val="18"/>
        </w:rPr>
        <w:t>W</w:t>
      </w:r>
      <w:r w:rsidR="009D31FC" w:rsidRPr="00DB5684">
        <w:rPr>
          <w:rFonts w:ascii="Helvetica" w:hAnsi="Helvetica" w:cs="Helvetica"/>
          <w:sz w:val="18"/>
          <w:szCs w:val="18"/>
        </w:rPr>
        <w:t>p (peak output measured in kilowatts of power)</w:t>
      </w:r>
    </w:p>
    <w:p w14:paraId="471F0F3B" w14:textId="0BC3741B" w:rsidR="00DB5684" w:rsidRDefault="00DB5684" w:rsidP="00DB5684">
      <w:pPr>
        <w:rPr>
          <w:rFonts w:ascii="Helvetica" w:hAnsi="Helvetica" w:cs="Helvetica"/>
          <w:b/>
        </w:rPr>
      </w:pPr>
      <w:r>
        <w:rPr>
          <w:rFonts w:ascii="Helvetica" w:hAnsi="Helvetica" w:cs="Helvetica"/>
          <w:b/>
        </w:rPr>
        <w:t>ENERGY GENERATION</w:t>
      </w:r>
    </w:p>
    <w:p w14:paraId="1F1836A1" w14:textId="2F65ED24" w:rsidR="000604D9" w:rsidRPr="00DB5684" w:rsidRDefault="00DB5684" w:rsidP="00184086">
      <w:pPr>
        <w:rPr>
          <w:rFonts w:ascii="Helvetica" w:hAnsi="Helvetica" w:cs="Helvetica"/>
        </w:rPr>
      </w:pPr>
      <w:r w:rsidRPr="007E625F">
        <w:rPr>
          <w:rFonts w:ascii="Helvetica" w:hAnsi="Helvetica" w:cs="Helvetica"/>
        </w:rPr>
        <w:t xml:space="preserve">Nameplate capacity was calculated based on the precedent, “Crescent Dunes Solar Energy Plant” which has an electricity production of more than 500,00 MWh annually based over a 1,200,000 m2 site with over 10,000 heliostats. The basis of the energy is dependent on the heliostat dimensions and the total area of each solar panel. Due to this, the roof was maximised to ensure the heliostats could collect an efficient amount of sun with a total heliostat area of 13,948m2. Conclusively, from this area a total peak output is predicted to be </w:t>
      </w:r>
      <w:r w:rsidRPr="00DB5684">
        <w:rPr>
          <w:rFonts w:ascii="Helvetica" w:hAnsi="Helvetica" w:cs="Helvetica"/>
          <w:b/>
        </w:rPr>
        <w:t xml:space="preserve">18,530 </w:t>
      </w:r>
      <w:proofErr w:type="spellStart"/>
      <w:r w:rsidRPr="00DB5684">
        <w:rPr>
          <w:rFonts w:ascii="Helvetica" w:hAnsi="Helvetica" w:cs="Helvetica"/>
          <w:b/>
        </w:rPr>
        <w:t>kWp</w:t>
      </w:r>
      <w:proofErr w:type="spellEnd"/>
      <w:r w:rsidRPr="00DB5684">
        <w:rPr>
          <w:rFonts w:ascii="Helvetica" w:hAnsi="Helvetica" w:cs="Helvetica"/>
        </w:rPr>
        <w:t>.</w:t>
      </w:r>
    </w:p>
    <w:p w14:paraId="0A4D4200" w14:textId="51BC7FEC" w:rsidR="00DB5684" w:rsidRPr="00DB5684" w:rsidRDefault="00DB5684" w:rsidP="00DB5684">
      <w:pPr>
        <w:pStyle w:val="Heading1"/>
        <w:rPr>
          <w:sz w:val="18"/>
          <w:szCs w:val="18"/>
        </w:rPr>
      </w:pPr>
      <w:r w:rsidRPr="00DB5684">
        <w:rPr>
          <w:sz w:val="18"/>
          <w:szCs w:val="18"/>
        </w:rPr>
        <w:t>1.4 ANNUAL kWh (kilowatt-hours) of energy expected to be generated under average site conditions</w:t>
      </w:r>
    </w:p>
    <w:p w14:paraId="50E9BA10" w14:textId="18F7B0B0" w:rsidR="00DB5684" w:rsidRDefault="002350F8" w:rsidP="00DB5684">
      <w:pPr>
        <w:rPr>
          <w:rFonts w:ascii="Helvetica" w:hAnsi="Helvetica" w:cs="Helvetica"/>
          <w:b/>
        </w:rPr>
      </w:pPr>
      <w:r>
        <w:rPr>
          <w:rFonts w:ascii="Helvetica" w:hAnsi="Helvetica" w:cs="Helvetica"/>
        </w:rPr>
        <w:t xml:space="preserve">Calculating from the previous energy generation analysis the </w:t>
      </w:r>
      <w:r w:rsidR="00DB5684" w:rsidRPr="007E625F">
        <w:rPr>
          <w:rFonts w:ascii="Helvetica" w:hAnsi="Helvetica" w:cs="Helvetica"/>
        </w:rPr>
        <w:t xml:space="preserve">annual output of </w:t>
      </w:r>
      <w:r>
        <w:rPr>
          <w:rFonts w:ascii="Helvetica" w:hAnsi="Helvetica" w:cs="Helvetica"/>
        </w:rPr>
        <w:t xml:space="preserve">the Vortex </w:t>
      </w:r>
      <w:r w:rsidR="0091325D">
        <w:rPr>
          <w:rFonts w:ascii="Helvetica" w:hAnsi="Helvetica" w:cs="Helvetica"/>
        </w:rPr>
        <w:t xml:space="preserve">is </w:t>
      </w:r>
      <w:r w:rsidR="00DB5684" w:rsidRPr="00C95E15">
        <w:rPr>
          <w:rFonts w:ascii="Helvetica" w:hAnsi="Helvetica" w:cs="Helvetica"/>
          <w:b/>
        </w:rPr>
        <w:t>162,322,800 kWh</w:t>
      </w:r>
      <w:r w:rsidR="00DB5684" w:rsidRPr="00C95E15">
        <w:rPr>
          <w:rFonts w:ascii="Helvetica" w:hAnsi="Helvetica" w:cs="Helvetica"/>
        </w:rPr>
        <w:t>.</w:t>
      </w:r>
    </w:p>
    <w:p w14:paraId="6DCC4678" w14:textId="77777777" w:rsidR="00DB5684" w:rsidRDefault="00DB5684" w:rsidP="00184086">
      <w:pPr>
        <w:rPr>
          <w:rFonts w:ascii="Helvetica" w:hAnsi="Helvetica" w:cs="Helvetica"/>
          <w:b/>
        </w:rPr>
      </w:pPr>
    </w:p>
    <w:p w14:paraId="06E3D2F2" w14:textId="77777777" w:rsidR="000604D9" w:rsidRDefault="000604D9" w:rsidP="00184086">
      <w:pPr>
        <w:rPr>
          <w:rFonts w:ascii="Helvetica" w:hAnsi="Helvetica" w:cs="Helvetica"/>
          <w:b/>
        </w:rPr>
      </w:pPr>
    </w:p>
    <w:p w14:paraId="06FB47B7" w14:textId="77777777" w:rsidR="000604D9" w:rsidRDefault="000604D9" w:rsidP="00184086">
      <w:pPr>
        <w:rPr>
          <w:rFonts w:ascii="Helvetica" w:hAnsi="Helvetica" w:cs="Helvetica"/>
          <w:b/>
        </w:rPr>
      </w:pPr>
    </w:p>
    <w:p w14:paraId="6423158A" w14:textId="77777777" w:rsidR="000604D9" w:rsidRDefault="000604D9" w:rsidP="00184086">
      <w:pPr>
        <w:rPr>
          <w:rFonts w:ascii="Helvetica" w:hAnsi="Helvetica" w:cs="Helvetica"/>
          <w:b/>
        </w:rPr>
      </w:pPr>
    </w:p>
    <w:p w14:paraId="218DA919" w14:textId="77777777" w:rsidR="000604D9" w:rsidRDefault="000604D9" w:rsidP="00184086">
      <w:pPr>
        <w:rPr>
          <w:rFonts w:ascii="Helvetica" w:hAnsi="Helvetica" w:cs="Helvetica"/>
          <w:b/>
        </w:rPr>
      </w:pPr>
    </w:p>
    <w:p w14:paraId="66C41215" w14:textId="77777777" w:rsidR="000604D9" w:rsidRDefault="000604D9" w:rsidP="00184086">
      <w:pPr>
        <w:rPr>
          <w:rFonts w:ascii="Helvetica" w:hAnsi="Helvetica" w:cs="Helvetica"/>
          <w:b/>
        </w:rPr>
      </w:pPr>
    </w:p>
    <w:p w14:paraId="342ED6C7" w14:textId="77777777" w:rsidR="000604D9" w:rsidRDefault="000604D9" w:rsidP="00184086">
      <w:pPr>
        <w:rPr>
          <w:rFonts w:ascii="Helvetica" w:hAnsi="Helvetica" w:cs="Helvetica"/>
          <w:b/>
        </w:rPr>
      </w:pPr>
    </w:p>
    <w:p w14:paraId="036BC838" w14:textId="77777777" w:rsidR="000604D9" w:rsidRDefault="000604D9" w:rsidP="00184086">
      <w:pPr>
        <w:rPr>
          <w:rFonts w:ascii="Helvetica" w:hAnsi="Helvetica" w:cs="Helvetica"/>
          <w:b/>
        </w:rPr>
      </w:pPr>
    </w:p>
    <w:p w14:paraId="0FDD9210" w14:textId="77777777" w:rsidR="000604D9" w:rsidRDefault="000604D9" w:rsidP="00184086">
      <w:pPr>
        <w:rPr>
          <w:rFonts w:ascii="Helvetica" w:hAnsi="Helvetica" w:cs="Helvetica"/>
          <w:b/>
        </w:rPr>
      </w:pPr>
    </w:p>
    <w:p w14:paraId="28C034E1" w14:textId="77777777" w:rsidR="000604D9" w:rsidRDefault="000604D9" w:rsidP="00184086">
      <w:pPr>
        <w:rPr>
          <w:rFonts w:ascii="Helvetica" w:hAnsi="Helvetica" w:cs="Helvetica"/>
          <w:b/>
        </w:rPr>
      </w:pPr>
    </w:p>
    <w:p w14:paraId="133A1EF6" w14:textId="77777777" w:rsidR="000604D9" w:rsidRDefault="000604D9" w:rsidP="00184086">
      <w:pPr>
        <w:rPr>
          <w:rFonts w:ascii="Helvetica" w:hAnsi="Helvetica" w:cs="Helvetica"/>
          <w:b/>
        </w:rPr>
      </w:pPr>
    </w:p>
    <w:p w14:paraId="3C4FF761" w14:textId="77777777" w:rsidR="000604D9" w:rsidRDefault="000604D9" w:rsidP="00184086">
      <w:pPr>
        <w:rPr>
          <w:rFonts w:ascii="Helvetica" w:hAnsi="Helvetica" w:cs="Helvetica"/>
          <w:b/>
        </w:rPr>
      </w:pPr>
    </w:p>
    <w:p w14:paraId="32517182" w14:textId="77777777" w:rsidR="000604D9" w:rsidRDefault="000604D9" w:rsidP="00184086">
      <w:pPr>
        <w:rPr>
          <w:rFonts w:ascii="Helvetica" w:hAnsi="Helvetica" w:cs="Helvetica"/>
          <w:b/>
        </w:rPr>
      </w:pPr>
    </w:p>
    <w:p w14:paraId="30C89A82" w14:textId="77777777" w:rsidR="000604D9" w:rsidRDefault="000604D9" w:rsidP="00184086">
      <w:pPr>
        <w:rPr>
          <w:rFonts w:ascii="Helvetica" w:hAnsi="Helvetica" w:cs="Helvetica"/>
          <w:b/>
        </w:rPr>
      </w:pPr>
    </w:p>
    <w:p w14:paraId="0E5D3756" w14:textId="77777777" w:rsidR="000604D9" w:rsidRDefault="000604D9" w:rsidP="00184086">
      <w:pPr>
        <w:rPr>
          <w:rFonts w:ascii="Helvetica" w:hAnsi="Helvetica" w:cs="Helvetica"/>
          <w:b/>
        </w:rPr>
      </w:pPr>
    </w:p>
    <w:p w14:paraId="619FD038" w14:textId="77777777" w:rsidR="000604D9" w:rsidRDefault="000604D9" w:rsidP="00184086">
      <w:pPr>
        <w:rPr>
          <w:rFonts w:ascii="Helvetica" w:hAnsi="Helvetica" w:cs="Helvetica"/>
          <w:b/>
        </w:rPr>
      </w:pPr>
    </w:p>
    <w:p w14:paraId="714AF638" w14:textId="77777777" w:rsidR="000604D9" w:rsidRDefault="000604D9" w:rsidP="00184086">
      <w:pPr>
        <w:rPr>
          <w:rFonts w:ascii="Helvetica" w:hAnsi="Helvetica" w:cs="Helvetica"/>
          <w:b/>
        </w:rPr>
      </w:pPr>
    </w:p>
    <w:p w14:paraId="7294997C" w14:textId="77777777" w:rsidR="000604D9" w:rsidRDefault="000604D9" w:rsidP="00184086">
      <w:pPr>
        <w:rPr>
          <w:rFonts w:ascii="Helvetica" w:hAnsi="Helvetica" w:cs="Helvetica"/>
          <w:b/>
        </w:rPr>
      </w:pPr>
    </w:p>
    <w:p w14:paraId="37F3F92A" w14:textId="0F398C4E" w:rsidR="000604D9" w:rsidRDefault="00F32EBF" w:rsidP="00184086">
      <w:pPr>
        <w:rPr>
          <w:rFonts w:ascii="Helvetica" w:hAnsi="Helvetica" w:cs="Helvetica"/>
          <w:b/>
        </w:rPr>
      </w:pPr>
      <w:r>
        <w:rPr>
          <w:rFonts w:ascii="Helvetica" w:hAnsi="Helvetica" w:cs="Helvetica"/>
          <w:b/>
        </w:rPr>
        <w:br w:type="page"/>
      </w:r>
    </w:p>
    <w:p w14:paraId="63CC813D" w14:textId="0FFDEBB1" w:rsidR="000604D9" w:rsidRPr="005C77DE" w:rsidRDefault="005C77DE" w:rsidP="005C77DE">
      <w:pPr>
        <w:pStyle w:val="Heading1"/>
        <w:rPr>
          <w:rFonts w:ascii="Helvetica" w:hAnsi="Helvetica" w:cs="Helvetica"/>
          <w:sz w:val="18"/>
        </w:rPr>
      </w:pPr>
      <w:r>
        <w:rPr>
          <w:rFonts w:ascii="Helvetica" w:hAnsi="Helvetica" w:cs="Helvetica"/>
          <w:sz w:val="18"/>
        </w:rPr>
        <w:lastRenderedPageBreak/>
        <w:t>1.</w:t>
      </w:r>
      <w:r w:rsidR="001356CC">
        <w:rPr>
          <w:rFonts w:ascii="Helvetica" w:hAnsi="Helvetica" w:cs="Helvetica"/>
          <w:sz w:val="18"/>
        </w:rPr>
        <w:t xml:space="preserve">5 </w:t>
      </w:r>
      <w:r w:rsidRPr="005C77DE">
        <w:rPr>
          <w:rFonts w:ascii="Helvetica" w:hAnsi="Helvetica" w:cs="Helvetica"/>
          <w:sz w:val="18"/>
        </w:rPr>
        <w:t>LIST OF PRIMARY MATERIALS USED AND AN ORDER-OF-MAGNITUDE CONCEPTUAL COST ESTIMATE</w:t>
      </w:r>
    </w:p>
    <w:p w14:paraId="48499BEB" w14:textId="396B6314" w:rsidR="00184086" w:rsidRPr="0081182D" w:rsidRDefault="00254FCA" w:rsidP="00184086">
      <w:pPr>
        <w:rPr>
          <w:rFonts w:ascii="Helvetica" w:hAnsi="Helvetica" w:cs="Helvetica"/>
          <w:b/>
        </w:rPr>
      </w:pPr>
      <w:bookmarkStart w:id="0" w:name="_GoBack"/>
      <w:bookmarkEnd w:id="0"/>
      <w:r w:rsidRPr="0081182D">
        <w:rPr>
          <w:rFonts w:ascii="Helvetica" w:hAnsi="Helvetica" w:cs="Helvetica"/>
          <w:b/>
        </w:rPr>
        <w:t>PRIMARY MATERIALS</w:t>
      </w:r>
    </w:p>
    <w:p w14:paraId="754F1234" w14:textId="69FC0C87" w:rsidR="00254FCA" w:rsidRPr="007E2EA0" w:rsidRDefault="00F65D14" w:rsidP="00184086">
      <w:pPr>
        <w:rPr>
          <w:rFonts w:ascii="Helvetica" w:hAnsi="Helvetica" w:cs="Helvetica"/>
          <w:i/>
        </w:rPr>
      </w:pPr>
      <w:r w:rsidRPr="007E2EA0">
        <w:rPr>
          <w:rFonts w:ascii="Helvetica" w:hAnsi="Helvetica" w:cs="Helvetica"/>
          <w:i/>
        </w:rPr>
        <w:t>ROOF</w:t>
      </w:r>
    </w:p>
    <w:p w14:paraId="0579771B" w14:textId="7D6F0718" w:rsidR="00F65D14" w:rsidRPr="0081182D" w:rsidRDefault="00625E62" w:rsidP="00F65D14">
      <w:pPr>
        <w:pStyle w:val="ListParagraph"/>
        <w:numPr>
          <w:ilvl w:val="0"/>
          <w:numId w:val="7"/>
        </w:numPr>
        <w:rPr>
          <w:rFonts w:ascii="Helvetica" w:hAnsi="Helvetica" w:cs="Helvetica"/>
        </w:rPr>
      </w:pPr>
      <w:r w:rsidRPr="0081182D">
        <w:rPr>
          <w:rFonts w:ascii="Helvetica" w:hAnsi="Helvetica" w:cs="Helvetica"/>
        </w:rPr>
        <w:t xml:space="preserve">Structural Steel Piping </w:t>
      </w:r>
    </w:p>
    <w:p w14:paraId="27701191" w14:textId="5276A4D6" w:rsidR="00625E62" w:rsidRPr="0081182D" w:rsidRDefault="00E31471" w:rsidP="00F65D14">
      <w:pPr>
        <w:pStyle w:val="ListParagraph"/>
        <w:numPr>
          <w:ilvl w:val="0"/>
          <w:numId w:val="7"/>
        </w:numPr>
        <w:rPr>
          <w:rFonts w:ascii="Helvetica" w:hAnsi="Helvetica" w:cs="Helvetica"/>
        </w:rPr>
      </w:pPr>
      <w:r w:rsidRPr="0081182D">
        <w:rPr>
          <w:rFonts w:ascii="Helvetica" w:hAnsi="Helvetica" w:cs="Helvetica"/>
        </w:rPr>
        <w:t xml:space="preserve">Supporting structural columns </w:t>
      </w:r>
      <w:r w:rsidR="009F3B8B" w:rsidRPr="0081182D">
        <w:rPr>
          <w:rFonts w:ascii="Helvetica" w:hAnsi="Helvetica" w:cs="Helvetica"/>
        </w:rPr>
        <w:t>constructed from steel</w:t>
      </w:r>
    </w:p>
    <w:p w14:paraId="2C9E8FC4" w14:textId="12204682" w:rsidR="009F3B8B" w:rsidRPr="0081182D" w:rsidRDefault="00804D8F" w:rsidP="00F65D14">
      <w:pPr>
        <w:pStyle w:val="ListParagraph"/>
        <w:numPr>
          <w:ilvl w:val="0"/>
          <w:numId w:val="7"/>
        </w:numPr>
        <w:rPr>
          <w:rFonts w:ascii="Helvetica" w:hAnsi="Helvetica" w:cs="Helvetica"/>
        </w:rPr>
      </w:pPr>
      <w:r w:rsidRPr="0081182D">
        <w:rPr>
          <w:rFonts w:ascii="Helvetica" w:hAnsi="Helvetica" w:cs="Helvetica"/>
        </w:rPr>
        <w:t xml:space="preserve">Heliostat mirrors on roof surface </w:t>
      </w:r>
      <w:r w:rsidR="00366FFC" w:rsidRPr="0081182D">
        <w:rPr>
          <w:rFonts w:ascii="Helvetica" w:hAnsi="Helvetica" w:cs="Helvetica"/>
        </w:rPr>
        <w:t xml:space="preserve">with polycarbonate fill </w:t>
      </w:r>
    </w:p>
    <w:p w14:paraId="6666D150" w14:textId="3BD5B3DF" w:rsidR="00366FFC" w:rsidRPr="0081182D" w:rsidRDefault="00366FFC" w:rsidP="00F65D14">
      <w:pPr>
        <w:pStyle w:val="ListParagraph"/>
        <w:numPr>
          <w:ilvl w:val="0"/>
          <w:numId w:val="7"/>
        </w:numPr>
        <w:rPr>
          <w:rFonts w:ascii="Helvetica" w:hAnsi="Helvetica" w:cs="Helvetica"/>
        </w:rPr>
      </w:pPr>
      <w:r w:rsidRPr="0081182D">
        <w:rPr>
          <w:rFonts w:ascii="Helvetica" w:hAnsi="Helvetica" w:cs="Helvetica"/>
        </w:rPr>
        <w:t>Glass and metal frame/surface</w:t>
      </w:r>
    </w:p>
    <w:p w14:paraId="106257EB" w14:textId="2CAC2D68" w:rsidR="007011EA" w:rsidRPr="0081182D" w:rsidRDefault="007011EA" w:rsidP="00F65D14">
      <w:pPr>
        <w:pStyle w:val="ListParagraph"/>
        <w:numPr>
          <w:ilvl w:val="0"/>
          <w:numId w:val="7"/>
        </w:numPr>
        <w:rPr>
          <w:rFonts w:ascii="Helvetica" w:hAnsi="Helvetica" w:cs="Helvetica"/>
        </w:rPr>
      </w:pPr>
      <w:r w:rsidRPr="0081182D">
        <w:rPr>
          <w:rFonts w:ascii="Helvetica" w:hAnsi="Helvetica" w:cs="Helvetica"/>
        </w:rPr>
        <w:t>Lightweight pavers</w:t>
      </w:r>
    </w:p>
    <w:p w14:paraId="378B8EEE" w14:textId="1E4E070C" w:rsidR="00023CCF" w:rsidRPr="007E2EA0" w:rsidRDefault="00023CCF" w:rsidP="00023CCF">
      <w:pPr>
        <w:rPr>
          <w:rFonts w:ascii="Helvetica" w:hAnsi="Helvetica" w:cs="Helvetica"/>
          <w:i/>
        </w:rPr>
      </w:pPr>
      <w:r w:rsidRPr="007E2EA0">
        <w:rPr>
          <w:rFonts w:ascii="Helvetica" w:hAnsi="Helvetica" w:cs="Helvetica"/>
          <w:i/>
        </w:rPr>
        <w:t>FACTORY AND TOWER</w:t>
      </w:r>
    </w:p>
    <w:p w14:paraId="046F05E3" w14:textId="5684E8C0" w:rsidR="00023CCF" w:rsidRPr="0081182D" w:rsidRDefault="00D10962" w:rsidP="00023CCF">
      <w:pPr>
        <w:pStyle w:val="ListParagraph"/>
        <w:numPr>
          <w:ilvl w:val="0"/>
          <w:numId w:val="8"/>
        </w:numPr>
        <w:rPr>
          <w:rFonts w:ascii="Helvetica" w:hAnsi="Helvetica" w:cs="Helvetica"/>
        </w:rPr>
      </w:pPr>
      <w:r w:rsidRPr="0081182D">
        <w:rPr>
          <w:rFonts w:ascii="Helvetica" w:hAnsi="Helvetica" w:cs="Helvetica"/>
        </w:rPr>
        <w:t>Condensers</w:t>
      </w:r>
    </w:p>
    <w:p w14:paraId="43E1F095" w14:textId="41E7BDF1" w:rsidR="00D10962" w:rsidRPr="0081182D" w:rsidRDefault="002E222B" w:rsidP="00023CCF">
      <w:pPr>
        <w:pStyle w:val="ListParagraph"/>
        <w:numPr>
          <w:ilvl w:val="0"/>
          <w:numId w:val="8"/>
        </w:numPr>
        <w:rPr>
          <w:rFonts w:ascii="Helvetica" w:hAnsi="Helvetica" w:cs="Helvetica"/>
        </w:rPr>
      </w:pPr>
      <w:r w:rsidRPr="0081182D">
        <w:rPr>
          <w:rFonts w:ascii="Helvetica" w:hAnsi="Helvetica" w:cs="Helvetica"/>
        </w:rPr>
        <w:t>Molten salt tanks</w:t>
      </w:r>
    </w:p>
    <w:p w14:paraId="726E93E0" w14:textId="56206790" w:rsidR="002E222B" w:rsidRPr="0081182D" w:rsidRDefault="00057DB6" w:rsidP="00023CCF">
      <w:pPr>
        <w:pStyle w:val="ListParagraph"/>
        <w:numPr>
          <w:ilvl w:val="0"/>
          <w:numId w:val="8"/>
        </w:numPr>
        <w:rPr>
          <w:rFonts w:ascii="Helvetica" w:hAnsi="Helvetica" w:cs="Helvetica"/>
        </w:rPr>
      </w:pPr>
      <w:r w:rsidRPr="0081182D">
        <w:rPr>
          <w:rFonts w:ascii="Helvetica" w:hAnsi="Helvetica" w:cs="Helvetica"/>
        </w:rPr>
        <w:t>Water storage tanks</w:t>
      </w:r>
    </w:p>
    <w:p w14:paraId="6D49F291" w14:textId="622DCC5F" w:rsidR="00057DB6" w:rsidRDefault="0010186A" w:rsidP="00023CCF">
      <w:pPr>
        <w:pStyle w:val="ListParagraph"/>
        <w:numPr>
          <w:ilvl w:val="0"/>
          <w:numId w:val="8"/>
        </w:numPr>
        <w:rPr>
          <w:rFonts w:ascii="Helvetica" w:hAnsi="Helvetica" w:cs="Helvetica"/>
        </w:rPr>
      </w:pPr>
      <w:r w:rsidRPr="0081182D">
        <w:rPr>
          <w:rFonts w:ascii="Helvetica" w:hAnsi="Helvetica" w:cs="Helvetica"/>
        </w:rPr>
        <w:t xml:space="preserve">Steam Turbines </w:t>
      </w:r>
    </w:p>
    <w:p w14:paraId="12063E9B" w14:textId="548797E9" w:rsidR="00C81DEE" w:rsidRPr="0081182D" w:rsidRDefault="00C81DEE" w:rsidP="00023CCF">
      <w:pPr>
        <w:pStyle w:val="ListParagraph"/>
        <w:numPr>
          <w:ilvl w:val="0"/>
          <w:numId w:val="8"/>
        </w:numPr>
        <w:rPr>
          <w:rFonts w:ascii="Helvetica" w:hAnsi="Helvetica" w:cs="Helvetica"/>
        </w:rPr>
      </w:pPr>
      <w:r>
        <w:rPr>
          <w:rFonts w:ascii="Helvetica" w:hAnsi="Helvetica" w:cs="Helvetica"/>
        </w:rPr>
        <w:t xml:space="preserve">Ground water pump </w:t>
      </w:r>
    </w:p>
    <w:p w14:paraId="707617E0" w14:textId="48A15E0F" w:rsidR="0010186A" w:rsidRPr="007E2EA0" w:rsidRDefault="00E531B9" w:rsidP="0010186A">
      <w:pPr>
        <w:rPr>
          <w:rFonts w:ascii="Helvetica" w:hAnsi="Helvetica" w:cs="Helvetica"/>
          <w:i/>
        </w:rPr>
      </w:pPr>
      <w:r w:rsidRPr="007E2EA0">
        <w:rPr>
          <w:rFonts w:ascii="Helvetica" w:hAnsi="Helvetica" w:cs="Helvetica"/>
          <w:i/>
        </w:rPr>
        <w:t>UNDERGROUND AREA</w:t>
      </w:r>
    </w:p>
    <w:p w14:paraId="13B5ADB5" w14:textId="7B964C6C" w:rsidR="007011EA" w:rsidRDefault="007011EA" w:rsidP="00987A73">
      <w:pPr>
        <w:pStyle w:val="ListParagraph"/>
        <w:numPr>
          <w:ilvl w:val="0"/>
          <w:numId w:val="9"/>
        </w:numPr>
        <w:rPr>
          <w:rFonts w:ascii="Helvetica" w:hAnsi="Helvetica" w:cs="Helvetica"/>
        </w:rPr>
      </w:pPr>
      <w:r w:rsidRPr="0081182D">
        <w:rPr>
          <w:rFonts w:ascii="Helvetica" w:hAnsi="Helvetica" w:cs="Helvetica"/>
        </w:rPr>
        <w:t>Pavers with vegetation/grass</w:t>
      </w:r>
    </w:p>
    <w:p w14:paraId="4FFEC43E" w14:textId="151403DF" w:rsidR="006C2C6D" w:rsidRPr="0081182D" w:rsidRDefault="006C2C6D" w:rsidP="00987A73">
      <w:pPr>
        <w:pStyle w:val="ListParagraph"/>
        <w:numPr>
          <w:ilvl w:val="0"/>
          <w:numId w:val="9"/>
        </w:numPr>
        <w:rPr>
          <w:rFonts w:ascii="Helvetica" w:hAnsi="Helvetica" w:cs="Helvetica"/>
        </w:rPr>
      </w:pPr>
      <w:r>
        <w:rPr>
          <w:rFonts w:ascii="Helvetica" w:hAnsi="Helvetica" w:cs="Helvetica"/>
        </w:rPr>
        <w:t xml:space="preserve">Fabric </w:t>
      </w:r>
    </w:p>
    <w:p w14:paraId="1CBAAE88" w14:textId="77777777" w:rsidR="00311788" w:rsidRDefault="00311788" w:rsidP="001903D8">
      <w:pPr>
        <w:rPr>
          <w:rFonts w:ascii="Helvetica" w:hAnsi="Helvetica" w:cs="Helvetica"/>
          <w:b/>
        </w:rPr>
      </w:pPr>
    </w:p>
    <w:p w14:paraId="59BF1297" w14:textId="6E17A8FC" w:rsidR="00812896" w:rsidRDefault="00812896" w:rsidP="001903D8">
      <w:pPr>
        <w:rPr>
          <w:rFonts w:ascii="Helvetica" w:hAnsi="Helvetica" w:cs="Helvetica"/>
          <w:b/>
        </w:rPr>
      </w:pPr>
      <w:r w:rsidRPr="00812896">
        <w:rPr>
          <w:rFonts w:ascii="Helvetica" w:hAnsi="Helvetica" w:cs="Helvetica"/>
          <w:b/>
        </w:rPr>
        <w:t>CONCEPTUAL COST EST</w:t>
      </w:r>
      <w:r w:rsidR="00491FC5">
        <w:rPr>
          <w:rFonts w:ascii="Helvetica" w:hAnsi="Helvetica" w:cs="Helvetica"/>
          <w:b/>
        </w:rPr>
        <w:t>I</w:t>
      </w:r>
      <w:r w:rsidRPr="00812896">
        <w:rPr>
          <w:rFonts w:ascii="Helvetica" w:hAnsi="Helvetica" w:cs="Helvetica"/>
          <w:b/>
        </w:rPr>
        <w:t xml:space="preserve">MATE </w:t>
      </w:r>
    </w:p>
    <w:p w14:paraId="03B78ACE" w14:textId="7141FE3E" w:rsidR="00621639" w:rsidRPr="00621639" w:rsidRDefault="00621639" w:rsidP="00621639">
      <w:pPr>
        <w:rPr>
          <w:rFonts w:ascii="Helvetica" w:hAnsi="Helvetica" w:cs="Helvetica"/>
        </w:rPr>
      </w:pPr>
      <w:r w:rsidRPr="00621639">
        <w:rPr>
          <w:rFonts w:ascii="Helvetica" w:hAnsi="Helvetica" w:cs="Helvetica"/>
        </w:rPr>
        <w:t>A major task within the built environment industry is estimating the total cost of the project</w:t>
      </w:r>
      <w:r w:rsidR="00C95E15">
        <w:rPr>
          <w:rFonts w:ascii="Helvetica" w:hAnsi="Helvetica" w:cs="Helvetica"/>
        </w:rPr>
        <w:t>,</w:t>
      </w:r>
      <w:r w:rsidRPr="00621639">
        <w:rPr>
          <w:rFonts w:ascii="Helvetica" w:hAnsi="Helvetica" w:cs="Helvetica"/>
        </w:rPr>
        <w:t xml:space="preserve"> where this forecasted cost may be considered during the tendering process. This project has been costed conceptually in $ AUD by methodically creating a Work Breakdown Structure (WBS). The Work Breakdown Structure has been divided into five main categories as follows: Foundations, Temporary Works, Permanent Works, Factory Construction, Roof Construction, Underground Transport Tunnel, Landscaping, Fit out and Finishes. The total cost estimate of the project was calculated as approximately </w:t>
      </w:r>
      <w:r w:rsidRPr="00C95E15">
        <w:rPr>
          <w:rFonts w:ascii="Helvetica" w:hAnsi="Helvetica" w:cs="Helvetica"/>
          <w:b/>
        </w:rPr>
        <w:t>$30,094,357 AUD</w:t>
      </w:r>
      <w:r w:rsidRPr="00621639">
        <w:rPr>
          <w:rFonts w:ascii="Helvetica" w:hAnsi="Helvetica" w:cs="Helvetica"/>
        </w:rPr>
        <w:t xml:space="preserve">. As this is only a </w:t>
      </w:r>
      <w:r w:rsidR="00B42788" w:rsidRPr="00621639">
        <w:rPr>
          <w:rFonts w:ascii="Helvetica" w:hAnsi="Helvetica" w:cs="Helvetica"/>
        </w:rPr>
        <w:t>conceptual cost</w:t>
      </w:r>
      <w:r w:rsidRPr="00621639">
        <w:rPr>
          <w:rFonts w:ascii="Helvetica" w:hAnsi="Helvetica" w:cs="Helvetica"/>
        </w:rPr>
        <w:t xml:space="preserve"> it should be noted there would be many other variations to factor in such as labour, transportation and productivity rates.</w:t>
      </w:r>
    </w:p>
    <w:p w14:paraId="393BF79E" w14:textId="170684B2" w:rsidR="001B1D65" w:rsidRPr="00812896" w:rsidRDefault="001B1D65" w:rsidP="001903D8">
      <w:pPr>
        <w:rPr>
          <w:rFonts w:ascii="Helvetica" w:hAnsi="Helvetica" w:cs="Helvetica"/>
          <w:b/>
        </w:rPr>
      </w:pPr>
    </w:p>
    <w:p w14:paraId="701C4E9F" w14:textId="4BF4AC3B" w:rsidR="00C40E96" w:rsidRPr="00812896" w:rsidRDefault="00C40E96" w:rsidP="001903D8">
      <w:pPr>
        <w:rPr>
          <w:rFonts w:ascii="Helvetica" w:hAnsi="Helvetica" w:cs="Helvetica"/>
          <w:b/>
        </w:rPr>
      </w:pPr>
    </w:p>
    <w:p w14:paraId="0B6089BE" w14:textId="0C379722" w:rsidR="00C40E96" w:rsidRPr="00812896" w:rsidRDefault="00C40E96" w:rsidP="001903D8">
      <w:pPr>
        <w:rPr>
          <w:rFonts w:ascii="Helvetica" w:hAnsi="Helvetica" w:cs="Helvetica"/>
          <w:b/>
        </w:rPr>
      </w:pPr>
    </w:p>
    <w:p w14:paraId="7FAA7763" w14:textId="27963ECD" w:rsidR="00C40E96" w:rsidRPr="00812896" w:rsidRDefault="00C40E96" w:rsidP="001903D8">
      <w:pPr>
        <w:rPr>
          <w:rFonts w:ascii="Helvetica" w:hAnsi="Helvetica" w:cs="Helvetica"/>
          <w:b/>
        </w:rPr>
      </w:pPr>
    </w:p>
    <w:p w14:paraId="72A1333B" w14:textId="200481E8" w:rsidR="00C40E96" w:rsidRPr="00812896" w:rsidRDefault="00C40E96" w:rsidP="001903D8">
      <w:pPr>
        <w:rPr>
          <w:rFonts w:ascii="Helvetica" w:hAnsi="Helvetica" w:cs="Helvetica"/>
          <w:b/>
        </w:rPr>
      </w:pPr>
    </w:p>
    <w:p w14:paraId="3BE3B6D4" w14:textId="29E9B1B1" w:rsidR="00C40E96" w:rsidRPr="00812896" w:rsidRDefault="00C40E96" w:rsidP="001903D8">
      <w:pPr>
        <w:rPr>
          <w:rFonts w:ascii="Helvetica" w:hAnsi="Helvetica" w:cs="Helvetica"/>
          <w:b/>
        </w:rPr>
      </w:pPr>
    </w:p>
    <w:p w14:paraId="0552A281" w14:textId="784909AC" w:rsidR="009D03F6" w:rsidRDefault="009D03F6">
      <w:pPr>
        <w:rPr>
          <w:rFonts w:ascii="Helvetica" w:hAnsi="Helvetica" w:cs="Helvetica"/>
          <w:b/>
        </w:rPr>
      </w:pPr>
      <w:r>
        <w:rPr>
          <w:rFonts w:ascii="Helvetica" w:hAnsi="Helvetica" w:cs="Helvetica"/>
          <w:b/>
        </w:rPr>
        <w:br w:type="page"/>
      </w:r>
    </w:p>
    <w:p w14:paraId="25050E3C" w14:textId="77777777" w:rsidR="00C40E96" w:rsidRPr="00812896" w:rsidRDefault="00C40E96" w:rsidP="001903D8">
      <w:pPr>
        <w:rPr>
          <w:rFonts w:ascii="Helvetica" w:hAnsi="Helvetica" w:cs="Helvetica"/>
          <w:b/>
        </w:rPr>
      </w:pPr>
    </w:p>
    <w:p w14:paraId="445F55AA" w14:textId="18664083" w:rsidR="00C40E96" w:rsidRPr="00812896" w:rsidRDefault="00C40E96" w:rsidP="001903D8">
      <w:pPr>
        <w:rPr>
          <w:rFonts w:ascii="Helvetica" w:hAnsi="Helvetica" w:cs="Helvetica"/>
          <w:b/>
        </w:rPr>
      </w:pPr>
    </w:p>
    <w:p w14:paraId="25C5AEB1" w14:textId="5BE4796A" w:rsidR="00C40E96" w:rsidRPr="00812896" w:rsidRDefault="00C40E96" w:rsidP="001903D8">
      <w:pPr>
        <w:rPr>
          <w:rFonts w:ascii="Helvetica" w:hAnsi="Helvetica" w:cs="Helvetica"/>
          <w:b/>
        </w:rPr>
      </w:pPr>
    </w:p>
    <w:p w14:paraId="3BC49AD4" w14:textId="56995AB2" w:rsidR="00C40E96" w:rsidRPr="00812896" w:rsidRDefault="00571647" w:rsidP="001903D8">
      <w:pPr>
        <w:rPr>
          <w:rFonts w:ascii="Helvetica" w:hAnsi="Helvetica" w:cs="Helvetica"/>
          <w:b/>
        </w:rPr>
      </w:pPr>
      <w:r w:rsidRPr="00812896">
        <w:rPr>
          <w:rFonts w:ascii="Helvetica" w:hAnsi="Helvetica" w:cs="Helvetica"/>
          <w:noProof/>
        </w:rPr>
        <w:drawing>
          <wp:anchor distT="0" distB="0" distL="114300" distR="114300" simplePos="0" relativeHeight="251656192" behindDoc="0" locked="0" layoutInCell="1" allowOverlap="1" wp14:anchorId="54FD1F92" wp14:editId="5872781D">
            <wp:simplePos x="0" y="0"/>
            <wp:positionH relativeFrom="margin">
              <wp:posOffset>-373380</wp:posOffset>
            </wp:positionH>
            <wp:positionV relativeFrom="paragraph">
              <wp:posOffset>-400050</wp:posOffset>
            </wp:positionV>
            <wp:extent cx="6668324" cy="393446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0280" cy="394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C90C7" w14:textId="49EAD3BF" w:rsidR="00C40E96" w:rsidRPr="00812896" w:rsidRDefault="00C40E96" w:rsidP="001903D8">
      <w:pPr>
        <w:rPr>
          <w:rFonts w:ascii="Helvetica" w:hAnsi="Helvetica" w:cs="Helvetica"/>
          <w:b/>
        </w:rPr>
      </w:pPr>
    </w:p>
    <w:p w14:paraId="522212C4" w14:textId="3BF46A5E" w:rsidR="00C40E96" w:rsidRDefault="00C40E96" w:rsidP="001903D8">
      <w:pPr>
        <w:rPr>
          <w:rFonts w:ascii="Helvetica" w:hAnsi="Helvetica" w:cs="Helvetica"/>
          <w:b/>
        </w:rPr>
      </w:pPr>
    </w:p>
    <w:p w14:paraId="2AA16FD1" w14:textId="0E4B6C56" w:rsidR="00BE278E" w:rsidRDefault="00BE278E" w:rsidP="001903D8">
      <w:pPr>
        <w:rPr>
          <w:rFonts w:ascii="Helvetica" w:hAnsi="Helvetica" w:cs="Helvetica"/>
          <w:b/>
        </w:rPr>
      </w:pPr>
    </w:p>
    <w:p w14:paraId="7E87D6B0" w14:textId="3C4407A9" w:rsidR="00BE278E" w:rsidRDefault="00BE278E" w:rsidP="001903D8">
      <w:pPr>
        <w:rPr>
          <w:rFonts w:ascii="Helvetica" w:hAnsi="Helvetica" w:cs="Helvetica"/>
          <w:b/>
        </w:rPr>
      </w:pPr>
    </w:p>
    <w:p w14:paraId="18E6C3A0" w14:textId="67EB93CF" w:rsidR="00BE278E" w:rsidRDefault="00BE278E" w:rsidP="001903D8">
      <w:pPr>
        <w:rPr>
          <w:rFonts w:ascii="Helvetica" w:hAnsi="Helvetica" w:cs="Helvetica"/>
          <w:b/>
        </w:rPr>
      </w:pPr>
    </w:p>
    <w:p w14:paraId="53925F5D" w14:textId="77A8BC5F" w:rsidR="00BE278E" w:rsidRDefault="00BE278E" w:rsidP="001903D8">
      <w:pPr>
        <w:rPr>
          <w:rFonts w:ascii="Helvetica" w:hAnsi="Helvetica" w:cs="Helvetica"/>
          <w:b/>
        </w:rPr>
      </w:pPr>
    </w:p>
    <w:p w14:paraId="1F4F7037" w14:textId="77777777" w:rsidR="004B38DA" w:rsidRDefault="004B38DA" w:rsidP="001903D8">
      <w:pPr>
        <w:rPr>
          <w:rFonts w:ascii="Helvetica" w:hAnsi="Helvetica" w:cs="Helvetica"/>
          <w:b/>
        </w:rPr>
      </w:pPr>
    </w:p>
    <w:p w14:paraId="7DD0BBC4" w14:textId="4BC04E55" w:rsidR="00BE278E" w:rsidRDefault="00BE278E" w:rsidP="001903D8">
      <w:pPr>
        <w:rPr>
          <w:rFonts w:ascii="Helvetica" w:hAnsi="Helvetica" w:cs="Helvetica"/>
          <w:b/>
        </w:rPr>
      </w:pPr>
    </w:p>
    <w:p w14:paraId="2B89DDBC" w14:textId="630C3A61" w:rsidR="00BE278E" w:rsidRDefault="00BE278E" w:rsidP="001903D8">
      <w:pPr>
        <w:rPr>
          <w:rFonts w:ascii="Helvetica" w:hAnsi="Helvetica" w:cs="Helvetica"/>
          <w:b/>
        </w:rPr>
      </w:pPr>
    </w:p>
    <w:p w14:paraId="67288735" w14:textId="18D7F2A5" w:rsidR="00BE278E" w:rsidRDefault="00BE278E" w:rsidP="001903D8">
      <w:pPr>
        <w:rPr>
          <w:rFonts w:ascii="Helvetica" w:hAnsi="Helvetica" w:cs="Helvetica"/>
          <w:b/>
        </w:rPr>
      </w:pPr>
    </w:p>
    <w:p w14:paraId="76F9B2C9" w14:textId="39C12B2E" w:rsidR="00C40E96" w:rsidRDefault="00C40E96" w:rsidP="001903D8">
      <w:pPr>
        <w:rPr>
          <w:rFonts w:ascii="Helvetica" w:hAnsi="Helvetica" w:cs="Helvetica"/>
          <w:b/>
        </w:rPr>
      </w:pPr>
    </w:p>
    <w:p w14:paraId="34704FD8" w14:textId="4961A9A4" w:rsidR="00621639" w:rsidRDefault="00621639" w:rsidP="001903D8">
      <w:pPr>
        <w:rPr>
          <w:rFonts w:ascii="Helvetica" w:hAnsi="Helvetica" w:cs="Helvetica"/>
          <w:b/>
        </w:rPr>
      </w:pPr>
    </w:p>
    <w:p w14:paraId="42B5C95A" w14:textId="52FA6B32" w:rsidR="00311788" w:rsidRDefault="00311788" w:rsidP="001903D8">
      <w:pPr>
        <w:rPr>
          <w:rFonts w:ascii="Helvetica" w:hAnsi="Helvetica" w:cs="Helvetica"/>
          <w:b/>
        </w:rPr>
      </w:pPr>
    </w:p>
    <w:p w14:paraId="6BEF2D69" w14:textId="51AE0397" w:rsidR="00311788" w:rsidRDefault="00311788" w:rsidP="001903D8">
      <w:pPr>
        <w:rPr>
          <w:rFonts w:ascii="Helvetica" w:hAnsi="Helvetica" w:cs="Helvetica"/>
          <w:b/>
        </w:rPr>
      </w:pPr>
    </w:p>
    <w:p w14:paraId="1BCC87CE" w14:textId="1082BC69" w:rsidR="00311788" w:rsidRDefault="00311788" w:rsidP="001903D8">
      <w:pPr>
        <w:rPr>
          <w:rFonts w:ascii="Helvetica" w:hAnsi="Helvetica" w:cs="Helvetica"/>
          <w:b/>
        </w:rPr>
      </w:pPr>
    </w:p>
    <w:p w14:paraId="0282C211" w14:textId="6D5BC94F" w:rsidR="00311788" w:rsidRDefault="00311788" w:rsidP="001903D8">
      <w:pPr>
        <w:rPr>
          <w:rFonts w:ascii="Helvetica" w:hAnsi="Helvetica" w:cs="Helvetica"/>
          <w:b/>
        </w:rPr>
      </w:pPr>
    </w:p>
    <w:p w14:paraId="7546D24F" w14:textId="38FF2626" w:rsidR="00311788" w:rsidRDefault="00311788" w:rsidP="001903D8">
      <w:pPr>
        <w:rPr>
          <w:rFonts w:ascii="Helvetica" w:hAnsi="Helvetica" w:cs="Helvetica"/>
          <w:b/>
        </w:rPr>
      </w:pPr>
    </w:p>
    <w:p w14:paraId="2F67469D" w14:textId="280CC177" w:rsidR="00311788" w:rsidRDefault="00311788" w:rsidP="001903D8">
      <w:pPr>
        <w:rPr>
          <w:rFonts w:ascii="Helvetica" w:hAnsi="Helvetica" w:cs="Helvetica"/>
          <w:b/>
        </w:rPr>
      </w:pPr>
    </w:p>
    <w:p w14:paraId="0C66B033" w14:textId="5A825052" w:rsidR="00311788" w:rsidRDefault="00311788" w:rsidP="001903D8">
      <w:pPr>
        <w:rPr>
          <w:rFonts w:ascii="Helvetica" w:hAnsi="Helvetica" w:cs="Helvetica"/>
          <w:b/>
        </w:rPr>
      </w:pPr>
    </w:p>
    <w:p w14:paraId="545031AE" w14:textId="238EBC86" w:rsidR="00311788" w:rsidRDefault="00311788" w:rsidP="001903D8">
      <w:pPr>
        <w:rPr>
          <w:rFonts w:ascii="Helvetica" w:hAnsi="Helvetica" w:cs="Helvetica"/>
          <w:b/>
        </w:rPr>
      </w:pPr>
    </w:p>
    <w:p w14:paraId="35E33221" w14:textId="6806E078" w:rsidR="00311788" w:rsidRDefault="00311788" w:rsidP="001903D8">
      <w:pPr>
        <w:rPr>
          <w:rFonts w:ascii="Helvetica" w:hAnsi="Helvetica" w:cs="Helvetica"/>
          <w:b/>
        </w:rPr>
      </w:pPr>
    </w:p>
    <w:p w14:paraId="6ADE5C8B" w14:textId="6F91317C" w:rsidR="00311788" w:rsidRDefault="00311788" w:rsidP="001903D8">
      <w:pPr>
        <w:rPr>
          <w:rFonts w:ascii="Helvetica" w:hAnsi="Helvetica" w:cs="Helvetica"/>
          <w:b/>
        </w:rPr>
      </w:pPr>
    </w:p>
    <w:p w14:paraId="30245EF4" w14:textId="7E5B88AF" w:rsidR="00311788" w:rsidRDefault="00311788" w:rsidP="001903D8">
      <w:pPr>
        <w:rPr>
          <w:rFonts w:ascii="Helvetica" w:hAnsi="Helvetica" w:cs="Helvetica"/>
          <w:b/>
        </w:rPr>
      </w:pPr>
    </w:p>
    <w:p w14:paraId="18979DCF" w14:textId="0B8DC7F9" w:rsidR="00311788" w:rsidRDefault="00311788" w:rsidP="001903D8">
      <w:pPr>
        <w:rPr>
          <w:rFonts w:ascii="Helvetica" w:hAnsi="Helvetica" w:cs="Helvetica"/>
          <w:b/>
        </w:rPr>
      </w:pPr>
    </w:p>
    <w:p w14:paraId="593D50A8" w14:textId="204C1586" w:rsidR="00311788" w:rsidRDefault="00311788" w:rsidP="001903D8">
      <w:pPr>
        <w:rPr>
          <w:rFonts w:ascii="Helvetica" w:hAnsi="Helvetica" w:cs="Helvetica"/>
          <w:b/>
        </w:rPr>
      </w:pPr>
    </w:p>
    <w:p w14:paraId="356D6930" w14:textId="77777777" w:rsidR="009D03F6" w:rsidRPr="001B1D65" w:rsidRDefault="009D03F6" w:rsidP="001903D8">
      <w:pPr>
        <w:rPr>
          <w:rFonts w:ascii="Helvetica" w:hAnsi="Helvetica" w:cs="Helvetica"/>
          <w:b/>
        </w:rPr>
      </w:pPr>
    </w:p>
    <w:p w14:paraId="0C8024FB" w14:textId="41691B4C" w:rsidR="00F8199B" w:rsidRPr="009D03F6" w:rsidRDefault="00510FB9" w:rsidP="009D03F6">
      <w:pPr>
        <w:pStyle w:val="Heading1"/>
        <w:rPr>
          <w:rFonts w:ascii="Helvetica" w:hAnsi="Helvetica" w:cs="Helvetica"/>
        </w:rPr>
      </w:pPr>
      <w:r w:rsidRPr="001B1D65">
        <w:rPr>
          <w:rFonts w:ascii="Helvetica" w:hAnsi="Helvetica" w:cs="Helvetica"/>
        </w:rPr>
        <w:lastRenderedPageBreak/>
        <w:t>Environmental assessment</w:t>
      </w:r>
      <w:r w:rsidR="00FC6DF5" w:rsidRPr="001B1D65">
        <w:rPr>
          <w:rFonts w:ascii="Helvetica" w:hAnsi="Helvetica" w:cs="Helvetica"/>
        </w:rPr>
        <w:t xml:space="preserve"> / &amp; Management plan</w:t>
      </w:r>
      <w:r w:rsidRPr="001B1D65">
        <w:rPr>
          <w:rFonts w:ascii="Helvetica" w:hAnsi="Helvetica" w:cs="Helvetica"/>
        </w:rPr>
        <w:t xml:space="preserve"> </w:t>
      </w:r>
    </w:p>
    <w:p w14:paraId="76C752F2" w14:textId="2186F88C" w:rsidR="00974608" w:rsidRPr="00F8199B" w:rsidRDefault="00F8199B" w:rsidP="00F8199B">
      <w:pPr>
        <w:rPr>
          <w:rFonts w:ascii="Helvetica" w:hAnsi="Helvetica" w:cs="Helvetica"/>
          <w:sz w:val="19"/>
          <w:szCs w:val="19"/>
        </w:rPr>
      </w:pPr>
      <w:r w:rsidRPr="00F8199B">
        <w:rPr>
          <w:rFonts w:ascii="Helvetica" w:hAnsi="Helvetica" w:cs="Helvetica"/>
          <w:sz w:val="19"/>
          <w:szCs w:val="19"/>
        </w:rPr>
        <w:t xml:space="preserve">An Environmental Management Plan (EMP) is a vital component to be factored in within a renewable energy initiative to ensure there are minimal immediate and long-term negative impacts on the environment and community of Masdar city regarding the proposal of The </w:t>
      </w:r>
      <w:r w:rsidR="00305B47">
        <w:rPr>
          <w:rFonts w:ascii="Helvetica" w:hAnsi="Helvetica" w:cs="Helvetica"/>
          <w:sz w:val="19"/>
          <w:szCs w:val="19"/>
        </w:rPr>
        <w:t>Vortex</w:t>
      </w:r>
      <w:r w:rsidRPr="00F8199B">
        <w:rPr>
          <w:rFonts w:ascii="Helvetica" w:hAnsi="Helvetica" w:cs="Helvetica"/>
          <w:sz w:val="19"/>
          <w:szCs w:val="19"/>
        </w:rPr>
        <w:t>. The figures below display the Impact Risk Assessment Matrix which generate a potential cumulative risk and provide control measures that may be implemented during construction. The environmental impacts have been divided into: Geology, Geomorphology and Soils, Water Pollution, Noise Pollution, Air Pollution, Traffic and Transport, Catastrophic Events and Miscellaneous Negative Events. It is imperative that these mitigations be considered as these risks could increase and lead to long-term negative consequences for the environment of Masdar.</w:t>
      </w:r>
    </w:p>
    <w:p w14:paraId="6004DAAF" w14:textId="47529C23" w:rsidR="00670062" w:rsidRDefault="00670062">
      <w:pPr>
        <w:rPr>
          <w:rFonts w:ascii="Segoe UI Light" w:hAnsi="Segoe UI Light" w:cs="Segoe UI Light"/>
          <w:b/>
          <w:noProof/>
        </w:rPr>
      </w:pPr>
    </w:p>
    <w:p w14:paraId="75D86236" w14:textId="4B2479C9" w:rsidR="00C40E96" w:rsidRDefault="00C40E96"/>
    <w:p w14:paraId="74798555" w14:textId="58B1C57F" w:rsidR="00C40E96" w:rsidRPr="00C40E96" w:rsidRDefault="00C40E96" w:rsidP="00C40E96"/>
    <w:p w14:paraId="28ED0601" w14:textId="188A1D46" w:rsidR="00C40E96" w:rsidRPr="00C40E96" w:rsidRDefault="00C40E96" w:rsidP="00C40E96"/>
    <w:p w14:paraId="7380F326" w14:textId="77777777" w:rsidR="00C40E96" w:rsidRPr="00C40E96" w:rsidRDefault="00C40E96" w:rsidP="00C40E96"/>
    <w:p w14:paraId="683FCF97" w14:textId="77777777" w:rsidR="00C40E96" w:rsidRPr="00C40E96" w:rsidRDefault="00C40E96" w:rsidP="00C40E96"/>
    <w:p w14:paraId="2785789D" w14:textId="77777777" w:rsidR="00C40E96" w:rsidRPr="00C40E96" w:rsidRDefault="00C40E96" w:rsidP="00C40E96"/>
    <w:p w14:paraId="76678249" w14:textId="77777777" w:rsidR="00C40E96" w:rsidRPr="00C40E96" w:rsidRDefault="00C40E96" w:rsidP="00C40E96"/>
    <w:p w14:paraId="60BF8CB2" w14:textId="77777777" w:rsidR="00C40E96" w:rsidRPr="00C40E96" w:rsidRDefault="00C40E96" w:rsidP="00C40E96"/>
    <w:p w14:paraId="2AE18362" w14:textId="77777777" w:rsidR="00C40E96" w:rsidRPr="00C40E96" w:rsidRDefault="00C40E96" w:rsidP="00C40E96"/>
    <w:p w14:paraId="6C810BA8" w14:textId="77777777" w:rsidR="00C40E96" w:rsidRPr="00C40E96" w:rsidRDefault="00C40E96" w:rsidP="00C40E96"/>
    <w:p w14:paraId="4C132290" w14:textId="77777777" w:rsidR="00C40E96" w:rsidRPr="00C40E96" w:rsidRDefault="00C40E96" w:rsidP="00C40E96"/>
    <w:p w14:paraId="4DB49E92" w14:textId="77777777" w:rsidR="00C40E96" w:rsidRPr="00C40E96" w:rsidRDefault="00C40E96" w:rsidP="00C40E96"/>
    <w:p w14:paraId="5BC44A93" w14:textId="77777777" w:rsidR="00C40E96" w:rsidRPr="00C40E96" w:rsidRDefault="00C40E96" w:rsidP="00C40E96"/>
    <w:p w14:paraId="51A5D62B" w14:textId="77777777" w:rsidR="00C40E96" w:rsidRPr="00C40E96" w:rsidRDefault="00C40E96" w:rsidP="00C40E96"/>
    <w:p w14:paraId="05194727" w14:textId="77777777" w:rsidR="00C40E96" w:rsidRPr="00C40E96" w:rsidRDefault="00C40E96" w:rsidP="00C40E96"/>
    <w:p w14:paraId="534F3A8E" w14:textId="227492F6" w:rsidR="00C40E96" w:rsidRPr="00C40E96" w:rsidRDefault="00C40E96" w:rsidP="00C40E96"/>
    <w:p w14:paraId="34C8CA43" w14:textId="53185AA7" w:rsidR="00C40E96" w:rsidRPr="00C40E96" w:rsidRDefault="00C40E96" w:rsidP="00C40E96"/>
    <w:p w14:paraId="3B0E1B04" w14:textId="77C7372B" w:rsidR="00C40E96" w:rsidRPr="00C40E96" w:rsidRDefault="00C40E96" w:rsidP="00C40E96"/>
    <w:p w14:paraId="59D5B703" w14:textId="77777777" w:rsidR="00C40E96" w:rsidRPr="00C40E96" w:rsidRDefault="00C40E96" w:rsidP="00C40E96"/>
    <w:p w14:paraId="5C657224" w14:textId="33D935E4" w:rsidR="00C40E96" w:rsidRDefault="00C40E96" w:rsidP="00C40E96">
      <w:pPr>
        <w:tabs>
          <w:tab w:val="left" w:pos="2154"/>
        </w:tabs>
      </w:pPr>
    </w:p>
    <w:p w14:paraId="2EF5466B" w14:textId="77777777" w:rsidR="000C2D74" w:rsidRDefault="000C2D74" w:rsidP="00C40E96">
      <w:pPr>
        <w:tabs>
          <w:tab w:val="left" w:pos="2154"/>
        </w:tabs>
      </w:pPr>
    </w:p>
    <w:p w14:paraId="71F51687" w14:textId="635742A5" w:rsidR="00C40E96" w:rsidRDefault="000C2D74" w:rsidP="00C40E96">
      <w:pPr>
        <w:tabs>
          <w:tab w:val="left" w:pos="2154"/>
        </w:tabs>
      </w:pPr>
      <w:r>
        <w:rPr>
          <w:rFonts w:ascii="Segoe UI Light" w:hAnsi="Segoe UI Light" w:cs="Segoe UI Light"/>
          <w:b/>
          <w:noProof/>
        </w:rPr>
        <w:lastRenderedPageBreak/>
        <w:drawing>
          <wp:anchor distT="0" distB="0" distL="114300" distR="114300" simplePos="0" relativeHeight="251655168" behindDoc="0" locked="0" layoutInCell="1" allowOverlap="1" wp14:anchorId="77ED23EB" wp14:editId="57D4C83A">
            <wp:simplePos x="0" y="0"/>
            <wp:positionH relativeFrom="margin">
              <wp:posOffset>711683</wp:posOffset>
            </wp:positionH>
            <wp:positionV relativeFrom="paragraph">
              <wp:posOffset>-230337</wp:posOffset>
            </wp:positionV>
            <wp:extent cx="4495800" cy="10523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55" t="5295" r="6655" b="80351"/>
                    <a:stretch/>
                  </pic:blipFill>
                  <pic:spPr bwMode="auto">
                    <a:xfrm>
                      <a:off x="0" y="0"/>
                      <a:ext cx="4495800" cy="1052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608A5" w14:textId="7B255C6A" w:rsidR="00974608" w:rsidRDefault="000C2D74">
      <w:r>
        <w:rPr>
          <w:noProof/>
        </w:rPr>
        <w:drawing>
          <wp:anchor distT="0" distB="0" distL="114300" distR="114300" simplePos="0" relativeHeight="251661312" behindDoc="0" locked="0" layoutInCell="1" allowOverlap="1" wp14:anchorId="7EA2DA32" wp14:editId="7AC514F6">
            <wp:simplePos x="0" y="0"/>
            <wp:positionH relativeFrom="margin">
              <wp:align>center</wp:align>
            </wp:positionH>
            <wp:positionV relativeFrom="paragraph">
              <wp:posOffset>587107</wp:posOffset>
            </wp:positionV>
            <wp:extent cx="6991220" cy="7497010"/>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91220" cy="7497010"/>
                    </a:xfrm>
                    <a:prstGeom prst="rect">
                      <a:avLst/>
                    </a:prstGeom>
                  </pic:spPr>
                </pic:pic>
              </a:graphicData>
            </a:graphic>
            <wp14:sizeRelH relativeFrom="page">
              <wp14:pctWidth>0</wp14:pctWidth>
            </wp14:sizeRelH>
            <wp14:sizeRelV relativeFrom="page">
              <wp14:pctHeight>0</wp14:pctHeight>
            </wp14:sizeRelV>
          </wp:anchor>
        </w:drawing>
      </w:r>
      <w:r w:rsidR="00974608" w:rsidRPr="00C40E96">
        <w:br w:type="page"/>
      </w:r>
      <w:r w:rsidR="002725B2">
        <w:rPr>
          <w:noProof/>
        </w:rPr>
        <w:lastRenderedPageBreak/>
        <mc:AlternateContent>
          <mc:Choice Requires="wps">
            <w:drawing>
              <wp:anchor distT="0" distB="0" distL="114300" distR="114300" simplePos="0" relativeHeight="251659264" behindDoc="0" locked="0" layoutInCell="1" allowOverlap="1" wp14:anchorId="34B6CDA8" wp14:editId="2A2C3CC2">
                <wp:simplePos x="0" y="0"/>
                <wp:positionH relativeFrom="page">
                  <wp:align>left</wp:align>
                </wp:positionH>
                <wp:positionV relativeFrom="paragraph">
                  <wp:posOffset>-936171</wp:posOffset>
                </wp:positionV>
                <wp:extent cx="7575006" cy="10816937"/>
                <wp:effectExtent l="0" t="0" r="6985" b="3810"/>
                <wp:wrapNone/>
                <wp:docPr id="11" name="Rectangle 11"/>
                <wp:cNvGraphicFramePr/>
                <a:graphic xmlns:a="http://schemas.openxmlformats.org/drawingml/2006/main">
                  <a:graphicData uri="http://schemas.microsoft.com/office/word/2010/wordprocessingShape">
                    <wps:wsp>
                      <wps:cNvSpPr/>
                      <wps:spPr>
                        <a:xfrm>
                          <a:off x="0" y="0"/>
                          <a:ext cx="7575006" cy="10816937"/>
                        </a:xfrm>
                        <a:prstGeom prst="rect">
                          <a:avLst/>
                        </a:prstGeom>
                        <a:solidFill>
                          <a:srgbClr val="577A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75541" id="Rectangle 11" o:spid="_x0000_s1026" style="position:absolute;margin-left:0;margin-top:-73.7pt;width:596.45pt;height:851.7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" fillcolor="#577a8e" stroked="f" strokeweight="1pt">
                <w10:wrap anchorx="page"/>
              </v:rect>
            </w:pict>
          </mc:Fallback>
        </mc:AlternateContent>
      </w:r>
    </w:p>
    <w:sectPr w:rsidR="0097460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A160A" w14:textId="77777777" w:rsidR="0053002F" w:rsidRDefault="0053002F" w:rsidP="003147A9">
      <w:pPr>
        <w:spacing w:before="0" w:after="0" w:line="240" w:lineRule="auto"/>
      </w:pPr>
      <w:r>
        <w:separator/>
      </w:r>
    </w:p>
  </w:endnote>
  <w:endnote w:type="continuationSeparator" w:id="0">
    <w:p w14:paraId="142B72A4" w14:textId="77777777" w:rsidR="0053002F" w:rsidRDefault="0053002F" w:rsidP="003147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801191"/>
      <w:docPartObj>
        <w:docPartGallery w:val="Page Numbers (Bottom of Page)"/>
        <w:docPartUnique/>
      </w:docPartObj>
    </w:sdtPr>
    <w:sdtEndPr/>
    <w:sdtContent>
      <w:p w14:paraId="6B4B09AA" w14:textId="77777777" w:rsidR="003C3B04" w:rsidRDefault="003C3B04">
        <w:pPr>
          <w:pStyle w:val="Footer"/>
          <w:jc w:val="center"/>
        </w:pPr>
        <w:r>
          <w:rPr>
            <w:noProof/>
          </w:rPr>
          <mc:AlternateContent>
            <mc:Choice Requires="wpg">
              <w:drawing>
                <wp:inline distT="0" distB="0" distL="0" distR="0" wp14:anchorId="1E87078B" wp14:editId="08436A03">
                  <wp:extent cx="418465" cy="232661"/>
                  <wp:effectExtent l="0" t="0" r="635" b="1524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32661"/>
                            <a:chOff x="5351" y="739"/>
                            <a:chExt cx="659" cy="349"/>
                          </a:xfrm>
                        </wpg:grpSpPr>
                        <wps:wsp>
                          <wps:cNvPr id="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E7BD1" w14:textId="77777777" w:rsidR="003C3B04" w:rsidRPr="008550D4" w:rsidRDefault="003C3B04">
                                <w:pPr>
                                  <w:jc w:val="center"/>
                                  <w:rPr>
                                    <w:rFonts w:ascii="Segoe UI Light" w:hAnsi="Segoe UI Light" w:cs="Segoe UI Light"/>
                                    <w:b/>
                                    <w:szCs w:val="18"/>
                                  </w:rPr>
                                </w:pPr>
                                <w:r w:rsidRPr="008550D4">
                                  <w:rPr>
                                    <w:rFonts w:ascii="Segoe UI Light" w:hAnsi="Segoe UI Light" w:cs="Segoe UI Light"/>
                                    <w:b/>
                                    <w:sz w:val="22"/>
                                    <w:szCs w:val="22"/>
                                  </w:rPr>
                                  <w:fldChar w:fldCharType="begin"/>
                                </w:r>
                                <w:r w:rsidRPr="008550D4">
                                  <w:rPr>
                                    <w:rFonts w:ascii="Segoe UI Light" w:hAnsi="Segoe UI Light" w:cs="Segoe UI Light"/>
                                    <w:b/>
                                  </w:rPr>
                                  <w:instrText xml:space="preserve"> PAGE    \* MERGEFORMAT </w:instrText>
                                </w:r>
                                <w:r w:rsidRPr="008550D4">
                                  <w:rPr>
                                    <w:rFonts w:ascii="Segoe UI Light" w:hAnsi="Segoe UI Light" w:cs="Segoe UI Light"/>
                                    <w:b/>
                                    <w:sz w:val="22"/>
                                    <w:szCs w:val="22"/>
                                  </w:rPr>
                                  <w:fldChar w:fldCharType="separate"/>
                                </w:r>
                                <w:r w:rsidRPr="008550D4">
                                  <w:rPr>
                                    <w:rFonts w:ascii="Segoe UI Light" w:hAnsi="Segoe UI Light" w:cs="Segoe UI Light"/>
                                    <w:b/>
                                    <w:iCs/>
                                    <w:noProof/>
                                    <w:sz w:val="18"/>
                                    <w:szCs w:val="18"/>
                                  </w:rPr>
                                  <w:t>2</w:t>
                                </w:r>
                                <w:r w:rsidRPr="008550D4">
                                  <w:rPr>
                                    <w:rFonts w:ascii="Segoe UI Light" w:hAnsi="Segoe UI Light" w:cs="Segoe UI Light"/>
                                    <w:b/>
                                    <w:iCs/>
                                    <w:noProof/>
                                    <w:sz w:val="18"/>
                                    <w:szCs w:val="18"/>
                                  </w:rPr>
                                  <w:fldChar w:fldCharType="end"/>
                                </w:r>
                              </w:p>
                            </w:txbxContent>
                          </wps:txbx>
                          <wps:bodyPr rot="0" vert="horz" wrap="square" lIns="0" tIns="0" rIns="0" bIns="0" anchor="ctr" anchorCtr="0" upright="1">
                            <a:noAutofit/>
                          </wps:bodyPr>
                        </wps:wsp>
                        <wpg:grpSp>
                          <wpg:cNvPr id="6" name="Group 64"/>
                          <wpg:cNvGrpSpPr>
                            <a:grpSpLocks/>
                          </wpg:cNvGrpSpPr>
                          <wpg:grpSpPr bwMode="auto">
                            <a:xfrm>
                              <a:off x="5494" y="739"/>
                              <a:ext cx="372" cy="72"/>
                              <a:chOff x="5486" y="739"/>
                              <a:chExt cx="372" cy="72"/>
                            </a:xfrm>
                          </wpg:grpSpPr>
                          <wps:wsp>
                            <wps:cNvPr id="7" name="Oval 65"/>
                            <wps:cNvSpPr>
                              <a:spLocks noChangeArrowheads="1"/>
                            </wps:cNvSpPr>
                            <wps:spPr bwMode="auto">
                              <a:xfrm>
                                <a:off x="5486" y="739"/>
                                <a:ext cx="72" cy="72"/>
                              </a:xfrm>
                              <a:prstGeom prst="ellipse">
                                <a:avLst/>
                              </a:prstGeom>
                              <a:noFill/>
                              <a:ln>
                                <a:solidFill>
                                  <a:srgbClr val="577A8E"/>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8" name="Oval 66"/>
                            <wps:cNvSpPr>
                              <a:spLocks noChangeArrowheads="1"/>
                            </wps:cNvSpPr>
                            <wps:spPr bwMode="auto">
                              <a:xfrm>
                                <a:off x="5636" y="739"/>
                                <a:ext cx="72" cy="72"/>
                              </a:xfrm>
                              <a:prstGeom prst="ellipse">
                                <a:avLst/>
                              </a:prstGeom>
                              <a:noFill/>
                              <a:ln>
                                <a:solidFill>
                                  <a:srgbClr val="577A8E"/>
                                </a:solidFill>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9" name="Oval 67"/>
                            <wps:cNvSpPr>
                              <a:spLocks noChangeArrowheads="1"/>
                            </wps:cNvSpPr>
                            <wps:spPr bwMode="auto">
                              <a:xfrm>
                                <a:off x="5786" y="739"/>
                                <a:ext cx="72" cy="72"/>
                              </a:xfrm>
                              <a:prstGeom prst="ellipse">
                                <a:avLst/>
                              </a:prstGeom>
                              <a:ln>
                                <a:solidFill>
                                  <a:srgbClr val="577A8E"/>
                                </a:solidFill>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g:grpSp>
                      </wpg:wgp>
                    </a:graphicData>
                  </a:graphic>
                </wp:inline>
              </w:drawing>
            </mc:Choice>
            <mc:Fallback>
              <w:pict>
                <v:group w14:anchorId="1E87078B" id="Group 4" o:spid="_x0000_s1026" style="width:32.95pt;height:18.3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YbwwAAANoAAAAPAAAAZHJzL2Rvd25yZXYueG1sRI/dasJA&#10;FITvC77DcoTeFLNRs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wL3mG8MAAADaAAAADwAA&#10;AAAAAAAAAAAAAAAHAgAAZHJzL2Rvd25yZXYueG1sUEsFBgAAAAADAAMAtwAAAPcCAAAAAA==&#10;" filled="f" stroked="f">
                    <v:textbox inset="0,0,0,0">
                      <w:txbxContent>
                        <w:p w14:paraId="029E7BD1" w14:textId="77777777" w:rsidR="003C3B04" w:rsidRPr="008550D4" w:rsidRDefault="003C3B04">
                          <w:pPr>
                            <w:jc w:val="center"/>
                            <w:rPr>
                              <w:rFonts w:ascii="Segoe UI Light" w:hAnsi="Segoe UI Light" w:cs="Segoe UI Light"/>
                              <w:b/>
                              <w:szCs w:val="18"/>
                            </w:rPr>
                          </w:pPr>
                          <w:r w:rsidRPr="008550D4">
                            <w:rPr>
                              <w:rFonts w:ascii="Segoe UI Light" w:hAnsi="Segoe UI Light" w:cs="Segoe UI Light"/>
                              <w:b/>
                              <w:sz w:val="22"/>
                              <w:szCs w:val="22"/>
                            </w:rPr>
                            <w:fldChar w:fldCharType="begin"/>
                          </w:r>
                          <w:r w:rsidRPr="008550D4">
                            <w:rPr>
                              <w:rFonts w:ascii="Segoe UI Light" w:hAnsi="Segoe UI Light" w:cs="Segoe UI Light"/>
                              <w:b/>
                            </w:rPr>
                            <w:instrText xml:space="preserve"> PAGE    \* MERGEFORMAT </w:instrText>
                          </w:r>
                          <w:r w:rsidRPr="008550D4">
                            <w:rPr>
                              <w:rFonts w:ascii="Segoe UI Light" w:hAnsi="Segoe UI Light" w:cs="Segoe UI Light"/>
                              <w:b/>
                              <w:sz w:val="22"/>
                              <w:szCs w:val="22"/>
                            </w:rPr>
                            <w:fldChar w:fldCharType="separate"/>
                          </w:r>
                          <w:r w:rsidRPr="008550D4">
                            <w:rPr>
                              <w:rFonts w:ascii="Segoe UI Light" w:hAnsi="Segoe UI Light" w:cs="Segoe UI Light"/>
                              <w:b/>
                              <w:iCs/>
                              <w:noProof/>
                              <w:sz w:val="18"/>
                              <w:szCs w:val="18"/>
                            </w:rPr>
                            <w:t>2</w:t>
                          </w:r>
                          <w:r w:rsidRPr="008550D4">
                            <w:rPr>
                              <w:rFonts w:ascii="Segoe UI Light" w:hAnsi="Segoe UI Light" w:cs="Segoe UI Light"/>
                              <w:b/>
                              <w:iCs/>
                              <w:noProof/>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" filled="f" strokecolor="#577a8e" strokeweight="1pt">
                      <v:stroke joinstyle="miter"/>
                    </v:oval>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" filled="f" strokecolor="#577a8e" strokeweight="1pt">
                      <v:stroke joinstyle="miter"/>
                    </v:oval>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" fillcolor="white [3201]" strokecolor="#577a8e" strokeweight="1pt">
                      <v:stroke joinstyle="miter"/>
                    </v:oval>
                  </v:group>
                  <w10:anchorlock/>
                </v:group>
              </w:pict>
            </mc:Fallback>
          </mc:AlternateContent>
        </w:r>
      </w:p>
    </w:sdtContent>
  </w:sdt>
  <w:p w14:paraId="38BEA64F" w14:textId="046D581D" w:rsidR="003C3B04" w:rsidRPr="00463C14" w:rsidRDefault="00463C14">
    <w:pPr>
      <w:pStyle w:val="Footer"/>
      <w:rPr>
        <w:b/>
        <w:color w:val="EE9359"/>
      </w:rPr>
    </w:pPr>
    <w:r>
      <w:rPr>
        <w:b/>
        <w:color w:val="EE9359"/>
      </w:rPr>
      <w:t xml:space="preserve">THE </w:t>
    </w:r>
    <w:r w:rsidR="004230EE">
      <w:rPr>
        <w:b/>
        <w:color w:val="EE9359"/>
      </w:rPr>
      <w:t>VORTEX</w:t>
    </w:r>
  </w:p>
  <w:p w14:paraId="04FEFFBE" w14:textId="77777777" w:rsidR="003C3B04" w:rsidRPr="00463C14" w:rsidRDefault="003C3B04">
    <w:pPr>
      <w:pStyle w:val="Footer"/>
      <w:rPr>
        <w:b/>
        <w:color w:val="577A8E"/>
        <w:vertAlign w:val="subscript"/>
      </w:rPr>
    </w:pPr>
    <w:r w:rsidRPr="00463C14">
      <w:rPr>
        <w:b/>
        <w:color w:val="577A8E"/>
      </w:rPr>
      <w:t>LAGI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BFAD7" w14:textId="77777777" w:rsidR="0053002F" w:rsidRDefault="0053002F" w:rsidP="003147A9">
      <w:pPr>
        <w:spacing w:before="0" w:after="0" w:line="240" w:lineRule="auto"/>
      </w:pPr>
      <w:r>
        <w:separator/>
      </w:r>
    </w:p>
  </w:footnote>
  <w:footnote w:type="continuationSeparator" w:id="0">
    <w:p w14:paraId="190D1220" w14:textId="77777777" w:rsidR="0053002F" w:rsidRDefault="0053002F" w:rsidP="003147A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58F7"/>
    <w:multiLevelType w:val="multilevel"/>
    <w:tmpl w:val="592C4EB4"/>
    <w:lvl w:ilvl="0">
      <w:start w:val="1"/>
      <w:numFmt w:val="decimal"/>
      <w:lvlText w:val="%1"/>
      <w:lvlJc w:val="left"/>
      <w:pPr>
        <w:ind w:left="360" w:hanging="360"/>
      </w:pPr>
      <w:rPr>
        <w:rFonts w:ascii="Century Gothic" w:hAnsi="Century Gothic" w:hint="default"/>
        <w:b/>
        <w:bCs w:val="0"/>
        <w:i w:val="0"/>
        <w:iCs w:val="0"/>
        <w:caps w:val="0"/>
        <w:smallCaps w:val="0"/>
        <w:strike w:val="0"/>
        <w:dstrike w:val="0"/>
        <w:outline w:val="0"/>
        <w:shadow w:val="0"/>
        <w:emboss w:val="0"/>
        <w:imprint w:val="0"/>
        <w:vanish w:val="0"/>
        <w:color w:val="auto"/>
        <w:spacing w:val="0"/>
        <w:w w:val="10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0" w:firstLine="0"/>
      </w:pPr>
      <w:rPr>
        <w:rFonts w:ascii="Helvetica" w:hAnsi="Helvetica" w:cs="Arial" w:hint="default"/>
        <w:b/>
        <w:i w:val="0"/>
        <w:color w:val="000000"/>
        <w:sz w:val="22"/>
      </w:rPr>
    </w:lvl>
    <w:lvl w:ilvl="2">
      <w:start w:val="1"/>
      <w:numFmt w:val="none"/>
      <w:suff w:val="nothing"/>
      <w:lvlText w:val=""/>
      <w:lvlJc w:val="left"/>
      <w:pPr>
        <w:ind w:left="0" w:firstLine="0"/>
      </w:pPr>
      <w:rPr>
        <w:rFonts w:ascii="Helvetica" w:hAnsi="Helvetica" w:cs="Arial" w:hint="default"/>
        <w:b w:val="0"/>
        <w:i w:val="0"/>
        <w:color w:val="000000"/>
        <w:sz w:val="20"/>
      </w:rPr>
    </w:lvl>
    <w:lvl w:ilvl="3">
      <w:start w:val="1"/>
      <w:numFmt w:val="lowerLetter"/>
      <w:lvlRestart w:val="2"/>
      <w:lvlText w:val="%4."/>
      <w:lvlJc w:val="left"/>
      <w:pPr>
        <w:tabs>
          <w:tab w:val="num" w:pos="567"/>
        </w:tabs>
        <w:ind w:left="567" w:hanging="567"/>
      </w:pPr>
      <w:rPr>
        <w:rFonts w:ascii="Helvetica" w:hAnsi="Helvetica" w:cs="Arial" w:hint="default"/>
        <w:b w:val="0"/>
        <w:i w:val="0"/>
        <w:color w:val="000000"/>
        <w:sz w:val="20"/>
      </w:rPr>
    </w:lvl>
    <w:lvl w:ilvl="4">
      <w:start w:val="1"/>
      <w:numFmt w:val="lowerRoman"/>
      <w:lvlRestart w:val="1"/>
      <w:lvlText w:val="(%5)"/>
      <w:lvlJc w:val="left"/>
      <w:pPr>
        <w:tabs>
          <w:tab w:val="num" w:pos="1134"/>
        </w:tabs>
        <w:ind w:left="1134" w:hanging="567"/>
      </w:pPr>
      <w:rPr>
        <w:rFonts w:ascii="Helvetica" w:hAnsi="Helvetica" w:cs="Arial" w:hint="default"/>
        <w:b w:val="0"/>
        <w:i w:val="0"/>
        <w:caps w:val="0"/>
        <w:color w:val="000000"/>
        <w:sz w:val="20"/>
      </w:rPr>
    </w:lvl>
    <w:lvl w:ilvl="5">
      <w:start w:val="1"/>
      <w:numFmt w:val="lowerRoman"/>
      <w:lvlText w:val="(%6)"/>
      <w:lvlJc w:val="left"/>
      <w:pPr>
        <w:tabs>
          <w:tab w:val="num" w:pos="2551"/>
        </w:tabs>
        <w:ind w:left="2551" w:hanging="567"/>
      </w:pPr>
      <w:rPr>
        <w:rFonts w:ascii="Arial" w:hAnsi="Arial" w:cs="Arial" w:hint="default"/>
        <w:b w:val="0"/>
        <w:bCs w:val="0"/>
        <w:i w:val="0"/>
        <w:iCs w:val="0"/>
        <w:caps w:val="0"/>
        <w:strike w:val="0"/>
        <w:dstrike w:val="0"/>
        <w:outline w:val="0"/>
        <w:shadow w:val="0"/>
        <w:emboss w:val="0"/>
        <w:imprint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tabs>
          <w:tab w:val="num" w:pos="3118"/>
        </w:tabs>
        <w:ind w:left="3118" w:hanging="567"/>
      </w:pPr>
      <w:rPr>
        <w:rFonts w:ascii="Arial" w:hAnsi="Arial" w:cs="Arial" w:hint="default"/>
        <w:b w:val="0"/>
        <w:bCs w:val="0"/>
        <w:i w:val="0"/>
        <w:iCs w:val="0"/>
        <w:caps w:val="0"/>
        <w:smallCaps w:val="0"/>
        <w:strike w:val="0"/>
        <w:dstrike w:val="0"/>
        <w:outline w:val="0"/>
        <w:shadow w:val="0"/>
        <w:emboss w:val="0"/>
        <w:imprint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lvlRestart w:val="1"/>
      <w:lvlText w:val="%1%8"/>
      <w:lvlJc w:val="left"/>
      <w:pPr>
        <w:tabs>
          <w:tab w:val="num" w:pos="850"/>
        </w:tabs>
        <w:ind w:left="850" w:hanging="850"/>
      </w:pPr>
      <w:rPr>
        <w:rFonts w:ascii="Arial" w:hAnsi="Arial" w:cs="Arial" w:hint="default"/>
        <w:b w:val="0"/>
        <w:i w:val="0"/>
        <w:strike w:val="0"/>
        <w:dstrike w:val="0"/>
        <w:color w:val="000000"/>
        <w:sz w:val="24"/>
      </w:rPr>
    </w:lvl>
    <w:lvl w:ilvl="8">
      <w:start w:val="1"/>
      <w:numFmt w:val="none"/>
      <w:lvlRestart w:val="1"/>
      <w:lvlText w:val=""/>
      <w:lvlJc w:val="left"/>
      <w:pPr>
        <w:tabs>
          <w:tab w:val="num" w:pos="0"/>
        </w:tabs>
        <w:ind w:left="0" w:firstLine="0"/>
      </w:pPr>
      <w:rPr>
        <w:rFonts w:ascii="Arial" w:hAnsi="Arial" w:cs="Arial" w:hint="default"/>
        <w:b w:val="0"/>
        <w:i w:val="0"/>
        <w:sz w:val="24"/>
      </w:rPr>
    </w:lvl>
  </w:abstractNum>
  <w:abstractNum w:abstractNumId="1" w15:restartNumberingAfterBreak="0">
    <w:nsid w:val="07D23DA2"/>
    <w:multiLevelType w:val="hybridMultilevel"/>
    <w:tmpl w:val="7AC07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8B4272"/>
    <w:multiLevelType w:val="hybridMultilevel"/>
    <w:tmpl w:val="9A8EB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8A6C6F"/>
    <w:multiLevelType w:val="hybridMultilevel"/>
    <w:tmpl w:val="3626E0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411862"/>
    <w:multiLevelType w:val="hybridMultilevel"/>
    <w:tmpl w:val="4B3E1F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534A40"/>
    <w:multiLevelType w:val="multilevel"/>
    <w:tmpl w:val="6C240A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CC43DB3"/>
    <w:multiLevelType w:val="hybridMultilevel"/>
    <w:tmpl w:val="5FFEF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B73EDF"/>
    <w:multiLevelType w:val="hybridMultilevel"/>
    <w:tmpl w:val="7E2AA6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F36C73"/>
    <w:multiLevelType w:val="hybridMultilevel"/>
    <w:tmpl w:val="ADEA5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6"/>
  </w:num>
  <w:num w:numId="6">
    <w:abstractNumId w:val="2"/>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D03"/>
    <w:rsid w:val="000239D1"/>
    <w:rsid w:val="00023CCF"/>
    <w:rsid w:val="00027B52"/>
    <w:rsid w:val="000508B4"/>
    <w:rsid w:val="000519FA"/>
    <w:rsid w:val="000567C8"/>
    <w:rsid w:val="00057DB6"/>
    <w:rsid w:val="000604D9"/>
    <w:rsid w:val="0006163D"/>
    <w:rsid w:val="00065A6E"/>
    <w:rsid w:val="00066664"/>
    <w:rsid w:val="00071BEA"/>
    <w:rsid w:val="00082933"/>
    <w:rsid w:val="00084F89"/>
    <w:rsid w:val="000A2066"/>
    <w:rsid w:val="000B1BD6"/>
    <w:rsid w:val="000C2D74"/>
    <w:rsid w:val="000C77D1"/>
    <w:rsid w:val="000D1042"/>
    <w:rsid w:val="000D141E"/>
    <w:rsid w:val="000D57A9"/>
    <w:rsid w:val="000D6D03"/>
    <w:rsid w:val="000D71C0"/>
    <w:rsid w:val="000E0241"/>
    <w:rsid w:val="000F690E"/>
    <w:rsid w:val="000F7DEA"/>
    <w:rsid w:val="0010186A"/>
    <w:rsid w:val="00110D99"/>
    <w:rsid w:val="00111F9C"/>
    <w:rsid w:val="001129C5"/>
    <w:rsid w:val="001147C4"/>
    <w:rsid w:val="00126DDC"/>
    <w:rsid w:val="001274C0"/>
    <w:rsid w:val="001356CC"/>
    <w:rsid w:val="00137AC5"/>
    <w:rsid w:val="00137ED1"/>
    <w:rsid w:val="00140173"/>
    <w:rsid w:val="001462BD"/>
    <w:rsid w:val="001466BD"/>
    <w:rsid w:val="001512D5"/>
    <w:rsid w:val="0015691B"/>
    <w:rsid w:val="00160D76"/>
    <w:rsid w:val="00164661"/>
    <w:rsid w:val="00173F96"/>
    <w:rsid w:val="00184086"/>
    <w:rsid w:val="001903D8"/>
    <w:rsid w:val="00197918"/>
    <w:rsid w:val="001A5F42"/>
    <w:rsid w:val="001B1D65"/>
    <w:rsid w:val="001B3E4C"/>
    <w:rsid w:val="001C675F"/>
    <w:rsid w:val="001D27C1"/>
    <w:rsid w:val="001D32D1"/>
    <w:rsid w:val="001E4041"/>
    <w:rsid w:val="001E72F9"/>
    <w:rsid w:val="0020027F"/>
    <w:rsid w:val="002045B7"/>
    <w:rsid w:val="00211559"/>
    <w:rsid w:val="0023418F"/>
    <w:rsid w:val="002350F8"/>
    <w:rsid w:val="0023650D"/>
    <w:rsid w:val="002415A2"/>
    <w:rsid w:val="00254C7A"/>
    <w:rsid w:val="00254FCA"/>
    <w:rsid w:val="0026172A"/>
    <w:rsid w:val="00264DB6"/>
    <w:rsid w:val="002670A0"/>
    <w:rsid w:val="00267324"/>
    <w:rsid w:val="002725B2"/>
    <w:rsid w:val="00275779"/>
    <w:rsid w:val="00276404"/>
    <w:rsid w:val="00276527"/>
    <w:rsid w:val="002927EC"/>
    <w:rsid w:val="0029412A"/>
    <w:rsid w:val="00294752"/>
    <w:rsid w:val="002B7A7F"/>
    <w:rsid w:val="002C4D29"/>
    <w:rsid w:val="002C6910"/>
    <w:rsid w:val="002E222B"/>
    <w:rsid w:val="002E4FD9"/>
    <w:rsid w:val="002E5103"/>
    <w:rsid w:val="002F59DF"/>
    <w:rsid w:val="00305B47"/>
    <w:rsid w:val="003065F1"/>
    <w:rsid w:val="00311788"/>
    <w:rsid w:val="00313F32"/>
    <w:rsid w:val="003147A9"/>
    <w:rsid w:val="003373FE"/>
    <w:rsid w:val="003552CD"/>
    <w:rsid w:val="00366FFC"/>
    <w:rsid w:val="003A3AFC"/>
    <w:rsid w:val="003C043A"/>
    <w:rsid w:val="003C0904"/>
    <w:rsid w:val="003C3B04"/>
    <w:rsid w:val="003C635E"/>
    <w:rsid w:val="003C7DFE"/>
    <w:rsid w:val="003D01F7"/>
    <w:rsid w:val="003E3F01"/>
    <w:rsid w:val="003E77B8"/>
    <w:rsid w:val="003F1F60"/>
    <w:rsid w:val="003F42E1"/>
    <w:rsid w:val="004051E7"/>
    <w:rsid w:val="00406A28"/>
    <w:rsid w:val="004145F3"/>
    <w:rsid w:val="00415C3C"/>
    <w:rsid w:val="004230EE"/>
    <w:rsid w:val="00425E29"/>
    <w:rsid w:val="00447F8B"/>
    <w:rsid w:val="00463C14"/>
    <w:rsid w:val="004663C3"/>
    <w:rsid w:val="00477E42"/>
    <w:rsid w:val="00481694"/>
    <w:rsid w:val="00491FC5"/>
    <w:rsid w:val="00494A91"/>
    <w:rsid w:val="004B38DA"/>
    <w:rsid w:val="004D15DB"/>
    <w:rsid w:val="004E4D8E"/>
    <w:rsid w:val="004F0C5E"/>
    <w:rsid w:val="00510FB9"/>
    <w:rsid w:val="005214BF"/>
    <w:rsid w:val="0053002F"/>
    <w:rsid w:val="00534E97"/>
    <w:rsid w:val="00556FC6"/>
    <w:rsid w:val="00571647"/>
    <w:rsid w:val="00585130"/>
    <w:rsid w:val="005918F5"/>
    <w:rsid w:val="00591C7B"/>
    <w:rsid w:val="005A5574"/>
    <w:rsid w:val="005B182A"/>
    <w:rsid w:val="005B58A4"/>
    <w:rsid w:val="005C05DE"/>
    <w:rsid w:val="005C77DE"/>
    <w:rsid w:val="005D5354"/>
    <w:rsid w:val="005D5A68"/>
    <w:rsid w:val="005D705C"/>
    <w:rsid w:val="005D7318"/>
    <w:rsid w:val="005E1065"/>
    <w:rsid w:val="005E5BE1"/>
    <w:rsid w:val="005E7022"/>
    <w:rsid w:val="005F052E"/>
    <w:rsid w:val="005F23EF"/>
    <w:rsid w:val="005F59D6"/>
    <w:rsid w:val="00602B8F"/>
    <w:rsid w:val="00613915"/>
    <w:rsid w:val="00621639"/>
    <w:rsid w:val="00625E62"/>
    <w:rsid w:val="006274FC"/>
    <w:rsid w:val="00633B6C"/>
    <w:rsid w:val="0063741B"/>
    <w:rsid w:val="00640928"/>
    <w:rsid w:val="00641A52"/>
    <w:rsid w:val="00641C44"/>
    <w:rsid w:val="006429B9"/>
    <w:rsid w:val="006438F8"/>
    <w:rsid w:val="00644EB2"/>
    <w:rsid w:val="00646ABA"/>
    <w:rsid w:val="006657D5"/>
    <w:rsid w:val="00670062"/>
    <w:rsid w:val="006966DE"/>
    <w:rsid w:val="006A0A31"/>
    <w:rsid w:val="006B2896"/>
    <w:rsid w:val="006B4D6B"/>
    <w:rsid w:val="006C2A32"/>
    <w:rsid w:val="006C2C6D"/>
    <w:rsid w:val="006C6627"/>
    <w:rsid w:val="006C6F06"/>
    <w:rsid w:val="006D48CA"/>
    <w:rsid w:val="006D5C0E"/>
    <w:rsid w:val="007011EA"/>
    <w:rsid w:val="0073235A"/>
    <w:rsid w:val="00736210"/>
    <w:rsid w:val="00745C76"/>
    <w:rsid w:val="007525A1"/>
    <w:rsid w:val="00752A0F"/>
    <w:rsid w:val="00781AB6"/>
    <w:rsid w:val="00795CBE"/>
    <w:rsid w:val="00796CD2"/>
    <w:rsid w:val="007B22F2"/>
    <w:rsid w:val="007C0E9B"/>
    <w:rsid w:val="007D4C43"/>
    <w:rsid w:val="007E1B7E"/>
    <w:rsid w:val="007E2EA0"/>
    <w:rsid w:val="007E461C"/>
    <w:rsid w:val="007E49E3"/>
    <w:rsid w:val="007E625F"/>
    <w:rsid w:val="007E704A"/>
    <w:rsid w:val="007F2333"/>
    <w:rsid w:val="007F3354"/>
    <w:rsid w:val="007F380E"/>
    <w:rsid w:val="00800964"/>
    <w:rsid w:val="00804D8F"/>
    <w:rsid w:val="0081182D"/>
    <w:rsid w:val="00812896"/>
    <w:rsid w:val="00816D21"/>
    <w:rsid w:val="00823939"/>
    <w:rsid w:val="0082419C"/>
    <w:rsid w:val="00824B4D"/>
    <w:rsid w:val="008356C2"/>
    <w:rsid w:val="008364DF"/>
    <w:rsid w:val="00851417"/>
    <w:rsid w:val="008550D4"/>
    <w:rsid w:val="008563C0"/>
    <w:rsid w:val="008574C4"/>
    <w:rsid w:val="00864BE5"/>
    <w:rsid w:val="00865BF1"/>
    <w:rsid w:val="00870DC5"/>
    <w:rsid w:val="008848D8"/>
    <w:rsid w:val="0089236B"/>
    <w:rsid w:val="0089476D"/>
    <w:rsid w:val="00895FAA"/>
    <w:rsid w:val="008A449A"/>
    <w:rsid w:val="008B465D"/>
    <w:rsid w:val="008C16A7"/>
    <w:rsid w:val="008C7213"/>
    <w:rsid w:val="008D4ACF"/>
    <w:rsid w:val="008D6E5E"/>
    <w:rsid w:val="008D7E82"/>
    <w:rsid w:val="008F0694"/>
    <w:rsid w:val="008F1F96"/>
    <w:rsid w:val="008F3E5F"/>
    <w:rsid w:val="008F7265"/>
    <w:rsid w:val="00903A33"/>
    <w:rsid w:val="0091325D"/>
    <w:rsid w:val="00930790"/>
    <w:rsid w:val="0094340A"/>
    <w:rsid w:val="009514D5"/>
    <w:rsid w:val="0095372F"/>
    <w:rsid w:val="009733F0"/>
    <w:rsid w:val="00974608"/>
    <w:rsid w:val="00976CD5"/>
    <w:rsid w:val="00981D27"/>
    <w:rsid w:val="00987A73"/>
    <w:rsid w:val="0099086E"/>
    <w:rsid w:val="009A23DB"/>
    <w:rsid w:val="009A3559"/>
    <w:rsid w:val="009A5446"/>
    <w:rsid w:val="009B54C7"/>
    <w:rsid w:val="009D03F6"/>
    <w:rsid w:val="009D31FC"/>
    <w:rsid w:val="009F3B8B"/>
    <w:rsid w:val="009F3F2F"/>
    <w:rsid w:val="009F7DB1"/>
    <w:rsid w:val="00A069F3"/>
    <w:rsid w:val="00A25143"/>
    <w:rsid w:val="00A43623"/>
    <w:rsid w:val="00A63B6A"/>
    <w:rsid w:val="00A80185"/>
    <w:rsid w:val="00A922FB"/>
    <w:rsid w:val="00AA54FF"/>
    <w:rsid w:val="00AB2195"/>
    <w:rsid w:val="00AB793E"/>
    <w:rsid w:val="00AC05ED"/>
    <w:rsid w:val="00AD0099"/>
    <w:rsid w:val="00AE2BBD"/>
    <w:rsid w:val="00AF49F0"/>
    <w:rsid w:val="00B37AFA"/>
    <w:rsid w:val="00B37B55"/>
    <w:rsid w:val="00B42788"/>
    <w:rsid w:val="00B43F0D"/>
    <w:rsid w:val="00B4417C"/>
    <w:rsid w:val="00B6222D"/>
    <w:rsid w:val="00B74A31"/>
    <w:rsid w:val="00B81DA7"/>
    <w:rsid w:val="00B92C9D"/>
    <w:rsid w:val="00BB3D18"/>
    <w:rsid w:val="00BC36F5"/>
    <w:rsid w:val="00BD0C42"/>
    <w:rsid w:val="00BE079D"/>
    <w:rsid w:val="00BE278E"/>
    <w:rsid w:val="00C118A1"/>
    <w:rsid w:val="00C3053A"/>
    <w:rsid w:val="00C40E96"/>
    <w:rsid w:val="00C42D90"/>
    <w:rsid w:val="00C45B8C"/>
    <w:rsid w:val="00C64864"/>
    <w:rsid w:val="00C8028D"/>
    <w:rsid w:val="00C81DEE"/>
    <w:rsid w:val="00C95E15"/>
    <w:rsid w:val="00CA6587"/>
    <w:rsid w:val="00CA7505"/>
    <w:rsid w:val="00CB6E83"/>
    <w:rsid w:val="00CC2280"/>
    <w:rsid w:val="00CC2A93"/>
    <w:rsid w:val="00CD1771"/>
    <w:rsid w:val="00CD7981"/>
    <w:rsid w:val="00CF0C62"/>
    <w:rsid w:val="00D10962"/>
    <w:rsid w:val="00D21A1F"/>
    <w:rsid w:val="00D47509"/>
    <w:rsid w:val="00D56F09"/>
    <w:rsid w:val="00D60414"/>
    <w:rsid w:val="00D66241"/>
    <w:rsid w:val="00D903A1"/>
    <w:rsid w:val="00D93CE7"/>
    <w:rsid w:val="00DA5A48"/>
    <w:rsid w:val="00DB1A22"/>
    <w:rsid w:val="00DB215F"/>
    <w:rsid w:val="00DB5684"/>
    <w:rsid w:val="00DB5926"/>
    <w:rsid w:val="00DB593F"/>
    <w:rsid w:val="00DC3CA1"/>
    <w:rsid w:val="00DE6125"/>
    <w:rsid w:val="00E04D79"/>
    <w:rsid w:val="00E073B6"/>
    <w:rsid w:val="00E122D5"/>
    <w:rsid w:val="00E25632"/>
    <w:rsid w:val="00E31471"/>
    <w:rsid w:val="00E364F2"/>
    <w:rsid w:val="00E45397"/>
    <w:rsid w:val="00E531B9"/>
    <w:rsid w:val="00E60032"/>
    <w:rsid w:val="00E61C0B"/>
    <w:rsid w:val="00E71FED"/>
    <w:rsid w:val="00E76EBA"/>
    <w:rsid w:val="00E77A12"/>
    <w:rsid w:val="00E77EFE"/>
    <w:rsid w:val="00E81F07"/>
    <w:rsid w:val="00E84038"/>
    <w:rsid w:val="00E85353"/>
    <w:rsid w:val="00ED03F4"/>
    <w:rsid w:val="00EF07A2"/>
    <w:rsid w:val="00EF07C6"/>
    <w:rsid w:val="00F004F7"/>
    <w:rsid w:val="00F0169D"/>
    <w:rsid w:val="00F21D8D"/>
    <w:rsid w:val="00F32EBF"/>
    <w:rsid w:val="00F346AE"/>
    <w:rsid w:val="00F5229E"/>
    <w:rsid w:val="00F54BB3"/>
    <w:rsid w:val="00F6369E"/>
    <w:rsid w:val="00F65D14"/>
    <w:rsid w:val="00F65E72"/>
    <w:rsid w:val="00F70F70"/>
    <w:rsid w:val="00F73792"/>
    <w:rsid w:val="00F8199B"/>
    <w:rsid w:val="00F90A6C"/>
    <w:rsid w:val="00F97BF5"/>
    <w:rsid w:val="00FB0252"/>
    <w:rsid w:val="00FB1D47"/>
    <w:rsid w:val="00FC6DF5"/>
    <w:rsid w:val="00FD1A93"/>
    <w:rsid w:val="00FD79BC"/>
    <w:rsid w:val="00FE2E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50BB"/>
  <w15:chartTrackingRefBased/>
  <w15:docId w15:val="{266E885A-C557-4BC1-8959-B3F8B4E6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EAE"/>
  </w:style>
  <w:style w:type="paragraph" w:styleId="Heading1">
    <w:name w:val="heading 1"/>
    <w:basedOn w:val="Normal"/>
    <w:next w:val="Normal"/>
    <w:link w:val="Heading1Char"/>
    <w:uiPriority w:val="9"/>
    <w:qFormat/>
    <w:rsid w:val="00FE2EAE"/>
    <w:pPr>
      <w:pBdr>
        <w:top w:val="single" w:sz="24" w:space="0" w:color="EE935A" w:themeColor="accent1"/>
        <w:left w:val="single" w:sz="24" w:space="0" w:color="EE935A" w:themeColor="accent1"/>
        <w:bottom w:val="single" w:sz="24" w:space="0" w:color="EE935A" w:themeColor="accent1"/>
        <w:right w:val="single" w:sz="24" w:space="0" w:color="EE935A" w:themeColor="accent1"/>
      </w:pBdr>
      <w:shd w:val="clear" w:color="auto" w:fill="EE935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FE2EAE"/>
    <w:pPr>
      <w:pBdr>
        <w:top w:val="single" w:sz="24" w:space="0" w:color="FBE9DD" w:themeColor="accent1" w:themeTint="33"/>
        <w:left w:val="single" w:sz="24" w:space="0" w:color="FBE9DD" w:themeColor="accent1" w:themeTint="33"/>
        <w:bottom w:val="single" w:sz="24" w:space="0" w:color="FBE9DD" w:themeColor="accent1" w:themeTint="33"/>
        <w:right w:val="single" w:sz="24" w:space="0" w:color="FBE9DD" w:themeColor="accent1" w:themeTint="33"/>
      </w:pBdr>
      <w:shd w:val="clear" w:color="auto" w:fill="FBE9DD"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E2EAE"/>
    <w:pPr>
      <w:pBdr>
        <w:top w:val="single" w:sz="6" w:space="2" w:color="EE935A" w:themeColor="accent1"/>
      </w:pBdr>
      <w:spacing w:before="300" w:after="0"/>
      <w:outlineLvl w:val="2"/>
    </w:pPr>
    <w:rPr>
      <w:caps/>
      <w:color w:val="94420F" w:themeColor="accent1" w:themeShade="7F"/>
      <w:spacing w:val="15"/>
    </w:rPr>
  </w:style>
  <w:style w:type="paragraph" w:styleId="Heading4">
    <w:name w:val="heading 4"/>
    <w:basedOn w:val="Normal"/>
    <w:next w:val="Normal"/>
    <w:link w:val="Heading4Char"/>
    <w:uiPriority w:val="9"/>
    <w:unhideWhenUsed/>
    <w:qFormat/>
    <w:rsid w:val="00FE2EAE"/>
    <w:pPr>
      <w:pBdr>
        <w:top w:val="dotted" w:sz="6" w:space="2" w:color="EE935A" w:themeColor="accent1"/>
      </w:pBdr>
      <w:spacing w:before="200" w:after="0"/>
      <w:outlineLvl w:val="3"/>
    </w:pPr>
    <w:rPr>
      <w:caps/>
      <w:color w:val="DE6317" w:themeColor="accent1" w:themeShade="BF"/>
      <w:spacing w:val="10"/>
    </w:rPr>
  </w:style>
  <w:style w:type="paragraph" w:styleId="Heading5">
    <w:name w:val="heading 5"/>
    <w:basedOn w:val="Normal"/>
    <w:next w:val="Normal"/>
    <w:link w:val="Heading5Char"/>
    <w:uiPriority w:val="9"/>
    <w:semiHidden/>
    <w:unhideWhenUsed/>
    <w:qFormat/>
    <w:rsid w:val="00FE2EAE"/>
    <w:pPr>
      <w:pBdr>
        <w:bottom w:val="single" w:sz="6" w:space="1" w:color="EE935A" w:themeColor="accent1"/>
      </w:pBdr>
      <w:spacing w:before="200" w:after="0"/>
      <w:outlineLvl w:val="4"/>
    </w:pPr>
    <w:rPr>
      <w:caps/>
      <w:color w:val="DE6317" w:themeColor="accent1" w:themeShade="BF"/>
      <w:spacing w:val="10"/>
    </w:rPr>
  </w:style>
  <w:style w:type="paragraph" w:styleId="Heading6">
    <w:name w:val="heading 6"/>
    <w:basedOn w:val="Normal"/>
    <w:next w:val="Normal"/>
    <w:link w:val="Heading6Char"/>
    <w:uiPriority w:val="9"/>
    <w:semiHidden/>
    <w:unhideWhenUsed/>
    <w:qFormat/>
    <w:rsid w:val="00FE2EAE"/>
    <w:pPr>
      <w:pBdr>
        <w:bottom w:val="dotted" w:sz="6" w:space="1" w:color="EE935A" w:themeColor="accent1"/>
      </w:pBdr>
      <w:spacing w:before="200" w:after="0"/>
      <w:outlineLvl w:val="5"/>
    </w:pPr>
    <w:rPr>
      <w:caps/>
      <w:color w:val="DE6317" w:themeColor="accent1" w:themeShade="BF"/>
      <w:spacing w:val="10"/>
    </w:rPr>
  </w:style>
  <w:style w:type="paragraph" w:styleId="Heading7">
    <w:name w:val="heading 7"/>
    <w:basedOn w:val="Normal"/>
    <w:next w:val="Normal"/>
    <w:link w:val="Heading7Char"/>
    <w:uiPriority w:val="9"/>
    <w:semiHidden/>
    <w:unhideWhenUsed/>
    <w:qFormat/>
    <w:rsid w:val="00FE2EAE"/>
    <w:pPr>
      <w:spacing w:before="200" w:after="0"/>
      <w:outlineLvl w:val="6"/>
    </w:pPr>
    <w:rPr>
      <w:caps/>
      <w:color w:val="DE6317" w:themeColor="accent1" w:themeShade="BF"/>
      <w:spacing w:val="10"/>
    </w:rPr>
  </w:style>
  <w:style w:type="paragraph" w:styleId="Heading8">
    <w:name w:val="heading 8"/>
    <w:basedOn w:val="Normal"/>
    <w:next w:val="Normal"/>
    <w:link w:val="Heading8Char"/>
    <w:uiPriority w:val="9"/>
    <w:semiHidden/>
    <w:unhideWhenUsed/>
    <w:qFormat/>
    <w:rsid w:val="00FE2EA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E2EA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EAE"/>
    <w:rPr>
      <w:caps/>
      <w:color w:val="FFFFFF" w:themeColor="background1"/>
      <w:spacing w:val="15"/>
      <w:sz w:val="22"/>
      <w:szCs w:val="22"/>
      <w:shd w:val="clear" w:color="auto" w:fill="EE935A" w:themeFill="accent1"/>
    </w:rPr>
  </w:style>
  <w:style w:type="character" w:customStyle="1" w:styleId="Heading2Char">
    <w:name w:val="Heading 2 Char"/>
    <w:basedOn w:val="DefaultParagraphFont"/>
    <w:link w:val="Heading2"/>
    <w:uiPriority w:val="9"/>
    <w:rsid w:val="00FE2EAE"/>
    <w:rPr>
      <w:caps/>
      <w:spacing w:val="15"/>
      <w:shd w:val="clear" w:color="auto" w:fill="FBE9DD" w:themeFill="accent1" w:themeFillTint="33"/>
    </w:rPr>
  </w:style>
  <w:style w:type="character" w:customStyle="1" w:styleId="Heading3Char">
    <w:name w:val="Heading 3 Char"/>
    <w:basedOn w:val="DefaultParagraphFont"/>
    <w:link w:val="Heading3"/>
    <w:uiPriority w:val="9"/>
    <w:rsid w:val="00FE2EAE"/>
    <w:rPr>
      <w:caps/>
      <w:color w:val="94420F" w:themeColor="accent1" w:themeShade="7F"/>
      <w:spacing w:val="15"/>
    </w:rPr>
  </w:style>
  <w:style w:type="character" w:customStyle="1" w:styleId="Heading4Char">
    <w:name w:val="Heading 4 Char"/>
    <w:basedOn w:val="DefaultParagraphFont"/>
    <w:link w:val="Heading4"/>
    <w:uiPriority w:val="9"/>
    <w:rsid w:val="00FE2EAE"/>
    <w:rPr>
      <w:caps/>
      <w:color w:val="DE6317" w:themeColor="accent1" w:themeShade="BF"/>
      <w:spacing w:val="10"/>
    </w:rPr>
  </w:style>
  <w:style w:type="character" w:customStyle="1" w:styleId="Heading5Char">
    <w:name w:val="Heading 5 Char"/>
    <w:basedOn w:val="DefaultParagraphFont"/>
    <w:link w:val="Heading5"/>
    <w:uiPriority w:val="9"/>
    <w:semiHidden/>
    <w:rsid w:val="00FE2EAE"/>
    <w:rPr>
      <w:caps/>
      <w:color w:val="DE6317" w:themeColor="accent1" w:themeShade="BF"/>
      <w:spacing w:val="10"/>
    </w:rPr>
  </w:style>
  <w:style w:type="character" w:customStyle="1" w:styleId="Heading6Char">
    <w:name w:val="Heading 6 Char"/>
    <w:basedOn w:val="DefaultParagraphFont"/>
    <w:link w:val="Heading6"/>
    <w:uiPriority w:val="9"/>
    <w:semiHidden/>
    <w:rsid w:val="00FE2EAE"/>
    <w:rPr>
      <w:caps/>
      <w:color w:val="DE6317" w:themeColor="accent1" w:themeShade="BF"/>
      <w:spacing w:val="10"/>
    </w:rPr>
  </w:style>
  <w:style w:type="character" w:customStyle="1" w:styleId="Heading7Char">
    <w:name w:val="Heading 7 Char"/>
    <w:basedOn w:val="DefaultParagraphFont"/>
    <w:link w:val="Heading7"/>
    <w:uiPriority w:val="9"/>
    <w:semiHidden/>
    <w:rsid w:val="00FE2EAE"/>
    <w:rPr>
      <w:caps/>
      <w:color w:val="DE6317" w:themeColor="accent1" w:themeShade="BF"/>
      <w:spacing w:val="10"/>
    </w:rPr>
  </w:style>
  <w:style w:type="character" w:customStyle="1" w:styleId="Heading8Char">
    <w:name w:val="Heading 8 Char"/>
    <w:basedOn w:val="DefaultParagraphFont"/>
    <w:link w:val="Heading8"/>
    <w:uiPriority w:val="9"/>
    <w:semiHidden/>
    <w:rsid w:val="00FE2EAE"/>
    <w:rPr>
      <w:caps/>
      <w:spacing w:val="10"/>
      <w:sz w:val="18"/>
      <w:szCs w:val="18"/>
    </w:rPr>
  </w:style>
  <w:style w:type="character" w:customStyle="1" w:styleId="Heading9Char">
    <w:name w:val="Heading 9 Char"/>
    <w:basedOn w:val="DefaultParagraphFont"/>
    <w:link w:val="Heading9"/>
    <w:uiPriority w:val="9"/>
    <w:semiHidden/>
    <w:rsid w:val="00FE2EAE"/>
    <w:rPr>
      <w:i/>
      <w:iCs/>
      <w:caps/>
      <w:spacing w:val="10"/>
      <w:sz w:val="18"/>
      <w:szCs w:val="18"/>
    </w:rPr>
  </w:style>
  <w:style w:type="paragraph" w:styleId="Caption">
    <w:name w:val="caption"/>
    <w:basedOn w:val="Normal"/>
    <w:next w:val="Normal"/>
    <w:uiPriority w:val="35"/>
    <w:semiHidden/>
    <w:unhideWhenUsed/>
    <w:qFormat/>
    <w:rsid w:val="00FE2EAE"/>
    <w:rPr>
      <w:b/>
      <w:bCs/>
      <w:color w:val="DE6317" w:themeColor="accent1" w:themeShade="BF"/>
      <w:sz w:val="16"/>
      <w:szCs w:val="16"/>
    </w:rPr>
  </w:style>
  <w:style w:type="paragraph" w:styleId="Title">
    <w:name w:val="Title"/>
    <w:basedOn w:val="Normal"/>
    <w:next w:val="Normal"/>
    <w:link w:val="TitleChar"/>
    <w:uiPriority w:val="10"/>
    <w:qFormat/>
    <w:rsid w:val="00FE2EAE"/>
    <w:pPr>
      <w:spacing w:before="0" w:after="0"/>
    </w:pPr>
    <w:rPr>
      <w:rFonts w:asciiTheme="majorHAnsi" w:eastAsiaTheme="majorEastAsia" w:hAnsiTheme="majorHAnsi" w:cstheme="majorBidi"/>
      <w:caps/>
      <w:color w:val="EE935A" w:themeColor="accent1"/>
      <w:spacing w:val="10"/>
      <w:sz w:val="52"/>
      <w:szCs w:val="52"/>
    </w:rPr>
  </w:style>
  <w:style w:type="character" w:customStyle="1" w:styleId="TitleChar">
    <w:name w:val="Title Char"/>
    <w:basedOn w:val="DefaultParagraphFont"/>
    <w:link w:val="Title"/>
    <w:uiPriority w:val="10"/>
    <w:rsid w:val="00FE2EAE"/>
    <w:rPr>
      <w:rFonts w:asciiTheme="majorHAnsi" w:eastAsiaTheme="majorEastAsia" w:hAnsiTheme="majorHAnsi" w:cstheme="majorBidi"/>
      <w:caps/>
      <w:color w:val="EE935A" w:themeColor="accent1"/>
      <w:spacing w:val="10"/>
      <w:sz w:val="52"/>
      <w:szCs w:val="52"/>
    </w:rPr>
  </w:style>
  <w:style w:type="paragraph" w:styleId="Subtitle">
    <w:name w:val="Subtitle"/>
    <w:basedOn w:val="Normal"/>
    <w:next w:val="Normal"/>
    <w:link w:val="SubtitleChar"/>
    <w:uiPriority w:val="11"/>
    <w:qFormat/>
    <w:rsid w:val="00FE2EA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E2EAE"/>
    <w:rPr>
      <w:caps/>
      <w:color w:val="595959" w:themeColor="text1" w:themeTint="A6"/>
      <w:spacing w:val="10"/>
      <w:sz w:val="21"/>
      <w:szCs w:val="21"/>
    </w:rPr>
  </w:style>
  <w:style w:type="character" w:styleId="Strong">
    <w:name w:val="Strong"/>
    <w:uiPriority w:val="22"/>
    <w:qFormat/>
    <w:rsid w:val="00FE2EAE"/>
    <w:rPr>
      <w:b/>
      <w:bCs/>
    </w:rPr>
  </w:style>
  <w:style w:type="character" w:styleId="Emphasis">
    <w:name w:val="Emphasis"/>
    <w:uiPriority w:val="20"/>
    <w:qFormat/>
    <w:rsid w:val="00FE2EAE"/>
    <w:rPr>
      <w:caps/>
      <w:color w:val="94420F" w:themeColor="accent1" w:themeShade="7F"/>
      <w:spacing w:val="5"/>
    </w:rPr>
  </w:style>
  <w:style w:type="paragraph" w:styleId="NoSpacing">
    <w:name w:val="No Spacing"/>
    <w:link w:val="NoSpacingChar"/>
    <w:uiPriority w:val="1"/>
    <w:qFormat/>
    <w:rsid w:val="00FE2EAE"/>
    <w:pPr>
      <w:spacing w:after="0" w:line="240" w:lineRule="auto"/>
    </w:pPr>
  </w:style>
  <w:style w:type="paragraph" w:styleId="Quote">
    <w:name w:val="Quote"/>
    <w:basedOn w:val="Normal"/>
    <w:next w:val="Normal"/>
    <w:link w:val="QuoteChar"/>
    <w:uiPriority w:val="29"/>
    <w:qFormat/>
    <w:rsid w:val="00FE2EAE"/>
    <w:rPr>
      <w:i/>
      <w:iCs/>
      <w:sz w:val="24"/>
      <w:szCs w:val="24"/>
    </w:rPr>
  </w:style>
  <w:style w:type="character" w:customStyle="1" w:styleId="QuoteChar">
    <w:name w:val="Quote Char"/>
    <w:basedOn w:val="DefaultParagraphFont"/>
    <w:link w:val="Quote"/>
    <w:uiPriority w:val="29"/>
    <w:rsid w:val="00FE2EAE"/>
    <w:rPr>
      <w:i/>
      <w:iCs/>
      <w:sz w:val="24"/>
      <w:szCs w:val="24"/>
    </w:rPr>
  </w:style>
  <w:style w:type="paragraph" w:styleId="IntenseQuote">
    <w:name w:val="Intense Quote"/>
    <w:basedOn w:val="Normal"/>
    <w:next w:val="Normal"/>
    <w:link w:val="IntenseQuoteChar"/>
    <w:uiPriority w:val="30"/>
    <w:qFormat/>
    <w:rsid w:val="00FE2EAE"/>
    <w:pPr>
      <w:spacing w:before="240" w:after="240" w:line="240" w:lineRule="auto"/>
      <w:ind w:left="1080" w:right="1080"/>
      <w:jc w:val="center"/>
    </w:pPr>
    <w:rPr>
      <w:color w:val="EE935A" w:themeColor="accent1"/>
      <w:sz w:val="24"/>
      <w:szCs w:val="24"/>
    </w:rPr>
  </w:style>
  <w:style w:type="character" w:customStyle="1" w:styleId="IntenseQuoteChar">
    <w:name w:val="Intense Quote Char"/>
    <w:basedOn w:val="DefaultParagraphFont"/>
    <w:link w:val="IntenseQuote"/>
    <w:uiPriority w:val="30"/>
    <w:rsid w:val="00FE2EAE"/>
    <w:rPr>
      <w:color w:val="EE935A" w:themeColor="accent1"/>
      <w:sz w:val="24"/>
      <w:szCs w:val="24"/>
    </w:rPr>
  </w:style>
  <w:style w:type="character" w:styleId="SubtleEmphasis">
    <w:name w:val="Subtle Emphasis"/>
    <w:uiPriority w:val="19"/>
    <w:qFormat/>
    <w:rsid w:val="00FE2EAE"/>
    <w:rPr>
      <w:i/>
      <w:iCs/>
      <w:color w:val="94420F" w:themeColor="accent1" w:themeShade="7F"/>
    </w:rPr>
  </w:style>
  <w:style w:type="character" w:styleId="IntenseEmphasis">
    <w:name w:val="Intense Emphasis"/>
    <w:uiPriority w:val="21"/>
    <w:qFormat/>
    <w:rsid w:val="00FE2EAE"/>
    <w:rPr>
      <w:b/>
      <w:bCs/>
      <w:caps/>
      <w:color w:val="94420F" w:themeColor="accent1" w:themeShade="7F"/>
      <w:spacing w:val="10"/>
    </w:rPr>
  </w:style>
  <w:style w:type="character" w:styleId="SubtleReference">
    <w:name w:val="Subtle Reference"/>
    <w:uiPriority w:val="31"/>
    <w:qFormat/>
    <w:rsid w:val="00FE2EAE"/>
    <w:rPr>
      <w:b/>
      <w:bCs/>
      <w:color w:val="EE935A" w:themeColor="accent1"/>
    </w:rPr>
  </w:style>
  <w:style w:type="character" w:styleId="IntenseReference">
    <w:name w:val="Intense Reference"/>
    <w:uiPriority w:val="32"/>
    <w:qFormat/>
    <w:rsid w:val="00FE2EAE"/>
    <w:rPr>
      <w:b/>
      <w:bCs/>
      <w:i/>
      <w:iCs/>
      <w:caps/>
      <w:color w:val="EE935A" w:themeColor="accent1"/>
    </w:rPr>
  </w:style>
  <w:style w:type="character" w:styleId="BookTitle">
    <w:name w:val="Book Title"/>
    <w:uiPriority w:val="33"/>
    <w:qFormat/>
    <w:rsid w:val="00FE2EAE"/>
    <w:rPr>
      <w:b/>
      <w:bCs/>
      <w:i/>
      <w:iCs/>
      <w:spacing w:val="0"/>
    </w:rPr>
  </w:style>
  <w:style w:type="paragraph" w:styleId="TOCHeading">
    <w:name w:val="TOC Heading"/>
    <w:basedOn w:val="Heading1"/>
    <w:next w:val="Normal"/>
    <w:uiPriority w:val="39"/>
    <w:semiHidden/>
    <w:unhideWhenUsed/>
    <w:qFormat/>
    <w:rsid w:val="00FE2EAE"/>
    <w:pPr>
      <w:outlineLvl w:val="9"/>
    </w:pPr>
  </w:style>
  <w:style w:type="paragraph" w:styleId="ListParagraph">
    <w:name w:val="List Paragraph"/>
    <w:basedOn w:val="Normal"/>
    <w:uiPriority w:val="34"/>
    <w:qFormat/>
    <w:rsid w:val="00FE2EAE"/>
    <w:pPr>
      <w:ind w:left="720"/>
      <w:contextualSpacing/>
    </w:pPr>
  </w:style>
  <w:style w:type="paragraph" w:styleId="Header">
    <w:name w:val="header"/>
    <w:basedOn w:val="Normal"/>
    <w:link w:val="HeaderChar"/>
    <w:uiPriority w:val="99"/>
    <w:unhideWhenUsed/>
    <w:rsid w:val="003147A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147A9"/>
  </w:style>
  <w:style w:type="paragraph" w:styleId="Footer">
    <w:name w:val="footer"/>
    <w:basedOn w:val="Normal"/>
    <w:link w:val="FooterChar"/>
    <w:uiPriority w:val="99"/>
    <w:unhideWhenUsed/>
    <w:rsid w:val="003147A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147A9"/>
  </w:style>
  <w:style w:type="character" w:customStyle="1" w:styleId="NoSpacingChar">
    <w:name w:val="No Spacing Char"/>
    <w:basedOn w:val="DefaultParagraphFont"/>
    <w:link w:val="NoSpacing"/>
    <w:uiPriority w:val="1"/>
    <w:rsid w:val="00E85353"/>
  </w:style>
  <w:style w:type="character" w:styleId="CommentReference">
    <w:name w:val="annotation reference"/>
    <w:basedOn w:val="DefaultParagraphFont"/>
    <w:uiPriority w:val="99"/>
    <w:semiHidden/>
    <w:unhideWhenUsed/>
    <w:rsid w:val="00477E42"/>
    <w:rPr>
      <w:sz w:val="16"/>
      <w:szCs w:val="16"/>
    </w:rPr>
  </w:style>
  <w:style w:type="paragraph" w:styleId="CommentText">
    <w:name w:val="annotation text"/>
    <w:basedOn w:val="Normal"/>
    <w:link w:val="CommentTextChar"/>
    <w:uiPriority w:val="99"/>
    <w:semiHidden/>
    <w:unhideWhenUsed/>
    <w:rsid w:val="00477E42"/>
    <w:pPr>
      <w:spacing w:line="240" w:lineRule="auto"/>
    </w:pPr>
  </w:style>
  <w:style w:type="character" w:customStyle="1" w:styleId="CommentTextChar">
    <w:name w:val="Comment Text Char"/>
    <w:basedOn w:val="DefaultParagraphFont"/>
    <w:link w:val="CommentText"/>
    <w:uiPriority w:val="99"/>
    <w:semiHidden/>
    <w:rsid w:val="00477E42"/>
  </w:style>
  <w:style w:type="paragraph" w:styleId="CommentSubject">
    <w:name w:val="annotation subject"/>
    <w:basedOn w:val="CommentText"/>
    <w:next w:val="CommentText"/>
    <w:link w:val="CommentSubjectChar"/>
    <w:uiPriority w:val="99"/>
    <w:semiHidden/>
    <w:unhideWhenUsed/>
    <w:rsid w:val="00477E42"/>
    <w:rPr>
      <w:b/>
      <w:bCs/>
    </w:rPr>
  </w:style>
  <w:style w:type="character" w:customStyle="1" w:styleId="CommentSubjectChar">
    <w:name w:val="Comment Subject Char"/>
    <w:basedOn w:val="CommentTextChar"/>
    <w:link w:val="CommentSubject"/>
    <w:uiPriority w:val="99"/>
    <w:semiHidden/>
    <w:rsid w:val="00477E42"/>
    <w:rPr>
      <w:b/>
      <w:bCs/>
    </w:rPr>
  </w:style>
  <w:style w:type="paragraph" w:styleId="BalloonText">
    <w:name w:val="Balloon Text"/>
    <w:basedOn w:val="Normal"/>
    <w:link w:val="BalloonTextChar"/>
    <w:uiPriority w:val="99"/>
    <w:semiHidden/>
    <w:unhideWhenUsed/>
    <w:rsid w:val="00477E4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E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37202">
      <w:bodyDiv w:val="1"/>
      <w:marLeft w:val="0"/>
      <w:marRight w:val="0"/>
      <w:marTop w:val="0"/>
      <w:marBottom w:val="0"/>
      <w:divBdr>
        <w:top w:val="none" w:sz="0" w:space="0" w:color="auto"/>
        <w:left w:val="none" w:sz="0" w:space="0" w:color="auto"/>
        <w:bottom w:val="none" w:sz="0" w:space="0" w:color="auto"/>
        <w:right w:val="none" w:sz="0" w:space="0" w:color="auto"/>
      </w:divBdr>
    </w:div>
    <w:div w:id="818495192">
      <w:bodyDiv w:val="1"/>
      <w:marLeft w:val="0"/>
      <w:marRight w:val="0"/>
      <w:marTop w:val="0"/>
      <w:marBottom w:val="0"/>
      <w:divBdr>
        <w:top w:val="none" w:sz="0" w:space="0" w:color="auto"/>
        <w:left w:val="none" w:sz="0" w:space="0" w:color="auto"/>
        <w:bottom w:val="none" w:sz="0" w:space="0" w:color="auto"/>
        <w:right w:val="none" w:sz="0" w:space="0" w:color="auto"/>
      </w:divBdr>
    </w:div>
    <w:div w:id="113039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EE935A"/>
      </a:dk2>
      <a:lt2>
        <a:srgbClr val="EE935A"/>
      </a:lt2>
      <a:accent1>
        <a:srgbClr val="EE935A"/>
      </a:accent1>
      <a:accent2>
        <a:srgbClr val="FBEF59"/>
      </a:accent2>
      <a:accent3>
        <a:srgbClr val="E7BC29"/>
      </a:accent3>
      <a:accent4>
        <a:srgbClr val="EE935A"/>
      </a:accent4>
      <a:accent5>
        <a:srgbClr val="9C85C0"/>
      </a:accent5>
      <a:accent6>
        <a:srgbClr val="577A8E"/>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06B5DA8-583B-4E94-8B2F-64E6B570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Mawhirt</dc:creator>
  <cp:keywords/>
  <dc:description/>
  <cp:lastModifiedBy>Hannah Mawhirt</cp:lastModifiedBy>
  <cp:revision>2</cp:revision>
  <dcterms:created xsi:type="dcterms:W3CDTF">2019-05-12T07:30:00Z</dcterms:created>
  <dcterms:modified xsi:type="dcterms:W3CDTF">2019-05-12T07:30:00Z</dcterms:modified>
</cp:coreProperties>
</file>