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73" w:rsidRPr="00FA70CB" w:rsidRDefault="00FA70CB" w:rsidP="00E15BAC">
      <w:pPr>
        <w:shd w:val="clear" w:color="auto" w:fill="FFFFFF"/>
        <w:spacing w:after="0" w:line="240" w:lineRule="auto"/>
        <w:rPr>
          <w:rFonts w:ascii="Futura Md" w:eastAsia="Times New Roman" w:hAnsi="Futura Md" w:cs="Arial"/>
          <w:b/>
          <w:color w:val="222222"/>
          <w:sz w:val="28"/>
          <w:szCs w:val="28"/>
        </w:rPr>
      </w:pPr>
      <w:r w:rsidRPr="00FA70CB">
        <w:rPr>
          <w:rFonts w:ascii="Futura Md" w:eastAsia="Times New Roman" w:hAnsi="Futura Md" w:cs="Arial"/>
          <w:b/>
          <w:color w:val="222222"/>
          <w:sz w:val="28"/>
          <w:szCs w:val="28"/>
        </w:rPr>
        <w:t>Written Description</w:t>
      </w:r>
    </w:p>
    <w:p w:rsidR="00FA70CB" w:rsidRPr="00FA70CB" w:rsidRDefault="00FA70CB" w:rsidP="00E15BAC">
      <w:pPr>
        <w:shd w:val="clear" w:color="auto" w:fill="FFFFFF"/>
        <w:spacing w:after="0" w:line="240" w:lineRule="auto"/>
        <w:rPr>
          <w:rFonts w:ascii="Futura Md" w:eastAsia="Times New Roman" w:hAnsi="Futura Md" w:cs="Arial"/>
          <w:b/>
          <w:color w:val="222222"/>
          <w:sz w:val="24"/>
          <w:szCs w:val="24"/>
        </w:rPr>
      </w:pPr>
    </w:p>
    <w:p w:rsidR="00E15BAC" w:rsidRPr="00FA70CB" w:rsidRDefault="003D034E" w:rsidP="00E15BAC">
      <w:pPr>
        <w:shd w:val="clear" w:color="auto" w:fill="FFFFFF"/>
        <w:spacing w:after="0" w:line="240" w:lineRule="auto"/>
        <w:rPr>
          <w:rFonts w:ascii="Futura Md" w:eastAsia="Times New Roman" w:hAnsi="Futura Md" w:cs="Arial"/>
          <w:b/>
          <w:color w:val="222222"/>
          <w:sz w:val="24"/>
          <w:szCs w:val="24"/>
        </w:rPr>
      </w:pPr>
      <w:r w:rsidRPr="00FA70CB">
        <w:rPr>
          <w:rFonts w:ascii="Futura Md" w:eastAsia="Times New Roman" w:hAnsi="Futura Md" w:cs="Arial"/>
          <w:b/>
          <w:color w:val="222222"/>
          <w:sz w:val="24"/>
          <w:szCs w:val="24"/>
        </w:rPr>
        <w:t>C</w:t>
      </w:r>
      <w:r w:rsidR="00E15BAC" w:rsidRPr="00FA70CB">
        <w:rPr>
          <w:rFonts w:ascii="Futura Md" w:eastAsia="Times New Roman" w:hAnsi="Futura Md" w:cs="Arial"/>
          <w:b/>
          <w:color w:val="222222"/>
          <w:sz w:val="24"/>
          <w:szCs w:val="24"/>
        </w:rPr>
        <w:t>onstruction</w:t>
      </w:r>
    </w:p>
    <w:p w:rsidR="00A822A2" w:rsidRPr="00FA70CB" w:rsidRDefault="00F716BF" w:rsidP="00322400">
      <w:pPr>
        <w:shd w:val="clear" w:color="auto" w:fill="FFFFFF"/>
        <w:spacing w:after="0" w:line="240" w:lineRule="auto"/>
        <w:rPr>
          <w:rFonts w:ascii="Futura Md" w:eastAsia="Times New Roman" w:hAnsi="Futura Md" w:cs="Arial"/>
          <w:color w:val="222222"/>
          <w:sz w:val="24"/>
          <w:szCs w:val="24"/>
        </w:rPr>
      </w:pP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is grown from the desert</w:t>
      </w:r>
      <w:r w:rsidR="00AE7F76" w:rsidRPr="00FA70CB">
        <w:rPr>
          <w:rFonts w:ascii="Futura Md" w:eastAsia="Times New Roman" w:hAnsi="Futura Md" w:cs="Arial"/>
          <w:color w:val="222222"/>
          <w:sz w:val="24"/>
          <w:szCs w:val="24"/>
        </w:rPr>
        <w:t>, forged</w:t>
      </w:r>
      <w:r w:rsidRPr="00FA70CB">
        <w:rPr>
          <w:rFonts w:ascii="Futura Md" w:eastAsia="Times New Roman" w:hAnsi="Futura Md" w:cs="Arial"/>
          <w:color w:val="222222"/>
          <w:sz w:val="24"/>
          <w:szCs w:val="24"/>
        </w:rPr>
        <w:t xml:space="preserve"> by concentrating the sun’s power to the melting point of sand.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w:t>
      </w:r>
      <w:r w:rsidR="008A687E" w:rsidRPr="00FA70CB">
        <w:rPr>
          <w:rFonts w:ascii="Futura Md" w:eastAsia="Times New Roman" w:hAnsi="Futura Md" w:cs="Arial"/>
          <w:color w:val="222222"/>
          <w:sz w:val="24"/>
          <w:szCs w:val="24"/>
        </w:rPr>
        <w:t xml:space="preserve"> forms are 3d printed </w:t>
      </w:r>
      <w:proofErr w:type="gramStart"/>
      <w:r w:rsidR="008A687E" w:rsidRPr="00FA70CB">
        <w:rPr>
          <w:rFonts w:ascii="Futura Md" w:eastAsia="Times New Roman" w:hAnsi="Futura Md" w:cs="Arial"/>
          <w:color w:val="222222"/>
          <w:sz w:val="24"/>
          <w:szCs w:val="24"/>
        </w:rPr>
        <w:t>using  10</w:t>
      </w:r>
      <w:proofErr w:type="gramEnd"/>
      <w:r w:rsidR="008A687E" w:rsidRPr="00FA70CB">
        <w:rPr>
          <w:rFonts w:ascii="Futura Md" w:eastAsia="Times New Roman" w:hAnsi="Futura Md" w:cs="Arial"/>
          <w:color w:val="222222"/>
          <w:sz w:val="24"/>
          <w:szCs w:val="24"/>
        </w:rPr>
        <w:t xml:space="preserve"> foot (3 m) diameter</w:t>
      </w:r>
      <w:r w:rsidRPr="00FA70CB">
        <w:rPr>
          <w:rFonts w:ascii="Futura Md" w:eastAsia="Times New Roman" w:hAnsi="Futura Md" w:cs="Arial"/>
          <w:color w:val="222222"/>
          <w:sz w:val="24"/>
          <w:szCs w:val="24"/>
        </w:rPr>
        <w:t xml:space="preserve"> Fresnel lens</w:t>
      </w:r>
      <w:r w:rsidR="008A687E" w:rsidRPr="00FA70CB">
        <w:rPr>
          <w:rFonts w:ascii="Futura Md" w:eastAsia="Times New Roman" w:hAnsi="Futura Md" w:cs="Arial"/>
          <w:color w:val="222222"/>
          <w:sz w:val="24"/>
          <w:szCs w:val="24"/>
        </w:rPr>
        <w:t>es</w:t>
      </w:r>
      <w:r w:rsidRPr="00FA70CB">
        <w:rPr>
          <w:rFonts w:ascii="Futura Md" w:eastAsia="Times New Roman" w:hAnsi="Futura Md" w:cs="Arial"/>
          <w:color w:val="222222"/>
          <w:sz w:val="24"/>
          <w:szCs w:val="24"/>
        </w:rPr>
        <w:t xml:space="preserve"> mounted to a motorized gantry.  Sand from</w:t>
      </w:r>
      <w:r w:rsidR="00A822A2" w:rsidRPr="00FA70CB">
        <w:rPr>
          <w:rFonts w:ascii="Futura Md" w:eastAsia="Times New Roman" w:hAnsi="Futura Md" w:cs="Arial"/>
          <w:color w:val="222222"/>
          <w:sz w:val="24"/>
          <w:szCs w:val="24"/>
        </w:rPr>
        <w:t xml:space="preserve"> the adjacent Arabian </w:t>
      </w:r>
      <w:proofErr w:type="gramStart"/>
      <w:r w:rsidR="00A822A2" w:rsidRPr="00FA70CB">
        <w:rPr>
          <w:rFonts w:ascii="Futura Md" w:eastAsia="Times New Roman" w:hAnsi="Futura Md" w:cs="Arial"/>
          <w:color w:val="222222"/>
          <w:sz w:val="24"/>
          <w:szCs w:val="24"/>
        </w:rPr>
        <w:t>desert</w:t>
      </w:r>
      <w:proofErr w:type="gramEnd"/>
      <w:r w:rsidR="00A822A2" w:rsidRPr="00FA70CB">
        <w:rPr>
          <w:rFonts w:ascii="Futura Md" w:eastAsia="Times New Roman" w:hAnsi="Futura Md" w:cs="Arial"/>
          <w:color w:val="222222"/>
          <w:sz w:val="24"/>
          <w:szCs w:val="24"/>
        </w:rPr>
        <w:t xml:space="preserve"> is fused at ~3,000 degrees Fahrenheit (1,650 degrees Celsius) to create 24 inch (60 cm) thick</w:t>
      </w:r>
      <w:r w:rsidRPr="00FA70CB">
        <w:rPr>
          <w:rFonts w:ascii="Futura Md" w:eastAsia="Times New Roman" w:hAnsi="Futura Md" w:cs="Arial"/>
          <w:color w:val="222222"/>
          <w:sz w:val="24"/>
          <w:szCs w:val="24"/>
        </w:rPr>
        <w:t xml:space="preserve"> </w:t>
      </w:r>
      <w:r w:rsidR="00A822A2" w:rsidRPr="00FA70CB">
        <w:rPr>
          <w:rFonts w:ascii="Futura Md" w:eastAsia="Times New Roman" w:hAnsi="Futura Md" w:cs="Arial"/>
          <w:color w:val="222222"/>
          <w:sz w:val="24"/>
          <w:szCs w:val="24"/>
        </w:rPr>
        <w:t xml:space="preserve">structural walls composed of concentric rings.  </w:t>
      </w:r>
    </w:p>
    <w:p w:rsidR="00920104" w:rsidRPr="00FA70CB" w:rsidRDefault="00920104" w:rsidP="00322400">
      <w:pPr>
        <w:shd w:val="clear" w:color="auto" w:fill="FFFFFF"/>
        <w:spacing w:after="0" w:line="240" w:lineRule="auto"/>
        <w:rPr>
          <w:rFonts w:ascii="Futura Md" w:eastAsia="Times New Roman" w:hAnsi="Futura Md" w:cs="Arial"/>
          <w:color w:val="222222"/>
          <w:sz w:val="24"/>
          <w:szCs w:val="24"/>
        </w:rPr>
      </w:pPr>
    </w:p>
    <w:p w:rsidR="00920104" w:rsidRPr="00FA70CB" w:rsidRDefault="00963EDD" w:rsidP="00920104">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 xml:space="preserve">Each of </w:t>
      </w:r>
      <w:proofErr w:type="spellStart"/>
      <w:r w:rsidR="00920104" w:rsidRPr="00FA70CB">
        <w:rPr>
          <w:rFonts w:ascii="Futura Md" w:eastAsia="Times New Roman" w:hAnsi="Futura Md" w:cs="Arial"/>
          <w:color w:val="222222"/>
          <w:sz w:val="24"/>
          <w:szCs w:val="24"/>
        </w:rPr>
        <w:t>SunGlass</w:t>
      </w:r>
      <w:proofErr w:type="spellEnd"/>
      <w:r w:rsidR="003D034E" w:rsidRPr="00FA70CB">
        <w:rPr>
          <w:rFonts w:ascii="Futura Md" w:eastAsia="Times New Roman" w:hAnsi="Futura Md" w:cs="Arial"/>
          <w:color w:val="222222"/>
          <w:sz w:val="24"/>
          <w:szCs w:val="24"/>
        </w:rPr>
        <w:t>’</w:t>
      </w:r>
      <w:r w:rsidR="00920104" w:rsidRPr="00FA70CB">
        <w:rPr>
          <w:rFonts w:ascii="Futura Md" w:eastAsia="Times New Roman" w:hAnsi="Futura Md" w:cs="Arial"/>
          <w:color w:val="222222"/>
          <w:sz w:val="24"/>
          <w:szCs w:val="24"/>
        </w:rPr>
        <w:t xml:space="preserve"> generators </w:t>
      </w:r>
      <w:proofErr w:type="gramStart"/>
      <w:r w:rsidR="00920104" w:rsidRPr="00FA70CB">
        <w:rPr>
          <w:rFonts w:ascii="Futura Md" w:eastAsia="Times New Roman" w:hAnsi="Futura Md" w:cs="Arial"/>
          <w:color w:val="222222"/>
          <w:sz w:val="24"/>
          <w:szCs w:val="24"/>
        </w:rPr>
        <w:t>are</w:t>
      </w:r>
      <w:proofErr w:type="gramEnd"/>
      <w:r w:rsidR="00920104" w:rsidRPr="00FA70CB">
        <w:rPr>
          <w:rFonts w:ascii="Futura Md" w:eastAsia="Times New Roman" w:hAnsi="Futura Md" w:cs="Arial"/>
          <w:color w:val="222222"/>
          <w:sz w:val="24"/>
          <w:szCs w:val="24"/>
        </w:rPr>
        <w:t xml:space="preserve"> powered by the same</w:t>
      </w:r>
      <w:r w:rsidR="008A687E" w:rsidRPr="00FA70CB">
        <w:rPr>
          <w:rFonts w:ascii="Futura Md" w:eastAsia="Times New Roman" w:hAnsi="Futura Md" w:cs="Arial"/>
          <w:color w:val="222222"/>
          <w:sz w:val="24"/>
          <w:szCs w:val="24"/>
        </w:rPr>
        <w:t xml:space="preserve"> 10 foot</w:t>
      </w:r>
      <w:r w:rsidR="00920104" w:rsidRPr="00FA70CB">
        <w:rPr>
          <w:rFonts w:ascii="Futura Md" w:eastAsia="Times New Roman" w:hAnsi="Futura Md" w:cs="Arial"/>
          <w:color w:val="222222"/>
          <w:sz w:val="24"/>
          <w:szCs w:val="24"/>
        </w:rPr>
        <w:t xml:space="preserve"> </w:t>
      </w:r>
      <w:r w:rsidR="008A687E" w:rsidRPr="00FA70CB">
        <w:rPr>
          <w:rFonts w:ascii="Futura Md" w:eastAsia="Times New Roman" w:hAnsi="Futura Md" w:cs="Arial"/>
          <w:color w:val="222222"/>
          <w:sz w:val="24"/>
          <w:szCs w:val="24"/>
        </w:rPr>
        <w:t xml:space="preserve">Fresnel lenses that built them.  Mounted via sun-tracking </w:t>
      </w:r>
      <w:proofErr w:type="spellStart"/>
      <w:r w:rsidR="008A687E" w:rsidRPr="00FA70CB">
        <w:rPr>
          <w:rFonts w:ascii="Futura Md" w:eastAsia="Times New Roman" w:hAnsi="Futura Md" w:cs="Arial"/>
          <w:color w:val="222222"/>
          <w:sz w:val="24"/>
          <w:szCs w:val="24"/>
        </w:rPr>
        <w:t>gimbal</w:t>
      </w:r>
      <w:proofErr w:type="spellEnd"/>
      <w:r w:rsidR="008A687E" w:rsidRPr="00FA70CB">
        <w:rPr>
          <w:rFonts w:ascii="Futura Md" w:eastAsia="Times New Roman" w:hAnsi="Futura Md" w:cs="Arial"/>
          <w:color w:val="222222"/>
          <w:sz w:val="24"/>
          <w:szCs w:val="24"/>
        </w:rPr>
        <w:t xml:space="preserve"> rings to the top of the generator cones, </w:t>
      </w:r>
      <w:r w:rsidR="00F06376" w:rsidRPr="00FA70CB">
        <w:rPr>
          <w:rFonts w:ascii="Futura Md" w:eastAsia="Times New Roman" w:hAnsi="Futura Md" w:cs="Arial"/>
          <w:color w:val="222222"/>
          <w:sz w:val="24"/>
          <w:szCs w:val="24"/>
        </w:rPr>
        <w:t xml:space="preserve">approximately </w:t>
      </w:r>
      <w:r w:rsidR="008A687E" w:rsidRPr="00FA70CB">
        <w:rPr>
          <w:rFonts w:ascii="Futura Md" w:eastAsia="Times New Roman" w:hAnsi="Futura Md" w:cs="Arial"/>
          <w:color w:val="222222"/>
          <w:sz w:val="24"/>
          <w:szCs w:val="24"/>
        </w:rPr>
        <w:t>7kW of the sun’s heat</w:t>
      </w:r>
      <w:r w:rsidRPr="00FA70CB">
        <w:rPr>
          <w:rFonts w:ascii="Futura Md" w:eastAsia="Times New Roman" w:hAnsi="Futura Md" w:cs="Arial"/>
          <w:color w:val="222222"/>
          <w:sz w:val="24"/>
          <w:szCs w:val="24"/>
        </w:rPr>
        <w:t>, per generator,</w:t>
      </w:r>
      <w:r w:rsidR="008A687E" w:rsidRPr="00FA70CB">
        <w:rPr>
          <w:rFonts w:ascii="Futura Md" w:eastAsia="Times New Roman" w:hAnsi="Futura Md" w:cs="Arial"/>
          <w:color w:val="222222"/>
          <w:sz w:val="24"/>
          <w:szCs w:val="24"/>
        </w:rPr>
        <w:t xml:space="preserve"> is concentrated on a tempered glass cylinder of seawater, causing the seawater to rapidly boil into steam</w:t>
      </w:r>
      <w:r w:rsidR="002333D6" w:rsidRPr="00FA70CB">
        <w:rPr>
          <w:rFonts w:ascii="Futura Md" w:eastAsia="Times New Roman" w:hAnsi="Futura Md" w:cs="Arial"/>
          <w:color w:val="222222"/>
          <w:sz w:val="24"/>
          <w:szCs w:val="24"/>
        </w:rPr>
        <w:t xml:space="preserve"> energy.  </w:t>
      </w:r>
    </w:p>
    <w:p w:rsidR="00920104" w:rsidRPr="00FA70CB" w:rsidRDefault="00920104" w:rsidP="00322400">
      <w:pPr>
        <w:shd w:val="clear" w:color="auto" w:fill="FFFFFF"/>
        <w:spacing w:after="0" w:line="240" w:lineRule="auto"/>
        <w:rPr>
          <w:rFonts w:ascii="Futura Md" w:eastAsia="Times New Roman" w:hAnsi="Futura Md" w:cs="Arial"/>
          <w:color w:val="222222"/>
          <w:sz w:val="24"/>
          <w:szCs w:val="24"/>
        </w:rPr>
      </w:pPr>
    </w:p>
    <w:p w:rsidR="00F716BF" w:rsidRPr="00FA70CB" w:rsidRDefault="00F716BF" w:rsidP="00322400">
      <w:pPr>
        <w:shd w:val="clear" w:color="auto" w:fill="FFFFFF"/>
        <w:spacing w:after="0" w:line="240" w:lineRule="auto"/>
        <w:rPr>
          <w:rFonts w:ascii="Futura Md" w:eastAsia="Times New Roman" w:hAnsi="Futura Md" w:cs="Arial"/>
          <w:color w:val="222222"/>
          <w:sz w:val="24"/>
          <w:szCs w:val="24"/>
        </w:rPr>
      </w:pPr>
    </w:p>
    <w:p w:rsidR="00B96D1B" w:rsidRPr="00FA70CB" w:rsidRDefault="00DB5011" w:rsidP="00322400">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b/>
          <w:color w:val="222222"/>
          <w:sz w:val="24"/>
          <w:szCs w:val="24"/>
        </w:rPr>
        <w:t>City Portal</w:t>
      </w:r>
      <w:r w:rsidR="00920104" w:rsidRPr="00FA70CB">
        <w:rPr>
          <w:rFonts w:ascii="Futura Md" w:eastAsia="Times New Roman" w:hAnsi="Futura Md" w:cs="Arial"/>
          <w:b/>
          <w:color w:val="222222"/>
          <w:sz w:val="24"/>
          <w:szCs w:val="24"/>
        </w:rPr>
        <w:t xml:space="preserve"> </w:t>
      </w:r>
    </w:p>
    <w:p w:rsidR="00B96D1B" w:rsidRPr="00FA70CB" w:rsidRDefault="00B96D1B" w:rsidP="00B96D1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Large, polished cuts</w:t>
      </w:r>
      <w:r w:rsidR="00245CB9" w:rsidRPr="00FA70CB">
        <w:rPr>
          <w:rFonts w:ascii="Futura Md" w:eastAsia="Times New Roman" w:hAnsi="Futura Md" w:cs="Arial"/>
          <w:color w:val="222222"/>
          <w:sz w:val="24"/>
          <w:szCs w:val="24"/>
        </w:rPr>
        <w:t xml:space="preserve"> in the skin of desert glass</w:t>
      </w:r>
      <w:r w:rsidRPr="00FA70CB">
        <w:rPr>
          <w:rFonts w:ascii="Futura Md" w:eastAsia="Times New Roman" w:hAnsi="Futura Md" w:cs="Arial"/>
          <w:color w:val="222222"/>
          <w:sz w:val="24"/>
          <w:szCs w:val="24"/>
        </w:rPr>
        <w:t xml:space="preserve"> create contrasting archways for visitors to enter the cool inner portions of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Views of the city are framed by the tall conical forms of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from a distance, and by the large archways when approaching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either by</w:t>
      </w:r>
      <w:r w:rsidR="00245CB9" w:rsidRPr="00FA70CB">
        <w:rPr>
          <w:rFonts w:ascii="Futura Md" w:eastAsia="Times New Roman" w:hAnsi="Futura Md" w:cs="Arial"/>
          <w:color w:val="222222"/>
          <w:sz w:val="24"/>
          <w:szCs w:val="24"/>
        </w:rPr>
        <w:t xml:space="preserve"> (pod)</w:t>
      </w:r>
      <w:r w:rsidRPr="00FA70CB">
        <w:rPr>
          <w:rFonts w:ascii="Futura Md" w:eastAsia="Times New Roman" w:hAnsi="Futura Md" w:cs="Arial"/>
          <w:color w:val="222222"/>
          <w:sz w:val="24"/>
          <w:szCs w:val="24"/>
        </w:rPr>
        <w:t xml:space="preserve"> car, </w:t>
      </w:r>
      <w:r w:rsidR="00245CB9" w:rsidRPr="00FA70CB">
        <w:rPr>
          <w:rFonts w:ascii="Futura Md" w:eastAsia="Times New Roman" w:hAnsi="Futura Md" w:cs="Arial"/>
          <w:color w:val="222222"/>
          <w:sz w:val="24"/>
          <w:szCs w:val="24"/>
        </w:rPr>
        <w:t>public transportation</w:t>
      </w:r>
      <w:r w:rsidRPr="00FA70CB">
        <w:rPr>
          <w:rFonts w:ascii="Futura Md" w:eastAsia="Times New Roman" w:hAnsi="Futura Md" w:cs="Arial"/>
          <w:color w:val="222222"/>
          <w:sz w:val="24"/>
          <w:szCs w:val="24"/>
        </w:rPr>
        <w:t xml:space="preserve"> or foot.  </w:t>
      </w:r>
    </w:p>
    <w:p w:rsidR="00B96D1B" w:rsidRPr="00FA70CB" w:rsidRDefault="00B96D1B" w:rsidP="00322400">
      <w:pPr>
        <w:shd w:val="clear" w:color="auto" w:fill="FFFFFF"/>
        <w:spacing w:after="0" w:line="240" w:lineRule="auto"/>
        <w:rPr>
          <w:rFonts w:ascii="Futura Md" w:eastAsia="Times New Roman" w:hAnsi="Futura Md" w:cs="Arial"/>
          <w:color w:val="222222"/>
          <w:sz w:val="24"/>
          <w:szCs w:val="24"/>
        </w:rPr>
      </w:pPr>
    </w:p>
    <w:p w:rsidR="00DB5011" w:rsidRPr="00FA70CB" w:rsidRDefault="00DB5011" w:rsidP="00322400">
      <w:pPr>
        <w:shd w:val="clear" w:color="auto" w:fill="FFFFFF"/>
        <w:spacing w:after="0" w:line="240" w:lineRule="auto"/>
        <w:rPr>
          <w:rFonts w:ascii="Futura Md" w:eastAsia="Times New Roman" w:hAnsi="Futura Md" w:cs="Arial"/>
          <w:color w:val="222222"/>
          <w:sz w:val="24"/>
          <w:szCs w:val="24"/>
        </w:rPr>
      </w:pPr>
    </w:p>
    <w:p w:rsidR="00943DA0" w:rsidRPr="00FA70CB" w:rsidRDefault="00DB5011" w:rsidP="00322400">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b/>
          <w:color w:val="222222"/>
          <w:sz w:val="24"/>
          <w:szCs w:val="24"/>
        </w:rPr>
        <w:t>The Source</w:t>
      </w:r>
    </w:p>
    <w:p w:rsidR="00943DA0" w:rsidRPr="00FA70CB" w:rsidRDefault="00943DA0" w:rsidP="00322400">
      <w:pPr>
        <w:shd w:val="clear" w:color="auto" w:fill="FFFFFF"/>
        <w:spacing w:after="0" w:line="240" w:lineRule="auto"/>
        <w:rPr>
          <w:rFonts w:ascii="Futura Md" w:eastAsia="Times New Roman" w:hAnsi="Futura Md" w:cs="Arial"/>
          <w:color w:val="222222"/>
          <w:sz w:val="24"/>
          <w:szCs w:val="24"/>
        </w:rPr>
      </w:pP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is a celebration </w:t>
      </w:r>
      <w:r w:rsidR="00AE7F76" w:rsidRPr="00FA70CB">
        <w:rPr>
          <w:rFonts w:ascii="Futura Md" w:eastAsia="Times New Roman" w:hAnsi="Futura Md" w:cs="Arial"/>
          <w:color w:val="222222"/>
          <w:sz w:val="24"/>
          <w:szCs w:val="24"/>
        </w:rPr>
        <w:t>of the source of</w:t>
      </w:r>
      <w:r w:rsidR="00245CB9" w:rsidRPr="00FA70CB">
        <w:rPr>
          <w:rFonts w:ascii="Futura Md" w:eastAsia="Times New Roman" w:hAnsi="Futura Md" w:cs="Arial"/>
          <w:color w:val="222222"/>
          <w:sz w:val="24"/>
          <w:szCs w:val="24"/>
        </w:rPr>
        <w:t xml:space="preserve"> all energy and</w:t>
      </w:r>
      <w:r w:rsidR="00AE7F76" w:rsidRPr="00FA70CB">
        <w:rPr>
          <w:rFonts w:ascii="Futura Md" w:eastAsia="Times New Roman" w:hAnsi="Futura Md" w:cs="Arial"/>
          <w:color w:val="222222"/>
          <w:sz w:val="24"/>
          <w:szCs w:val="24"/>
        </w:rPr>
        <w:t xml:space="preserve"> life on earth – the Sun.  Built and powered by the Sun, </w:t>
      </w:r>
      <w:proofErr w:type="spellStart"/>
      <w:r w:rsidR="00AE7F76" w:rsidRPr="00FA70CB">
        <w:rPr>
          <w:rFonts w:ascii="Futura Md" w:eastAsia="Times New Roman" w:hAnsi="Futura Md" w:cs="Arial"/>
          <w:color w:val="222222"/>
          <w:sz w:val="24"/>
          <w:szCs w:val="24"/>
        </w:rPr>
        <w:t>SunGlass</w:t>
      </w:r>
      <w:proofErr w:type="spellEnd"/>
      <w:r w:rsidR="00AE7F76" w:rsidRPr="00FA70CB">
        <w:rPr>
          <w:rFonts w:ascii="Futura Md" w:eastAsia="Times New Roman" w:hAnsi="Futura Md" w:cs="Arial"/>
          <w:color w:val="222222"/>
          <w:sz w:val="24"/>
          <w:szCs w:val="24"/>
        </w:rPr>
        <w:t xml:space="preserve"> generates power by boiling seawater from the</w:t>
      </w:r>
      <w:r w:rsidR="00245CB9" w:rsidRPr="00FA70CB">
        <w:rPr>
          <w:rFonts w:ascii="Futura Md" w:eastAsia="Times New Roman" w:hAnsi="Futura Md" w:cs="Arial"/>
          <w:color w:val="222222"/>
          <w:sz w:val="24"/>
          <w:szCs w:val="24"/>
        </w:rPr>
        <w:t xml:space="preserve"> nearby Persian</w:t>
      </w:r>
      <w:r w:rsidR="00AE7F76" w:rsidRPr="00FA70CB">
        <w:rPr>
          <w:rFonts w:ascii="Futura Md" w:eastAsia="Times New Roman" w:hAnsi="Futura Md" w:cs="Arial"/>
          <w:color w:val="222222"/>
          <w:sz w:val="24"/>
          <w:szCs w:val="24"/>
        </w:rPr>
        <w:t xml:space="preserve"> </w:t>
      </w:r>
      <w:proofErr w:type="gramStart"/>
      <w:r w:rsidR="00AE7F76" w:rsidRPr="00FA70CB">
        <w:rPr>
          <w:rFonts w:ascii="Futura Md" w:eastAsia="Times New Roman" w:hAnsi="Futura Md" w:cs="Arial"/>
          <w:color w:val="222222"/>
          <w:sz w:val="24"/>
          <w:szCs w:val="24"/>
        </w:rPr>
        <w:t>gulf</w:t>
      </w:r>
      <w:proofErr w:type="gramEnd"/>
      <w:r w:rsidR="00AE7F76" w:rsidRPr="00FA70CB">
        <w:rPr>
          <w:rFonts w:ascii="Futura Md" w:eastAsia="Times New Roman" w:hAnsi="Futura Md" w:cs="Arial"/>
          <w:color w:val="222222"/>
          <w:sz w:val="24"/>
          <w:szCs w:val="24"/>
        </w:rPr>
        <w:t xml:space="preserve"> with concentrated solar </w:t>
      </w:r>
      <w:r w:rsidR="00920104" w:rsidRPr="00FA70CB">
        <w:rPr>
          <w:rFonts w:ascii="Futura Md" w:eastAsia="Times New Roman" w:hAnsi="Futura Md" w:cs="Arial"/>
          <w:color w:val="222222"/>
          <w:sz w:val="24"/>
          <w:szCs w:val="24"/>
        </w:rPr>
        <w:t>power (CSP)</w:t>
      </w:r>
      <w:r w:rsidR="00AE7F76" w:rsidRPr="00FA70CB">
        <w:rPr>
          <w:rFonts w:ascii="Futura Md" w:eastAsia="Times New Roman" w:hAnsi="Futura Md" w:cs="Arial"/>
          <w:color w:val="222222"/>
          <w:sz w:val="24"/>
          <w:szCs w:val="24"/>
        </w:rPr>
        <w:t xml:space="preserve">.  Steam, </w:t>
      </w:r>
      <w:r w:rsidR="002333D6" w:rsidRPr="00FA70CB">
        <w:rPr>
          <w:rFonts w:ascii="Futura Md" w:eastAsia="Times New Roman" w:hAnsi="Futura Md" w:cs="Arial"/>
          <w:color w:val="222222"/>
          <w:sz w:val="24"/>
          <w:szCs w:val="24"/>
        </w:rPr>
        <w:t>throttled</w:t>
      </w:r>
      <w:r w:rsidR="00AE7F76" w:rsidRPr="00FA70CB">
        <w:rPr>
          <w:rFonts w:ascii="Futura Md" w:eastAsia="Times New Roman" w:hAnsi="Futura Md" w:cs="Arial"/>
          <w:color w:val="222222"/>
          <w:sz w:val="24"/>
          <w:szCs w:val="24"/>
        </w:rPr>
        <w:t xml:space="preserve"> through turbine generators, is recaptured as fresh water</w:t>
      </w:r>
      <w:r w:rsidR="00920104" w:rsidRPr="00FA70CB">
        <w:rPr>
          <w:rFonts w:ascii="Futura Md" w:eastAsia="Times New Roman" w:hAnsi="Futura Md" w:cs="Arial"/>
          <w:color w:val="222222"/>
          <w:sz w:val="24"/>
          <w:szCs w:val="24"/>
        </w:rPr>
        <w:t xml:space="preserve"> as it condenses</w:t>
      </w:r>
      <w:r w:rsidR="00AE7F76" w:rsidRPr="00FA70CB">
        <w:rPr>
          <w:rFonts w:ascii="Futura Md" w:eastAsia="Times New Roman" w:hAnsi="Futura Md" w:cs="Arial"/>
          <w:color w:val="222222"/>
          <w:sz w:val="24"/>
          <w:szCs w:val="24"/>
        </w:rPr>
        <w:t xml:space="preserve"> along the insides of the generator cones (cooled by the seawater flowing through </w:t>
      </w:r>
      <w:proofErr w:type="spellStart"/>
      <w:r w:rsidR="00AE7F76" w:rsidRPr="00FA70CB">
        <w:rPr>
          <w:rFonts w:ascii="Futura Md" w:eastAsia="Times New Roman" w:hAnsi="Futura Md" w:cs="Arial"/>
          <w:color w:val="222222"/>
          <w:sz w:val="24"/>
          <w:szCs w:val="24"/>
        </w:rPr>
        <w:t>SunGlass</w:t>
      </w:r>
      <w:proofErr w:type="spellEnd"/>
      <w:r w:rsidR="00AE7F76" w:rsidRPr="00FA70CB">
        <w:rPr>
          <w:rFonts w:ascii="Futura Md" w:eastAsia="Times New Roman" w:hAnsi="Futura Md" w:cs="Arial"/>
          <w:color w:val="222222"/>
          <w:sz w:val="24"/>
          <w:szCs w:val="24"/>
        </w:rPr>
        <w:t xml:space="preserve">’ skin </w:t>
      </w:r>
      <w:proofErr w:type="spellStart"/>
      <w:r w:rsidR="00AE7F76" w:rsidRPr="00FA70CB">
        <w:rPr>
          <w:rFonts w:ascii="Futura Md" w:eastAsia="Times New Roman" w:hAnsi="Futura Md" w:cs="Arial"/>
          <w:color w:val="222222"/>
          <w:sz w:val="24"/>
          <w:szCs w:val="24"/>
        </w:rPr>
        <w:t>enroute</w:t>
      </w:r>
      <w:proofErr w:type="spellEnd"/>
      <w:r w:rsidR="00AE7F76" w:rsidRPr="00FA70CB">
        <w:rPr>
          <w:rFonts w:ascii="Futura Md" w:eastAsia="Times New Roman" w:hAnsi="Futura Md" w:cs="Arial"/>
          <w:color w:val="222222"/>
          <w:sz w:val="24"/>
          <w:szCs w:val="24"/>
        </w:rPr>
        <w:t xml:space="preserve"> to the solar concentrator</w:t>
      </w:r>
      <w:r w:rsidR="00245CB9" w:rsidRPr="00FA70CB">
        <w:rPr>
          <w:rFonts w:ascii="Futura Md" w:eastAsia="Times New Roman" w:hAnsi="Futura Md" w:cs="Arial"/>
          <w:color w:val="222222"/>
          <w:sz w:val="24"/>
          <w:szCs w:val="24"/>
        </w:rPr>
        <w:t>)</w:t>
      </w:r>
      <w:r w:rsidR="00AE7F76" w:rsidRPr="00FA70CB">
        <w:rPr>
          <w:rFonts w:ascii="Futura Md" w:eastAsia="Times New Roman" w:hAnsi="Futura Md" w:cs="Arial"/>
          <w:color w:val="222222"/>
          <w:sz w:val="24"/>
          <w:szCs w:val="24"/>
        </w:rPr>
        <w:t>.  This</w:t>
      </w:r>
      <w:r w:rsidR="00920104" w:rsidRPr="00FA70CB">
        <w:rPr>
          <w:rFonts w:ascii="Futura Md" w:eastAsia="Times New Roman" w:hAnsi="Futura Md" w:cs="Arial"/>
          <w:color w:val="222222"/>
          <w:sz w:val="24"/>
          <w:szCs w:val="24"/>
        </w:rPr>
        <w:t xml:space="preserve"> generated freshwater feeds the many cooling pools in the interior venue space of </w:t>
      </w:r>
      <w:proofErr w:type="spellStart"/>
      <w:r w:rsidR="00920104" w:rsidRPr="00FA70CB">
        <w:rPr>
          <w:rFonts w:ascii="Futura Md" w:eastAsia="Times New Roman" w:hAnsi="Futura Md" w:cs="Arial"/>
          <w:color w:val="222222"/>
          <w:sz w:val="24"/>
          <w:szCs w:val="24"/>
        </w:rPr>
        <w:t>SunGlass</w:t>
      </w:r>
      <w:proofErr w:type="spellEnd"/>
      <w:r w:rsidR="00920104" w:rsidRPr="00FA70CB">
        <w:rPr>
          <w:rFonts w:ascii="Futura Md" w:eastAsia="Times New Roman" w:hAnsi="Futura Md" w:cs="Arial"/>
          <w:color w:val="222222"/>
          <w:sz w:val="24"/>
          <w:szCs w:val="24"/>
        </w:rPr>
        <w:t>, as it</w:t>
      </w:r>
      <w:r w:rsidR="00245CB9" w:rsidRPr="00FA70CB">
        <w:rPr>
          <w:rFonts w:ascii="Futura Md" w:eastAsia="Times New Roman" w:hAnsi="Futura Md" w:cs="Arial"/>
          <w:color w:val="222222"/>
          <w:sz w:val="24"/>
          <w:szCs w:val="24"/>
        </w:rPr>
        <w:t xml:space="preserve"> eventually</w:t>
      </w:r>
      <w:r w:rsidR="00920104" w:rsidRPr="00FA70CB">
        <w:rPr>
          <w:rFonts w:ascii="Futura Md" w:eastAsia="Times New Roman" w:hAnsi="Futura Md" w:cs="Arial"/>
          <w:color w:val="222222"/>
          <w:sz w:val="24"/>
          <w:szCs w:val="24"/>
        </w:rPr>
        <w:t xml:space="preserve"> trickles outwards to the </w:t>
      </w:r>
      <w:r w:rsidR="00245CB9" w:rsidRPr="00FA70CB">
        <w:rPr>
          <w:rFonts w:ascii="Futura Md" w:eastAsia="Times New Roman" w:hAnsi="Futura Md" w:cs="Arial"/>
          <w:color w:val="222222"/>
          <w:sz w:val="24"/>
          <w:szCs w:val="24"/>
        </w:rPr>
        <w:t xml:space="preserve">provide nourishment to the </w:t>
      </w:r>
      <w:r w:rsidR="00920104" w:rsidRPr="00FA70CB">
        <w:rPr>
          <w:rFonts w:ascii="Futura Md" w:eastAsia="Times New Roman" w:hAnsi="Futura Md" w:cs="Arial"/>
          <w:color w:val="222222"/>
          <w:sz w:val="24"/>
          <w:szCs w:val="24"/>
        </w:rPr>
        <w:t>surrounding</w:t>
      </w:r>
      <w:r w:rsidR="00245CB9" w:rsidRPr="00FA70CB">
        <w:rPr>
          <w:rFonts w:ascii="Futura Md" w:eastAsia="Times New Roman" w:hAnsi="Futura Md" w:cs="Arial"/>
          <w:color w:val="222222"/>
          <w:sz w:val="24"/>
          <w:szCs w:val="24"/>
        </w:rPr>
        <w:t xml:space="preserve"> planted</w:t>
      </w:r>
      <w:r w:rsidR="00920104" w:rsidRPr="00FA70CB">
        <w:rPr>
          <w:rFonts w:ascii="Futura Md" w:eastAsia="Times New Roman" w:hAnsi="Futura Md" w:cs="Arial"/>
          <w:color w:val="222222"/>
          <w:sz w:val="24"/>
          <w:szCs w:val="24"/>
        </w:rPr>
        <w:t xml:space="preserve"> landscape.</w:t>
      </w:r>
    </w:p>
    <w:p w:rsidR="005E1A73" w:rsidRPr="00FA70CB" w:rsidRDefault="005E1A73" w:rsidP="00322400">
      <w:pPr>
        <w:shd w:val="clear" w:color="auto" w:fill="FFFFFF"/>
        <w:spacing w:after="0" w:line="240" w:lineRule="auto"/>
        <w:rPr>
          <w:rFonts w:ascii="Futura Md" w:eastAsia="Times New Roman" w:hAnsi="Futura Md" w:cs="Arial"/>
          <w:color w:val="222222"/>
          <w:sz w:val="24"/>
          <w:szCs w:val="24"/>
        </w:rPr>
      </w:pPr>
    </w:p>
    <w:p w:rsidR="005E1A73" w:rsidRPr="00FA70CB" w:rsidRDefault="005E1A73" w:rsidP="005E1A73">
      <w:pPr>
        <w:shd w:val="clear" w:color="auto" w:fill="FFFFFF"/>
        <w:spacing w:after="0" w:line="240" w:lineRule="auto"/>
        <w:rPr>
          <w:rFonts w:ascii="Futura Md" w:eastAsia="Times New Roman" w:hAnsi="Futura Md" w:cs="Arial"/>
          <w:b/>
          <w:color w:val="222222"/>
          <w:sz w:val="24"/>
          <w:szCs w:val="24"/>
        </w:rPr>
      </w:pPr>
      <w:r w:rsidRPr="00FA70CB">
        <w:rPr>
          <w:rFonts w:ascii="Futura Md" w:eastAsia="Times New Roman" w:hAnsi="Futura Md" w:cs="Arial"/>
          <w:b/>
          <w:color w:val="222222"/>
          <w:sz w:val="24"/>
          <w:szCs w:val="24"/>
        </w:rPr>
        <w:t>Desert Transformation</w:t>
      </w:r>
    </w:p>
    <w:p w:rsidR="005E1A73" w:rsidRPr="00FA70CB" w:rsidRDefault="005E1A73" w:rsidP="005E1A73">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 xml:space="preserve">We conceptualize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as a catalyst for the desert.  Born of sun and sand, it generates both electrical power and freshwater.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existence slowly transforms its site into a verdant garden space, offering a cooler microclimate for visitors with shade, pools and the </w:t>
      </w:r>
      <w:proofErr w:type="spellStart"/>
      <w:r w:rsidRPr="00FA70CB">
        <w:rPr>
          <w:rFonts w:ascii="Futura Md" w:eastAsia="Times New Roman" w:hAnsi="Futura Md" w:cs="Arial"/>
          <w:color w:val="222222"/>
          <w:sz w:val="24"/>
          <w:szCs w:val="24"/>
        </w:rPr>
        <w:t>evapotranspiration</w:t>
      </w:r>
      <w:proofErr w:type="spellEnd"/>
      <w:r w:rsidRPr="00FA70CB">
        <w:rPr>
          <w:rFonts w:ascii="Futura Md" w:eastAsia="Times New Roman" w:hAnsi="Futura Md" w:cs="Arial"/>
          <w:color w:val="222222"/>
          <w:sz w:val="24"/>
          <w:szCs w:val="24"/>
        </w:rPr>
        <w:t xml:space="preserve"> of the plants.  </w:t>
      </w:r>
    </w:p>
    <w:p w:rsidR="005E1A73" w:rsidRPr="00FA70CB" w:rsidRDefault="005E1A73" w:rsidP="005E1A73">
      <w:pPr>
        <w:shd w:val="clear" w:color="auto" w:fill="FFFFFF"/>
        <w:spacing w:after="0" w:line="240" w:lineRule="auto"/>
        <w:rPr>
          <w:rFonts w:ascii="Futura Md" w:eastAsia="Times New Roman" w:hAnsi="Futura Md" w:cs="Arial"/>
          <w:color w:val="222222"/>
          <w:sz w:val="24"/>
          <w:szCs w:val="24"/>
        </w:rPr>
      </w:pPr>
    </w:p>
    <w:p w:rsidR="005E1A73" w:rsidRPr="00FA70CB" w:rsidRDefault="005E1A73" w:rsidP="005E1A73">
      <w:pPr>
        <w:shd w:val="clear" w:color="auto" w:fill="FFFFFF"/>
        <w:spacing w:after="0" w:line="240" w:lineRule="auto"/>
        <w:rPr>
          <w:rFonts w:ascii="Futura Md" w:eastAsia="Times New Roman" w:hAnsi="Futura Md" w:cs="Arial"/>
          <w:color w:val="222222"/>
          <w:sz w:val="24"/>
          <w:szCs w:val="24"/>
        </w:rPr>
      </w:pP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is scalable along desert coastal regions.  Entire coast lines of desert can become lined with green landscape as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cities are fused from the sand.  </w:t>
      </w:r>
    </w:p>
    <w:p w:rsidR="005E1A73" w:rsidRPr="00FA70CB" w:rsidRDefault="005E1A73" w:rsidP="00322400">
      <w:pPr>
        <w:shd w:val="clear" w:color="auto" w:fill="FFFFFF"/>
        <w:spacing w:after="0" w:line="240" w:lineRule="auto"/>
        <w:rPr>
          <w:rFonts w:ascii="Futura Md" w:eastAsia="Times New Roman" w:hAnsi="Futura Md" w:cs="Arial"/>
          <w:color w:val="222222"/>
          <w:sz w:val="24"/>
          <w:szCs w:val="24"/>
        </w:rPr>
      </w:pPr>
    </w:p>
    <w:p w:rsidR="005E1A73" w:rsidRPr="00FA70CB" w:rsidRDefault="005E1A73" w:rsidP="005E1A73">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b/>
          <w:color w:val="222222"/>
          <w:sz w:val="24"/>
          <w:szCs w:val="24"/>
        </w:rPr>
        <w:t>Materiality</w:t>
      </w:r>
    </w:p>
    <w:p w:rsidR="005E1A73" w:rsidRPr="00FA70CB" w:rsidRDefault="005E1A73" w:rsidP="005E1A73">
      <w:pPr>
        <w:shd w:val="clear" w:color="auto" w:fill="FFFFFF"/>
        <w:spacing w:after="0" w:line="240" w:lineRule="auto"/>
        <w:rPr>
          <w:rFonts w:ascii="Futura Md" w:eastAsia="Times New Roman" w:hAnsi="Futura Md" w:cs="Arial"/>
          <w:color w:val="222222"/>
          <w:sz w:val="24"/>
          <w:szCs w:val="24"/>
        </w:rPr>
      </w:pP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completed forms are reminiscent of desert dunes.  The materiality of the fused desert glass is at once rough and striated like sandstone canyons, yet has a subtle translucency and gloss as if it were a glacier made of sand.  </w:t>
      </w:r>
    </w:p>
    <w:p w:rsidR="005E1A73" w:rsidRPr="00FA70CB" w:rsidRDefault="005E1A73" w:rsidP="005E1A73">
      <w:pPr>
        <w:shd w:val="clear" w:color="auto" w:fill="FFFFFF"/>
        <w:spacing w:after="0" w:line="240" w:lineRule="auto"/>
        <w:rPr>
          <w:rFonts w:ascii="Futura Md" w:eastAsia="Times New Roman" w:hAnsi="Futura Md" w:cs="Arial"/>
          <w:color w:val="222222"/>
          <w:sz w:val="24"/>
          <w:szCs w:val="24"/>
        </w:rPr>
      </w:pPr>
    </w:p>
    <w:p w:rsidR="005E1A73" w:rsidRPr="00FA70CB" w:rsidRDefault="005E1A73" w:rsidP="005E1A73">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 xml:space="preserve">This materiality speaks to the dynamic abilities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has to use heat transfer to simultaneously heat large amounts of seawater to create steam power,</w:t>
      </w:r>
      <w:r w:rsidR="003D034E" w:rsidRPr="00FA70CB">
        <w:rPr>
          <w:rFonts w:ascii="Futura Md" w:eastAsia="Times New Roman" w:hAnsi="Futura Md" w:cs="Arial"/>
          <w:color w:val="222222"/>
          <w:sz w:val="24"/>
          <w:szCs w:val="24"/>
        </w:rPr>
        <w:t xml:space="preserve"> as well as</w:t>
      </w:r>
      <w:r w:rsidRPr="00FA70CB">
        <w:rPr>
          <w:rFonts w:ascii="Futura Md" w:eastAsia="Times New Roman" w:hAnsi="Futura Md" w:cs="Arial"/>
          <w:color w:val="222222"/>
          <w:sz w:val="24"/>
          <w:szCs w:val="24"/>
        </w:rPr>
        <w:t xml:space="preserve"> cool public areas with shade and breezes across water oases.  </w:t>
      </w:r>
    </w:p>
    <w:p w:rsidR="005E1A73" w:rsidRPr="00FA70CB" w:rsidRDefault="005E1A73" w:rsidP="002333D6">
      <w:pPr>
        <w:shd w:val="clear" w:color="auto" w:fill="FFFFFF"/>
        <w:spacing w:after="0" w:line="240" w:lineRule="auto"/>
        <w:rPr>
          <w:rFonts w:ascii="Futura Md" w:eastAsia="Times New Roman" w:hAnsi="Futura Md" w:cs="Arial"/>
          <w:b/>
          <w:color w:val="222222"/>
          <w:sz w:val="24"/>
          <w:szCs w:val="24"/>
        </w:rPr>
      </w:pPr>
    </w:p>
    <w:p w:rsidR="002333D6" w:rsidRPr="00FA70CB" w:rsidRDefault="002333D6" w:rsidP="002333D6">
      <w:pPr>
        <w:shd w:val="clear" w:color="auto" w:fill="FFFFFF"/>
        <w:spacing w:after="0" w:line="240" w:lineRule="auto"/>
        <w:rPr>
          <w:rFonts w:ascii="Futura Md" w:eastAsia="Times New Roman" w:hAnsi="Futura Md" w:cs="Arial"/>
          <w:b/>
          <w:color w:val="222222"/>
          <w:sz w:val="24"/>
          <w:szCs w:val="24"/>
        </w:rPr>
      </w:pPr>
      <w:r w:rsidRPr="00FA70CB">
        <w:rPr>
          <w:rFonts w:ascii="Futura Md" w:eastAsia="Times New Roman" w:hAnsi="Futura Md" w:cs="Arial"/>
          <w:b/>
          <w:color w:val="222222"/>
          <w:sz w:val="24"/>
          <w:szCs w:val="24"/>
        </w:rPr>
        <w:t>Venue</w:t>
      </w:r>
    </w:p>
    <w:p w:rsidR="002333D6" w:rsidRPr="00FA70CB" w:rsidRDefault="002333D6" w:rsidP="00322400">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 xml:space="preserve">The large city portals open the interior of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to the public.  3d Printed </w:t>
      </w:r>
      <w:r w:rsidR="009F1EE5" w:rsidRPr="00FA70CB">
        <w:rPr>
          <w:rFonts w:ascii="Futura Md" w:eastAsia="Times New Roman" w:hAnsi="Futura Md" w:cs="Arial"/>
          <w:color w:val="222222"/>
          <w:sz w:val="24"/>
          <w:szCs w:val="24"/>
        </w:rPr>
        <w:t>desert g</w:t>
      </w:r>
      <w:r w:rsidRPr="00FA70CB">
        <w:rPr>
          <w:rFonts w:ascii="Futura Md" w:eastAsia="Times New Roman" w:hAnsi="Futura Md" w:cs="Arial"/>
          <w:color w:val="222222"/>
          <w:sz w:val="24"/>
          <w:szCs w:val="24"/>
        </w:rPr>
        <w:t xml:space="preserve">lass cones, larger than the generators and open-topped create a continuous indoor/outdoor volume as venue area.  The venue cones act </w:t>
      </w:r>
      <w:r w:rsidR="009F1EE5" w:rsidRPr="00FA70CB">
        <w:rPr>
          <w:rFonts w:ascii="Futura Md" w:eastAsia="Times New Roman" w:hAnsi="Futura Md" w:cs="Arial"/>
          <w:color w:val="222222"/>
          <w:sz w:val="24"/>
          <w:szCs w:val="24"/>
        </w:rPr>
        <w:t>like</w:t>
      </w:r>
      <w:r w:rsidRPr="00FA70CB">
        <w:rPr>
          <w:rFonts w:ascii="Futura Md" w:eastAsia="Times New Roman" w:hAnsi="Futura Md" w:cs="Arial"/>
          <w:color w:val="222222"/>
          <w:sz w:val="24"/>
          <w:szCs w:val="24"/>
        </w:rPr>
        <w:t xml:space="preserve"> indigenous architec</w:t>
      </w:r>
      <w:r w:rsidR="009F1EE5" w:rsidRPr="00FA70CB">
        <w:rPr>
          <w:rFonts w:ascii="Futura Md" w:eastAsia="Times New Roman" w:hAnsi="Futura Md" w:cs="Arial"/>
          <w:color w:val="222222"/>
          <w:sz w:val="24"/>
          <w:szCs w:val="24"/>
        </w:rPr>
        <w:t xml:space="preserve">tural wind towers by </w:t>
      </w:r>
      <w:r w:rsidRPr="00FA70CB">
        <w:rPr>
          <w:rFonts w:ascii="Futura Md" w:eastAsia="Times New Roman" w:hAnsi="Futura Md" w:cs="Arial"/>
          <w:color w:val="222222"/>
          <w:sz w:val="24"/>
          <w:szCs w:val="24"/>
        </w:rPr>
        <w:t xml:space="preserve">creating breezes through the chimney effect.  These breezes bring air across </w:t>
      </w:r>
      <w:proofErr w:type="gramStart"/>
      <w:r w:rsidRPr="00FA70CB">
        <w:rPr>
          <w:rFonts w:ascii="Futura Md" w:eastAsia="Times New Roman" w:hAnsi="Futura Md" w:cs="Arial"/>
          <w:color w:val="222222"/>
          <w:sz w:val="24"/>
          <w:szCs w:val="24"/>
        </w:rPr>
        <w:t>cooling,</w:t>
      </w:r>
      <w:proofErr w:type="gramEnd"/>
      <w:r w:rsidRPr="00FA70CB">
        <w:rPr>
          <w:rFonts w:ascii="Futura Md" w:eastAsia="Times New Roman" w:hAnsi="Futura Md" w:cs="Arial"/>
          <w:color w:val="222222"/>
          <w:sz w:val="24"/>
          <w:szCs w:val="24"/>
        </w:rPr>
        <w:t xml:space="preserve"> reflection pools</w:t>
      </w:r>
      <w:r w:rsidR="00D64E7D" w:rsidRPr="00FA70CB">
        <w:rPr>
          <w:rFonts w:ascii="Futura Md" w:eastAsia="Times New Roman" w:hAnsi="Futura Md" w:cs="Arial"/>
          <w:color w:val="222222"/>
          <w:sz w:val="24"/>
          <w:szCs w:val="24"/>
        </w:rPr>
        <w:t xml:space="preserve"> and eject hot air up and away from the public.  Clear, insulated glass walls offer views from the venue into the generator cones to expose the story of the power and water generation happening all around </w:t>
      </w:r>
      <w:proofErr w:type="spellStart"/>
      <w:r w:rsidR="00D64E7D" w:rsidRPr="00FA70CB">
        <w:rPr>
          <w:rFonts w:ascii="Futura Md" w:eastAsia="Times New Roman" w:hAnsi="Futura Md" w:cs="Arial"/>
          <w:color w:val="222222"/>
          <w:sz w:val="24"/>
          <w:szCs w:val="24"/>
        </w:rPr>
        <w:t>SunGlass</w:t>
      </w:r>
      <w:proofErr w:type="spellEnd"/>
      <w:r w:rsidR="00D64E7D" w:rsidRPr="00FA70CB">
        <w:rPr>
          <w:rFonts w:ascii="Futura Md" w:eastAsia="Times New Roman" w:hAnsi="Futura Md" w:cs="Arial"/>
          <w:color w:val="222222"/>
          <w:sz w:val="24"/>
          <w:szCs w:val="24"/>
        </w:rPr>
        <w:t xml:space="preserve">’ visitors.  </w:t>
      </w:r>
    </w:p>
    <w:p w:rsidR="002333D6" w:rsidRPr="00FA70CB" w:rsidRDefault="002333D6" w:rsidP="00322400">
      <w:pPr>
        <w:shd w:val="clear" w:color="auto" w:fill="FFFFFF"/>
        <w:spacing w:after="0" w:line="240" w:lineRule="auto"/>
        <w:rPr>
          <w:rFonts w:ascii="Futura Md" w:eastAsia="Times New Roman" w:hAnsi="Futura Md" w:cs="Arial"/>
          <w:b/>
          <w:color w:val="222222"/>
          <w:sz w:val="24"/>
          <w:szCs w:val="24"/>
        </w:rPr>
      </w:pPr>
    </w:p>
    <w:p w:rsidR="00FA70CB" w:rsidRDefault="00FA70CB" w:rsidP="00322400">
      <w:pPr>
        <w:shd w:val="clear" w:color="auto" w:fill="FFFFFF"/>
        <w:spacing w:after="0" w:line="240" w:lineRule="auto"/>
        <w:rPr>
          <w:rFonts w:ascii="Futura Md" w:eastAsia="Times New Roman" w:hAnsi="Futura Md" w:cs="Arial"/>
          <w:color w:val="222222"/>
          <w:sz w:val="24"/>
          <w:szCs w:val="24"/>
        </w:rPr>
      </w:pPr>
    </w:p>
    <w:p w:rsidR="003A341E" w:rsidRPr="003C0B8C" w:rsidRDefault="003C0B8C" w:rsidP="003A341E">
      <w:pPr>
        <w:shd w:val="clear" w:color="auto" w:fill="FFFFFF"/>
        <w:spacing w:after="0" w:line="240" w:lineRule="auto"/>
        <w:rPr>
          <w:rFonts w:ascii="Futura Md" w:eastAsia="Times New Roman" w:hAnsi="Futura Md" w:cs="Arial"/>
          <w:b/>
          <w:color w:val="222222"/>
          <w:sz w:val="24"/>
          <w:szCs w:val="24"/>
        </w:rPr>
      </w:pPr>
      <w:r>
        <w:rPr>
          <w:rFonts w:ascii="Futura Md" w:eastAsia="Times New Roman" w:hAnsi="Futura Md" w:cs="Arial"/>
          <w:b/>
          <w:color w:val="222222"/>
          <w:sz w:val="24"/>
          <w:szCs w:val="24"/>
        </w:rPr>
        <w:t>T</w:t>
      </w:r>
      <w:r w:rsidR="003A341E" w:rsidRPr="003C0B8C">
        <w:rPr>
          <w:rFonts w:ascii="Futura Md" w:eastAsia="Times New Roman" w:hAnsi="Futura Md" w:cs="Arial"/>
          <w:b/>
          <w:color w:val="222222"/>
          <w:sz w:val="24"/>
          <w:szCs w:val="24"/>
        </w:rPr>
        <w:t>echnology used in your design</w:t>
      </w:r>
    </w:p>
    <w:p w:rsidR="003C0B8C" w:rsidRDefault="003C0B8C" w:rsidP="003A341E">
      <w:pPr>
        <w:shd w:val="clear" w:color="auto" w:fill="FFFFFF"/>
        <w:spacing w:after="0" w:line="240" w:lineRule="auto"/>
        <w:rPr>
          <w:rFonts w:ascii="Futura Md" w:eastAsia="Times New Roman" w:hAnsi="Futura Md" w:cs="Arial"/>
          <w:color w:val="222222"/>
          <w:sz w:val="24"/>
          <w:szCs w:val="24"/>
        </w:rPr>
      </w:pPr>
      <w:r>
        <w:rPr>
          <w:rFonts w:ascii="Futura Md" w:eastAsia="Times New Roman" w:hAnsi="Futura Md" w:cs="Arial"/>
          <w:color w:val="222222"/>
          <w:sz w:val="24"/>
          <w:szCs w:val="24"/>
        </w:rPr>
        <w:t>Industrial Steam Turbines</w:t>
      </w:r>
    </w:p>
    <w:p w:rsidR="003C0B8C" w:rsidRDefault="003C0B8C" w:rsidP="003A341E">
      <w:pPr>
        <w:shd w:val="clear" w:color="auto" w:fill="FFFFFF"/>
        <w:spacing w:after="0" w:line="240" w:lineRule="auto"/>
        <w:rPr>
          <w:rFonts w:ascii="Futura Md" w:eastAsia="Times New Roman" w:hAnsi="Futura Md" w:cs="Arial"/>
          <w:color w:val="222222"/>
          <w:sz w:val="24"/>
          <w:szCs w:val="24"/>
        </w:rPr>
      </w:pPr>
      <w:r>
        <w:rPr>
          <w:rFonts w:ascii="Futura Md" w:eastAsia="Times New Roman" w:hAnsi="Futura Md" w:cs="Arial"/>
          <w:color w:val="222222"/>
          <w:sz w:val="24"/>
          <w:szCs w:val="24"/>
        </w:rPr>
        <w:t>Fresnel Lenses</w:t>
      </w:r>
    </w:p>
    <w:p w:rsidR="003C0B8C" w:rsidRDefault="003C0B8C" w:rsidP="003A341E">
      <w:pPr>
        <w:shd w:val="clear" w:color="auto" w:fill="FFFFFF"/>
        <w:spacing w:after="0" w:line="240" w:lineRule="auto"/>
        <w:rPr>
          <w:rFonts w:ascii="Futura Md" w:eastAsia="Times New Roman" w:hAnsi="Futura Md" w:cs="Arial"/>
          <w:color w:val="222222"/>
          <w:sz w:val="24"/>
          <w:szCs w:val="24"/>
        </w:rPr>
      </w:pPr>
      <w:proofErr w:type="gramStart"/>
      <w:r>
        <w:rPr>
          <w:rFonts w:ascii="Futura Md" w:eastAsia="Times New Roman" w:hAnsi="Futura Md" w:cs="Arial"/>
          <w:color w:val="222222"/>
          <w:sz w:val="24"/>
          <w:szCs w:val="24"/>
        </w:rPr>
        <w:t>Motorized  6</w:t>
      </w:r>
      <w:proofErr w:type="gramEnd"/>
      <w:r>
        <w:rPr>
          <w:rFonts w:ascii="Futura Md" w:eastAsia="Times New Roman" w:hAnsi="Futura Md" w:cs="Arial"/>
          <w:color w:val="222222"/>
          <w:sz w:val="24"/>
          <w:szCs w:val="24"/>
        </w:rPr>
        <w:t xml:space="preserve"> axes gantry for construction</w:t>
      </w:r>
    </w:p>
    <w:p w:rsidR="003C0B8C" w:rsidRDefault="003C0B8C" w:rsidP="003A341E">
      <w:pPr>
        <w:shd w:val="clear" w:color="auto" w:fill="FFFFFF"/>
        <w:spacing w:after="0" w:line="240" w:lineRule="auto"/>
        <w:rPr>
          <w:rFonts w:ascii="Futura Md" w:eastAsia="Times New Roman" w:hAnsi="Futura Md" w:cs="Arial"/>
          <w:color w:val="222222"/>
          <w:sz w:val="24"/>
          <w:szCs w:val="24"/>
        </w:rPr>
      </w:pPr>
      <w:r>
        <w:rPr>
          <w:rFonts w:ascii="Futura Md" w:eastAsia="Times New Roman" w:hAnsi="Futura Md" w:cs="Arial"/>
          <w:color w:val="222222"/>
          <w:sz w:val="24"/>
          <w:szCs w:val="24"/>
        </w:rPr>
        <w:t>“3D printing” with sand and sunlight</w:t>
      </w:r>
    </w:p>
    <w:p w:rsidR="003C0B8C" w:rsidRDefault="003C0B8C" w:rsidP="003A341E">
      <w:pPr>
        <w:shd w:val="clear" w:color="auto" w:fill="FFFFFF"/>
        <w:spacing w:after="0" w:line="240" w:lineRule="auto"/>
        <w:rPr>
          <w:rFonts w:ascii="Futura Md" w:eastAsia="Times New Roman" w:hAnsi="Futura Md" w:cs="Arial"/>
          <w:color w:val="222222"/>
          <w:sz w:val="24"/>
          <w:szCs w:val="24"/>
        </w:rPr>
      </w:pPr>
      <w:r>
        <w:rPr>
          <w:rFonts w:ascii="Futura Md" w:eastAsia="Times New Roman" w:hAnsi="Futura Md" w:cs="Arial"/>
          <w:color w:val="222222"/>
          <w:sz w:val="24"/>
          <w:szCs w:val="24"/>
        </w:rPr>
        <w:t>Heat transfer for desalination</w:t>
      </w:r>
    </w:p>
    <w:p w:rsidR="003C0B8C" w:rsidRDefault="003C0B8C" w:rsidP="003A341E">
      <w:pPr>
        <w:shd w:val="clear" w:color="auto" w:fill="FFFFFF"/>
        <w:spacing w:after="0" w:line="240" w:lineRule="auto"/>
        <w:rPr>
          <w:rFonts w:ascii="Futura Md" w:eastAsia="Times New Roman" w:hAnsi="Futura Md" w:cs="Arial"/>
          <w:color w:val="222222"/>
          <w:sz w:val="24"/>
          <w:szCs w:val="24"/>
        </w:rPr>
      </w:pPr>
    </w:p>
    <w:p w:rsidR="003C0B8C" w:rsidRPr="003A341E" w:rsidRDefault="003C0B8C" w:rsidP="003A341E">
      <w:pPr>
        <w:shd w:val="clear" w:color="auto" w:fill="FFFFFF"/>
        <w:spacing w:after="0" w:line="240" w:lineRule="auto"/>
        <w:rPr>
          <w:rFonts w:ascii="Futura Md" w:eastAsia="Times New Roman" w:hAnsi="Futura Md" w:cs="Arial"/>
          <w:color w:val="222222"/>
          <w:sz w:val="24"/>
          <w:szCs w:val="24"/>
        </w:rPr>
      </w:pPr>
    </w:p>
    <w:p w:rsidR="003A341E" w:rsidRDefault="003C0B8C" w:rsidP="003A341E">
      <w:pPr>
        <w:shd w:val="clear" w:color="auto" w:fill="FFFFFF"/>
        <w:spacing w:after="0" w:line="240" w:lineRule="auto"/>
        <w:rPr>
          <w:rFonts w:ascii="Futura Md" w:eastAsia="Times New Roman" w:hAnsi="Futura Md" w:cs="Arial"/>
          <w:b/>
          <w:color w:val="222222"/>
          <w:sz w:val="24"/>
          <w:szCs w:val="24"/>
        </w:rPr>
      </w:pPr>
      <w:r>
        <w:rPr>
          <w:rFonts w:ascii="Futura Md" w:eastAsia="Times New Roman" w:hAnsi="Futura Md" w:cs="Arial"/>
          <w:b/>
          <w:color w:val="222222"/>
          <w:sz w:val="24"/>
          <w:szCs w:val="24"/>
        </w:rPr>
        <w:t>N</w:t>
      </w:r>
      <w:r w:rsidR="003A341E" w:rsidRPr="003C0B8C">
        <w:rPr>
          <w:rFonts w:ascii="Futura Md" w:eastAsia="Times New Roman" w:hAnsi="Futura Md" w:cs="Arial"/>
          <w:b/>
          <w:color w:val="222222"/>
          <w:sz w:val="24"/>
          <w:szCs w:val="24"/>
        </w:rPr>
        <w:t xml:space="preserve">ameplate capacity in </w:t>
      </w:r>
      <w:proofErr w:type="spellStart"/>
      <w:r w:rsidR="003A341E" w:rsidRPr="003C0B8C">
        <w:rPr>
          <w:rFonts w:ascii="Futura Md" w:eastAsia="Times New Roman" w:hAnsi="Futura Md" w:cs="Arial"/>
          <w:b/>
          <w:color w:val="222222"/>
          <w:sz w:val="24"/>
          <w:szCs w:val="24"/>
        </w:rPr>
        <w:t>kWp</w:t>
      </w:r>
      <w:proofErr w:type="spellEnd"/>
      <w:r w:rsidR="003A341E" w:rsidRPr="003C0B8C">
        <w:rPr>
          <w:rFonts w:ascii="Futura Md" w:eastAsia="Times New Roman" w:hAnsi="Futura Md" w:cs="Arial"/>
          <w:b/>
          <w:color w:val="222222"/>
          <w:sz w:val="24"/>
          <w:szCs w:val="24"/>
        </w:rPr>
        <w:t xml:space="preserve"> (peak output</w:t>
      </w:r>
      <w:r w:rsidRPr="003C0B8C">
        <w:rPr>
          <w:rFonts w:ascii="Futura Md" w:eastAsia="Times New Roman" w:hAnsi="Futura Md" w:cs="Arial"/>
          <w:b/>
          <w:color w:val="222222"/>
          <w:sz w:val="24"/>
          <w:szCs w:val="24"/>
        </w:rPr>
        <w:t xml:space="preserve"> </w:t>
      </w:r>
      <w:r w:rsidR="003A341E" w:rsidRPr="003C0B8C">
        <w:rPr>
          <w:rFonts w:ascii="Futura Md" w:eastAsia="Times New Roman" w:hAnsi="Futura Md" w:cs="Arial"/>
          <w:b/>
          <w:color w:val="222222"/>
          <w:sz w:val="24"/>
          <w:szCs w:val="24"/>
        </w:rPr>
        <w:t>measured in kilowatts of power)</w:t>
      </w:r>
      <w:r>
        <w:rPr>
          <w:rFonts w:ascii="Futura Md" w:eastAsia="Times New Roman" w:hAnsi="Futura Md" w:cs="Arial"/>
          <w:b/>
          <w:color w:val="222222"/>
          <w:sz w:val="24"/>
          <w:szCs w:val="24"/>
        </w:rPr>
        <w:t>:</w:t>
      </w:r>
    </w:p>
    <w:p w:rsidR="003C0B8C" w:rsidRDefault="003C0B8C" w:rsidP="003A341E">
      <w:pPr>
        <w:shd w:val="clear" w:color="auto" w:fill="FFFFFF"/>
        <w:spacing w:after="0" w:line="240" w:lineRule="auto"/>
        <w:rPr>
          <w:rFonts w:ascii="Futura Md" w:eastAsia="Times New Roman" w:hAnsi="Futura Md" w:cs="Arial"/>
          <w:b/>
          <w:color w:val="222222"/>
          <w:sz w:val="24"/>
          <w:szCs w:val="24"/>
        </w:rPr>
      </w:pPr>
    </w:p>
    <w:p w:rsidR="003C0B8C" w:rsidRPr="003C0B8C" w:rsidRDefault="003C0B8C" w:rsidP="003A341E">
      <w:pPr>
        <w:shd w:val="clear" w:color="auto" w:fill="FFFFFF"/>
        <w:spacing w:after="0" w:line="240" w:lineRule="auto"/>
        <w:rPr>
          <w:rFonts w:ascii="Futura Md" w:eastAsia="Times New Roman" w:hAnsi="Futura Md" w:cs="Arial"/>
          <w:color w:val="222222"/>
          <w:sz w:val="24"/>
          <w:szCs w:val="24"/>
        </w:rPr>
      </w:pPr>
      <w:r w:rsidRPr="003C0B8C">
        <w:rPr>
          <w:rFonts w:ascii="Futura Md" w:eastAsia="Times New Roman" w:hAnsi="Futura Md" w:cs="Arial"/>
          <w:color w:val="222222"/>
          <w:sz w:val="24"/>
          <w:szCs w:val="24"/>
        </w:rPr>
        <w:t>20,000 kW</w:t>
      </w:r>
    </w:p>
    <w:p w:rsidR="003C0B8C" w:rsidRDefault="003C0B8C" w:rsidP="003A341E">
      <w:pPr>
        <w:shd w:val="clear" w:color="auto" w:fill="FFFFFF"/>
        <w:spacing w:after="0" w:line="240" w:lineRule="auto"/>
        <w:rPr>
          <w:rFonts w:ascii="Futura Md" w:eastAsia="Times New Roman" w:hAnsi="Futura Md" w:cs="Arial"/>
          <w:b/>
          <w:color w:val="222222"/>
          <w:sz w:val="24"/>
          <w:szCs w:val="24"/>
        </w:rPr>
      </w:pPr>
    </w:p>
    <w:p w:rsidR="003A341E" w:rsidRDefault="003C0B8C" w:rsidP="003A341E">
      <w:pPr>
        <w:shd w:val="clear" w:color="auto" w:fill="FFFFFF"/>
        <w:spacing w:after="0" w:line="240" w:lineRule="auto"/>
        <w:rPr>
          <w:rFonts w:ascii="Futura Md" w:eastAsia="Times New Roman" w:hAnsi="Futura Md" w:cs="Arial"/>
          <w:b/>
          <w:color w:val="222222"/>
          <w:sz w:val="24"/>
          <w:szCs w:val="24"/>
        </w:rPr>
      </w:pPr>
      <w:r w:rsidRPr="003C0B8C">
        <w:rPr>
          <w:rFonts w:ascii="Futura Md" w:eastAsia="Times New Roman" w:hAnsi="Futura Md" w:cs="Arial"/>
          <w:b/>
          <w:color w:val="222222"/>
          <w:sz w:val="24"/>
          <w:szCs w:val="24"/>
        </w:rPr>
        <w:t>A</w:t>
      </w:r>
      <w:r w:rsidR="003A341E" w:rsidRPr="003C0B8C">
        <w:rPr>
          <w:rFonts w:ascii="Futura Md" w:eastAsia="Times New Roman" w:hAnsi="Futura Md" w:cs="Arial"/>
          <w:b/>
          <w:color w:val="222222"/>
          <w:sz w:val="24"/>
          <w:szCs w:val="24"/>
        </w:rPr>
        <w:t>nnual kWh (kilowatt-hours) of energy expected</w:t>
      </w:r>
      <w:r w:rsidRPr="003C0B8C">
        <w:rPr>
          <w:rFonts w:ascii="Futura Md" w:eastAsia="Times New Roman" w:hAnsi="Futura Md" w:cs="Arial"/>
          <w:b/>
          <w:color w:val="222222"/>
          <w:sz w:val="24"/>
          <w:szCs w:val="24"/>
        </w:rPr>
        <w:t xml:space="preserve"> </w:t>
      </w:r>
      <w:r w:rsidR="003A341E" w:rsidRPr="003C0B8C">
        <w:rPr>
          <w:rFonts w:ascii="Futura Md" w:eastAsia="Times New Roman" w:hAnsi="Futura Md" w:cs="Arial"/>
          <w:b/>
          <w:color w:val="222222"/>
          <w:sz w:val="24"/>
          <w:szCs w:val="24"/>
        </w:rPr>
        <w:t>to be generated by your design under</w:t>
      </w:r>
      <w:r w:rsidRPr="003C0B8C">
        <w:rPr>
          <w:rFonts w:ascii="Futura Md" w:eastAsia="Times New Roman" w:hAnsi="Futura Md" w:cs="Arial"/>
          <w:b/>
          <w:color w:val="222222"/>
          <w:sz w:val="24"/>
          <w:szCs w:val="24"/>
        </w:rPr>
        <w:t xml:space="preserve"> </w:t>
      </w:r>
      <w:r w:rsidR="003A341E" w:rsidRPr="003C0B8C">
        <w:rPr>
          <w:rFonts w:ascii="Futura Md" w:eastAsia="Times New Roman" w:hAnsi="Futura Md" w:cs="Arial"/>
          <w:b/>
          <w:color w:val="222222"/>
          <w:sz w:val="24"/>
          <w:szCs w:val="24"/>
        </w:rPr>
        <w:t>average</w:t>
      </w:r>
      <w:r w:rsidRPr="003C0B8C">
        <w:rPr>
          <w:rFonts w:ascii="Futura Md" w:eastAsia="Times New Roman" w:hAnsi="Futura Md" w:cs="Arial"/>
          <w:b/>
          <w:color w:val="222222"/>
          <w:sz w:val="24"/>
          <w:szCs w:val="24"/>
        </w:rPr>
        <w:t xml:space="preserve"> </w:t>
      </w:r>
      <w:r w:rsidR="003A341E" w:rsidRPr="003C0B8C">
        <w:rPr>
          <w:rFonts w:ascii="Futura Md" w:eastAsia="Times New Roman" w:hAnsi="Futura Md" w:cs="Arial"/>
          <w:b/>
          <w:color w:val="222222"/>
          <w:sz w:val="24"/>
          <w:szCs w:val="24"/>
        </w:rPr>
        <w:t>site conditions</w:t>
      </w:r>
      <w:r>
        <w:rPr>
          <w:rFonts w:ascii="Futura Md" w:eastAsia="Times New Roman" w:hAnsi="Futura Md" w:cs="Arial"/>
          <w:b/>
          <w:color w:val="222222"/>
          <w:sz w:val="24"/>
          <w:szCs w:val="24"/>
        </w:rPr>
        <w:t>:</w:t>
      </w:r>
    </w:p>
    <w:p w:rsidR="003C0B8C" w:rsidRDefault="003C0B8C" w:rsidP="003A341E">
      <w:pPr>
        <w:shd w:val="clear" w:color="auto" w:fill="FFFFFF"/>
        <w:spacing w:after="0" w:line="240" w:lineRule="auto"/>
        <w:rPr>
          <w:rFonts w:ascii="Futura Md" w:eastAsia="Times New Roman" w:hAnsi="Futura Md" w:cs="Arial"/>
          <w:b/>
          <w:color w:val="222222"/>
          <w:sz w:val="24"/>
          <w:szCs w:val="24"/>
        </w:rPr>
      </w:pPr>
    </w:p>
    <w:p w:rsidR="003C0B8C" w:rsidRPr="003C0B8C" w:rsidRDefault="003C0B8C" w:rsidP="003A341E">
      <w:pPr>
        <w:shd w:val="clear" w:color="auto" w:fill="FFFFFF"/>
        <w:spacing w:after="0" w:line="240" w:lineRule="auto"/>
        <w:rPr>
          <w:rFonts w:ascii="Futura Md" w:eastAsia="Times New Roman" w:hAnsi="Futura Md" w:cs="Arial"/>
          <w:color w:val="222222"/>
          <w:sz w:val="24"/>
          <w:szCs w:val="24"/>
        </w:rPr>
      </w:pPr>
      <w:r w:rsidRPr="003C0B8C">
        <w:rPr>
          <w:rFonts w:ascii="Futura Md" w:eastAsia="Times New Roman" w:hAnsi="Futura Md" w:cs="Arial"/>
          <w:color w:val="222222"/>
          <w:sz w:val="24"/>
          <w:szCs w:val="24"/>
        </w:rPr>
        <w:t>73</w:t>
      </w:r>
      <w:r>
        <w:rPr>
          <w:rFonts w:ascii="Futura Md" w:eastAsia="Times New Roman" w:hAnsi="Futura Md" w:cs="Arial"/>
          <w:color w:val="222222"/>
          <w:sz w:val="24"/>
          <w:szCs w:val="24"/>
        </w:rPr>
        <w:t>,</w:t>
      </w:r>
      <w:r w:rsidRPr="003C0B8C">
        <w:rPr>
          <w:rFonts w:ascii="Futura Md" w:eastAsia="Times New Roman" w:hAnsi="Futura Md" w:cs="Arial"/>
          <w:color w:val="222222"/>
          <w:sz w:val="24"/>
          <w:szCs w:val="24"/>
        </w:rPr>
        <w:t>000</w:t>
      </w:r>
      <w:r>
        <w:rPr>
          <w:rFonts w:ascii="Futura Md" w:eastAsia="Times New Roman" w:hAnsi="Futura Md" w:cs="Arial"/>
          <w:color w:val="222222"/>
          <w:sz w:val="24"/>
          <w:szCs w:val="24"/>
        </w:rPr>
        <w:t>,</w:t>
      </w:r>
      <w:r w:rsidRPr="003C0B8C">
        <w:rPr>
          <w:rFonts w:ascii="Futura Md" w:eastAsia="Times New Roman" w:hAnsi="Futura Md" w:cs="Arial"/>
          <w:color w:val="222222"/>
          <w:sz w:val="24"/>
          <w:szCs w:val="24"/>
        </w:rPr>
        <w:t>000</w:t>
      </w:r>
      <w:r>
        <w:rPr>
          <w:rFonts w:ascii="Futura Md" w:eastAsia="Times New Roman" w:hAnsi="Futura Md" w:cs="Arial"/>
          <w:color w:val="222222"/>
          <w:sz w:val="24"/>
          <w:szCs w:val="24"/>
        </w:rPr>
        <w:t xml:space="preserve"> kWh</w:t>
      </w:r>
    </w:p>
    <w:p w:rsidR="003C0B8C" w:rsidRPr="003A341E" w:rsidRDefault="003C0B8C" w:rsidP="003A341E">
      <w:pPr>
        <w:shd w:val="clear" w:color="auto" w:fill="FFFFFF"/>
        <w:spacing w:after="0" w:line="240" w:lineRule="auto"/>
        <w:rPr>
          <w:rFonts w:ascii="Futura Md" w:eastAsia="Times New Roman" w:hAnsi="Futura Md" w:cs="Arial"/>
          <w:color w:val="222222"/>
          <w:sz w:val="24"/>
          <w:szCs w:val="24"/>
        </w:rPr>
      </w:pPr>
    </w:p>
    <w:p w:rsidR="003A341E" w:rsidRPr="003C0B8C" w:rsidRDefault="003C0B8C" w:rsidP="003A341E">
      <w:pPr>
        <w:shd w:val="clear" w:color="auto" w:fill="FFFFFF"/>
        <w:spacing w:after="0" w:line="240" w:lineRule="auto"/>
        <w:rPr>
          <w:rFonts w:ascii="Futura Md" w:eastAsia="Times New Roman" w:hAnsi="Futura Md" w:cs="Arial"/>
          <w:b/>
          <w:color w:val="222222"/>
          <w:sz w:val="24"/>
          <w:szCs w:val="24"/>
        </w:rPr>
      </w:pPr>
      <w:r w:rsidRPr="003C0B8C">
        <w:rPr>
          <w:rFonts w:ascii="Futura Md" w:eastAsia="Times New Roman" w:hAnsi="Futura Md" w:cs="Arial"/>
          <w:b/>
          <w:color w:val="222222"/>
          <w:sz w:val="24"/>
          <w:szCs w:val="24"/>
        </w:rPr>
        <w:t>D</w:t>
      </w:r>
      <w:r w:rsidR="003A341E" w:rsidRPr="003C0B8C">
        <w:rPr>
          <w:rFonts w:ascii="Futura Md" w:eastAsia="Times New Roman" w:hAnsi="Futura Md" w:cs="Arial"/>
          <w:b/>
          <w:color w:val="222222"/>
          <w:sz w:val="24"/>
          <w:szCs w:val="24"/>
        </w:rPr>
        <w:t>imensions, list of the primary materials used</w:t>
      </w:r>
      <w:r w:rsidRPr="003C0B8C">
        <w:rPr>
          <w:rFonts w:ascii="Futura Md" w:eastAsia="Times New Roman" w:hAnsi="Futura Md" w:cs="Arial"/>
          <w:b/>
          <w:color w:val="222222"/>
          <w:sz w:val="24"/>
          <w:szCs w:val="24"/>
        </w:rPr>
        <w:t xml:space="preserve"> </w:t>
      </w:r>
      <w:r w:rsidR="003A341E" w:rsidRPr="003C0B8C">
        <w:rPr>
          <w:rFonts w:ascii="Futura Md" w:eastAsia="Times New Roman" w:hAnsi="Futura Md" w:cs="Arial"/>
          <w:b/>
          <w:color w:val="222222"/>
          <w:sz w:val="24"/>
          <w:szCs w:val="24"/>
        </w:rPr>
        <w:t>in your design, and an order-of-magnitude</w:t>
      </w:r>
    </w:p>
    <w:p w:rsidR="003A341E" w:rsidRDefault="003A341E" w:rsidP="003A341E">
      <w:pPr>
        <w:shd w:val="clear" w:color="auto" w:fill="FFFFFF"/>
        <w:spacing w:after="0" w:line="240" w:lineRule="auto"/>
        <w:rPr>
          <w:rFonts w:ascii="Futura Md" w:eastAsia="Times New Roman" w:hAnsi="Futura Md" w:cs="Arial"/>
          <w:b/>
          <w:color w:val="222222"/>
          <w:sz w:val="24"/>
          <w:szCs w:val="24"/>
        </w:rPr>
      </w:pPr>
      <w:proofErr w:type="gramStart"/>
      <w:r w:rsidRPr="003C0B8C">
        <w:rPr>
          <w:rFonts w:ascii="Futura Md" w:eastAsia="Times New Roman" w:hAnsi="Futura Md" w:cs="Arial"/>
          <w:b/>
          <w:color w:val="222222"/>
          <w:sz w:val="24"/>
          <w:szCs w:val="24"/>
        </w:rPr>
        <w:t>conceptual</w:t>
      </w:r>
      <w:proofErr w:type="gramEnd"/>
      <w:r w:rsidRPr="003C0B8C">
        <w:rPr>
          <w:rFonts w:ascii="Futura Md" w:eastAsia="Times New Roman" w:hAnsi="Futura Md" w:cs="Arial"/>
          <w:b/>
          <w:color w:val="222222"/>
          <w:sz w:val="24"/>
          <w:szCs w:val="24"/>
        </w:rPr>
        <w:t xml:space="preserve"> cost estimate</w:t>
      </w:r>
    </w:p>
    <w:p w:rsidR="003C0B8C" w:rsidRDefault="003C0B8C" w:rsidP="003A341E">
      <w:pPr>
        <w:shd w:val="clear" w:color="auto" w:fill="FFFFFF"/>
        <w:spacing w:after="0" w:line="240" w:lineRule="auto"/>
        <w:rPr>
          <w:rFonts w:ascii="Futura Md" w:eastAsia="Times New Roman" w:hAnsi="Futura Md" w:cs="Arial"/>
          <w:b/>
          <w:color w:val="222222"/>
          <w:sz w:val="24"/>
          <w:szCs w:val="24"/>
        </w:rPr>
      </w:pPr>
    </w:p>
    <w:p w:rsidR="003C0B8C" w:rsidRPr="00CC6E1E" w:rsidRDefault="003C0B8C" w:rsidP="003A341E">
      <w:pPr>
        <w:shd w:val="clear" w:color="auto" w:fill="FFFFFF"/>
        <w:spacing w:after="0" w:line="240" w:lineRule="auto"/>
        <w:rPr>
          <w:rFonts w:ascii="Futura Md" w:eastAsia="Times New Roman" w:hAnsi="Futura Md" w:cs="Arial"/>
          <w:color w:val="222222"/>
          <w:sz w:val="24"/>
          <w:szCs w:val="24"/>
        </w:rPr>
      </w:pPr>
      <w:r w:rsidRPr="00CC6E1E">
        <w:rPr>
          <w:rFonts w:ascii="Futura Md" w:eastAsia="Times New Roman" w:hAnsi="Futura Md" w:cs="Arial"/>
          <w:color w:val="222222"/>
          <w:sz w:val="24"/>
          <w:szCs w:val="24"/>
        </w:rPr>
        <w:lastRenderedPageBreak/>
        <w:t xml:space="preserve">Each generator unit is approximately 20 feet in diameter and </w:t>
      </w:r>
      <w:r w:rsidR="00CC6E1E" w:rsidRPr="00CC6E1E">
        <w:rPr>
          <w:rFonts w:ascii="Futura Md" w:eastAsia="Times New Roman" w:hAnsi="Futura Md" w:cs="Arial"/>
          <w:color w:val="222222"/>
          <w:sz w:val="24"/>
          <w:szCs w:val="24"/>
        </w:rPr>
        <w:t xml:space="preserve">25 feet tall at highest point.  The Venue area is significantly larger for </w:t>
      </w:r>
      <w:proofErr w:type="spellStart"/>
      <w:r w:rsidR="00CC6E1E" w:rsidRPr="00CC6E1E">
        <w:rPr>
          <w:rFonts w:ascii="Futura Md" w:eastAsia="Times New Roman" w:hAnsi="Futura Md" w:cs="Arial"/>
          <w:color w:val="222222"/>
          <w:sz w:val="24"/>
          <w:szCs w:val="24"/>
        </w:rPr>
        <w:t>placemaking</w:t>
      </w:r>
      <w:proofErr w:type="spellEnd"/>
      <w:r w:rsidR="00CC6E1E" w:rsidRPr="00CC6E1E">
        <w:rPr>
          <w:rFonts w:ascii="Futura Md" w:eastAsia="Times New Roman" w:hAnsi="Futura Md" w:cs="Arial"/>
          <w:color w:val="222222"/>
          <w:sz w:val="24"/>
          <w:szCs w:val="24"/>
        </w:rPr>
        <w:t xml:space="preserve">/ city skyline landmark purposes.  </w:t>
      </w:r>
    </w:p>
    <w:p w:rsidR="00CC6E1E" w:rsidRPr="00CC6E1E" w:rsidRDefault="00CC6E1E" w:rsidP="003A341E">
      <w:pPr>
        <w:shd w:val="clear" w:color="auto" w:fill="FFFFFF"/>
        <w:spacing w:after="0" w:line="240" w:lineRule="auto"/>
        <w:rPr>
          <w:rFonts w:ascii="Futura Md" w:eastAsia="Times New Roman" w:hAnsi="Futura Md" w:cs="Arial"/>
          <w:color w:val="222222"/>
          <w:sz w:val="24"/>
          <w:szCs w:val="24"/>
        </w:rPr>
      </w:pPr>
    </w:p>
    <w:p w:rsidR="00CC6E1E" w:rsidRPr="00CC6E1E" w:rsidRDefault="00CC6E1E" w:rsidP="003A341E">
      <w:pPr>
        <w:shd w:val="clear" w:color="auto" w:fill="FFFFFF"/>
        <w:spacing w:after="0" w:line="240" w:lineRule="auto"/>
        <w:rPr>
          <w:rFonts w:ascii="Futura Md" w:eastAsia="Times New Roman" w:hAnsi="Futura Md" w:cs="Arial"/>
          <w:color w:val="222222"/>
          <w:sz w:val="24"/>
          <w:szCs w:val="24"/>
        </w:rPr>
      </w:pPr>
      <w:r w:rsidRPr="00CC6E1E">
        <w:rPr>
          <w:rFonts w:ascii="Futura Md" w:eastAsia="Times New Roman" w:hAnsi="Futura Md" w:cs="Arial"/>
          <w:color w:val="222222"/>
          <w:sz w:val="24"/>
          <w:szCs w:val="24"/>
        </w:rPr>
        <w:t xml:space="preserve">Materials used are: Fused desert sand, large Fresnel lenses. High-heat tempered vision glass.  </w:t>
      </w:r>
      <w:r w:rsidR="00177C5B">
        <w:rPr>
          <w:rFonts w:ascii="Futura Md" w:eastAsia="Times New Roman" w:hAnsi="Futura Md" w:cs="Arial"/>
          <w:color w:val="222222"/>
          <w:sz w:val="24"/>
          <w:szCs w:val="24"/>
        </w:rPr>
        <w:t xml:space="preserve">Rough </w:t>
      </w:r>
      <w:proofErr w:type="gramStart"/>
      <w:r w:rsidR="00177C5B">
        <w:rPr>
          <w:rFonts w:ascii="Futura Md" w:eastAsia="Times New Roman" w:hAnsi="Futura Md" w:cs="Arial"/>
          <w:color w:val="222222"/>
          <w:sz w:val="24"/>
          <w:szCs w:val="24"/>
        </w:rPr>
        <w:t>magnitude of costs are</w:t>
      </w:r>
      <w:proofErr w:type="gramEnd"/>
      <w:r w:rsidR="00177C5B">
        <w:rPr>
          <w:rFonts w:ascii="Futura Md" w:eastAsia="Times New Roman" w:hAnsi="Futura Md" w:cs="Arial"/>
          <w:color w:val="222222"/>
          <w:sz w:val="24"/>
          <w:szCs w:val="24"/>
        </w:rPr>
        <w:t xml:space="preserve"> estimated at $450,000 </w:t>
      </w:r>
      <w:proofErr w:type="spellStart"/>
      <w:r w:rsidR="00177C5B">
        <w:rPr>
          <w:rFonts w:ascii="Futura Md" w:eastAsia="Times New Roman" w:hAnsi="Futura Md" w:cs="Arial"/>
          <w:color w:val="222222"/>
          <w:sz w:val="24"/>
          <w:szCs w:val="24"/>
        </w:rPr>
        <w:t>usd</w:t>
      </w:r>
      <w:proofErr w:type="spellEnd"/>
      <w:r w:rsidR="00177C5B">
        <w:rPr>
          <w:rFonts w:ascii="Futura Md" w:eastAsia="Times New Roman" w:hAnsi="Futura Md" w:cs="Arial"/>
          <w:color w:val="222222"/>
          <w:sz w:val="24"/>
          <w:szCs w:val="24"/>
        </w:rPr>
        <w:t xml:space="preserve"> per generator with an estimated overall price tag of $15,000,000 </w:t>
      </w:r>
      <w:proofErr w:type="spellStart"/>
      <w:r w:rsidR="00177C5B">
        <w:rPr>
          <w:rFonts w:ascii="Futura Md" w:eastAsia="Times New Roman" w:hAnsi="Futura Md" w:cs="Arial"/>
          <w:color w:val="222222"/>
          <w:sz w:val="24"/>
          <w:szCs w:val="24"/>
        </w:rPr>
        <w:t>usd</w:t>
      </w:r>
      <w:proofErr w:type="spellEnd"/>
      <w:r w:rsidR="00177C5B">
        <w:rPr>
          <w:rFonts w:ascii="Futura Md" w:eastAsia="Times New Roman" w:hAnsi="Futura Md" w:cs="Arial"/>
          <w:color w:val="222222"/>
          <w:sz w:val="24"/>
          <w:szCs w:val="24"/>
        </w:rPr>
        <w:t xml:space="preserve">, not including the venue or plant material costs.  This figure is assuming an economy of scale factor by re-using the same motorized gantry to </w:t>
      </w:r>
      <w:proofErr w:type="gramStart"/>
      <w:r w:rsidR="00177C5B">
        <w:rPr>
          <w:rFonts w:ascii="Futura Md" w:eastAsia="Times New Roman" w:hAnsi="Futura Md" w:cs="Arial"/>
          <w:color w:val="222222"/>
          <w:sz w:val="24"/>
          <w:szCs w:val="24"/>
        </w:rPr>
        <w:t>build  each</w:t>
      </w:r>
      <w:proofErr w:type="gramEnd"/>
      <w:r w:rsidR="00177C5B">
        <w:rPr>
          <w:rFonts w:ascii="Futura Md" w:eastAsia="Times New Roman" w:hAnsi="Futura Md" w:cs="Arial"/>
          <w:color w:val="222222"/>
          <w:sz w:val="24"/>
          <w:szCs w:val="24"/>
        </w:rPr>
        <w:t xml:space="preserve"> generator unit.  </w:t>
      </w:r>
    </w:p>
    <w:p w:rsidR="003A341E" w:rsidRPr="00FA70CB" w:rsidRDefault="003A341E" w:rsidP="00322400">
      <w:pPr>
        <w:shd w:val="clear" w:color="auto" w:fill="FFFFFF"/>
        <w:spacing w:after="0" w:line="240" w:lineRule="auto"/>
        <w:rPr>
          <w:rFonts w:ascii="Futura Md" w:eastAsia="Times New Roman" w:hAnsi="Futura Md" w:cs="Arial"/>
          <w:color w:val="222222"/>
          <w:sz w:val="24"/>
          <w:szCs w:val="24"/>
        </w:rPr>
      </w:pPr>
    </w:p>
    <w:p w:rsidR="00FA70CB" w:rsidRPr="00FA70CB" w:rsidRDefault="00FA70CB" w:rsidP="00322400">
      <w:pPr>
        <w:shd w:val="clear" w:color="auto" w:fill="FFFFFF"/>
        <w:spacing w:after="0" w:line="240" w:lineRule="auto"/>
        <w:rPr>
          <w:rFonts w:ascii="Futura Md" w:eastAsia="Times New Roman" w:hAnsi="Futura Md" w:cs="Arial"/>
          <w:color w:val="222222"/>
          <w:sz w:val="24"/>
          <w:szCs w:val="24"/>
        </w:rPr>
      </w:pPr>
    </w:p>
    <w:p w:rsidR="00FA70CB" w:rsidRPr="00FA70CB" w:rsidRDefault="00FA70CB" w:rsidP="00FA70CB">
      <w:pPr>
        <w:shd w:val="clear" w:color="auto" w:fill="FFFFFF"/>
        <w:spacing w:after="0" w:line="240" w:lineRule="auto"/>
        <w:rPr>
          <w:rFonts w:ascii="Futura Md" w:eastAsia="Times New Roman" w:hAnsi="Futura Md" w:cs="Arial"/>
          <w:b/>
          <w:color w:val="222222"/>
          <w:sz w:val="28"/>
          <w:szCs w:val="28"/>
        </w:rPr>
      </w:pPr>
      <w:proofErr w:type="spellStart"/>
      <w:r w:rsidRPr="00FA70CB">
        <w:rPr>
          <w:rFonts w:ascii="Futura Md" w:eastAsia="Times New Roman" w:hAnsi="Futura Md" w:cs="Arial"/>
          <w:b/>
          <w:color w:val="222222"/>
          <w:sz w:val="28"/>
          <w:szCs w:val="28"/>
        </w:rPr>
        <w:t>SunGlass</w:t>
      </w:r>
      <w:proofErr w:type="spellEnd"/>
      <w:r w:rsidRPr="00FA70CB">
        <w:rPr>
          <w:rFonts w:ascii="Futura Md" w:eastAsia="Times New Roman" w:hAnsi="Futura Md" w:cs="Arial"/>
          <w:b/>
          <w:color w:val="222222"/>
          <w:sz w:val="28"/>
          <w:szCs w:val="28"/>
        </w:rPr>
        <w:t xml:space="preserve"> Environmental Impact Study</w:t>
      </w:r>
    </w:p>
    <w:p w:rsidR="00FA70CB" w:rsidRPr="00FA70CB" w:rsidRDefault="00FA70CB" w:rsidP="00FA70CB">
      <w:pPr>
        <w:shd w:val="clear" w:color="auto" w:fill="FFFFFF"/>
        <w:spacing w:after="0" w:line="240" w:lineRule="auto"/>
        <w:rPr>
          <w:rFonts w:ascii="Futura Md" w:eastAsia="Times New Roman" w:hAnsi="Futura Md" w:cs="Arial"/>
          <w:b/>
          <w:color w:val="222222"/>
          <w:sz w:val="24"/>
          <w:szCs w:val="24"/>
        </w:rPr>
      </w:pP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embraces the sun as a tremendous provider of sustainable electricity without global warming emissions.  Unlike </w:t>
      </w:r>
      <w:proofErr w:type="spellStart"/>
      <w:r w:rsidRPr="00FA70CB">
        <w:rPr>
          <w:rFonts w:ascii="Futura Md" w:eastAsia="Times New Roman" w:hAnsi="Futura Md" w:cs="Arial"/>
          <w:color w:val="222222"/>
          <w:sz w:val="24"/>
          <w:szCs w:val="24"/>
        </w:rPr>
        <w:t>photovoltaics</w:t>
      </w:r>
      <w:proofErr w:type="spellEnd"/>
      <w:r w:rsidRPr="00FA70CB">
        <w:rPr>
          <w:rFonts w:ascii="Futura Md" w:eastAsia="Times New Roman" w:hAnsi="Futura Md" w:cs="Arial"/>
          <w:color w:val="222222"/>
          <w:sz w:val="24"/>
          <w:szCs w:val="24"/>
        </w:rPr>
        <w:t xml:space="preserve">,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solar concentrator does not contain hazardous materials such as heavy metals.  </w:t>
      </w:r>
    </w:p>
    <w:p w:rsidR="00FA70CB" w:rsidRDefault="00FA70CB" w:rsidP="00FA70CB">
      <w:pPr>
        <w:shd w:val="clear" w:color="auto" w:fill="FFFFFF"/>
        <w:spacing w:after="0" w:line="240" w:lineRule="auto"/>
        <w:rPr>
          <w:rFonts w:ascii="Futura Md" w:eastAsia="Times New Roman" w:hAnsi="Futura Md" w:cs="Arial"/>
          <w:b/>
          <w:color w:val="222222"/>
          <w:sz w:val="24"/>
          <w:szCs w:val="24"/>
        </w:rPr>
      </w:pPr>
    </w:p>
    <w:p w:rsidR="00FA70CB" w:rsidRPr="00FA70CB" w:rsidRDefault="00FA70CB" w:rsidP="00FA70CB">
      <w:pPr>
        <w:shd w:val="clear" w:color="auto" w:fill="FFFFFF"/>
        <w:spacing w:after="0" w:line="240" w:lineRule="auto"/>
        <w:rPr>
          <w:rFonts w:ascii="Futura Md" w:eastAsia="Times New Roman" w:hAnsi="Futura Md" w:cs="Arial"/>
          <w:b/>
          <w:color w:val="222222"/>
          <w:sz w:val="24"/>
          <w:szCs w:val="24"/>
        </w:rPr>
      </w:pPr>
      <w:r w:rsidRPr="00FA70CB">
        <w:rPr>
          <w:rFonts w:ascii="Futura Md" w:eastAsia="Times New Roman" w:hAnsi="Futura Md" w:cs="Arial"/>
          <w:b/>
          <w:color w:val="222222"/>
          <w:sz w:val="24"/>
          <w:szCs w:val="24"/>
        </w:rPr>
        <w:t>Land Use</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bookmarkStart w:id="0" w:name="solar_water"/>
      <w:bookmarkEnd w:id="0"/>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is unique as a mid-scale (but scalable) utility solar facility in that rather than create loss of habitat, biodiversity or land </w:t>
      </w:r>
      <w:proofErr w:type="spellStart"/>
      <w:r w:rsidRPr="00FA70CB">
        <w:rPr>
          <w:rFonts w:ascii="Futura Md" w:eastAsia="Times New Roman" w:hAnsi="Futura Md" w:cs="Arial"/>
          <w:color w:val="222222"/>
          <w:sz w:val="24"/>
          <w:szCs w:val="24"/>
        </w:rPr>
        <w:t>degredation</w:t>
      </w:r>
      <w:proofErr w:type="spellEnd"/>
      <w:r w:rsidRPr="00FA70CB">
        <w:rPr>
          <w:rFonts w:ascii="Futura Md" w:eastAsia="Times New Roman" w:hAnsi="Futura Md" w:cs="Arial"/>
          <w:color w:val="222222"/>
          <w:sz w:val="24"/>
          <w:szCs w:val="24"/>
        </w:rPr>
        <w:t xml:space="preserve">,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provides a new source of freshwater as byproduct to its power generation.  This freshwater is designed to irrigate the immediate site to create bio-diverse habitat to native species.  The immediate site is cooled by the new vegetation, helping to lower ambient temperatures.  Also, by creating large, immobile dune-like forms Sunglass could be an effective means of stopping desertification.  Being </w:t>
      </w:r>
      <w:proofErr w:type="spellStart"/>
      <w:r w:rsidRPr="00FA70CB">
        <w:rPr>
          <w:rFonts w:ascii="Futura Md" w:eastAsia="Times New Roman" w:hAnsi="Futura Md" w:cs="Arial"/>
          <w:color w:val="222222"/>
          <w:sz w:val="24"/>
          <w:szCs w:val="24"/>
        </w:rPr>
        <w:t>sited</w:t>
      </w:r>
      <w:proofErr w:type="spellEnd"/>
      <w:r w:rsidRPr="00FA70CB">
        <w:rPr>
          <w:rFonts w:ascii="Futura Md" w:eastAsia="Times New Roman" w:hAnsi="Futura Md" w:cs="Arial"/>
          <w:color w:val="222222"/>
          <w:sz w:val="24"/>
          <w:szCs w:val="24"/>
        </w:rPr>
        <w:t xml:space="preserve"> in an urban area,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newly vegetated site will help </w:t>
      </w:r>
      <w:proofErr w:type="spellStart"/>
      <w:r w:rsidRPr="00FA70CB">
        <w:rPr>
          <w:rFonts w:ascii="Futura Md" w:eastAsia="Times New Roman" w:hAnsi="Futura Md" w:cs="Arial"/>
          <w:color w:val="222222"/>
          <w:sz w:val="24"/>
          <w:szCs w:val="24"/>
        </w:rPr>
        <w:t>aborb</w:t>
      </w:r>
      <w:proofErr w:type="spellEnd"/>
      <w:r w:rsidRPr="00FA70CB">
        <w:rPr>
          <w:rFonts w:ascii="Futura Md" w:eastAsia="Times New Roman" w:hAnsi="Futura Md" w:cs="Arial"/>
          <w:color w:val="222222"/>
          <w:sz w:val="24"/>
          <w:szCs w:val="24"/>
        </w:rPr>
        <w:t xml:space="preserve"> urban generated greenhouse gases.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could be also be sited in a </w:t>
      </w:r>
      <w:proofErr w:type="spellStart"/>
      <w:r w:rsidRPr="00FA70CB">
        <w:rPr>
          <w:rFonts w:ascii="Futura Md" w:eastAsia="Times New Roman" w:hAnsi="Futura Md" w:cs="Arial"/>
          <w:color w:val="222222"/>
          <w:sz w:val="24"/>
          <w:szCs w:val="24"/>
        </w:rPr>
        <w:t>brownfield</w:t>
      </w:r>
      <w:proofErr w:type="spellEnd"/>
      <w:r w:rsidRPr="00FA70CB">
        <w:rPr>
          <w:rFonts w:ascii="Futura Md" w:eastAsia="Times New Roman" w:hAnsi="Futura Md" w:cs="Arial"/>
          <w:color w:val="222222"/>
          <w:sz w:val="24"/>
          <w:szCs w:val="24"/>
        </w:rPr>
        <w:t xml:space="preserve"> in which the vegetation be selected for its </w:t>
      </w:r>
      <w:proofErr w:type="spellStart"/>
      <w:r w:rsidRPr="00FA70CB">
        <w:rPr>
          <w:rFonts w:ascii="Futura Md" w:eastAsia="Times New Roman" w:hAnsi="Futura Md" w:cs="Arial"/>
          <w:color w:val="222222"/>
          <w:sz w:val="24"/>
          <w:szCs w:val="24"/>
        </w:rPr>
        <w:t>bioremediative</w:t>
      </w:r>
      <w:proofErr w:type="spellEnd"/>
      <w:r w:rsidRPr="00FA70CB">
        <w:rPr>
          <w:rFonts w:ascii="Futura Md" w:eastAsia="Times New Roman" w:hAnsi="Futura Md" w:cs="Arial"/>
          <w:color w:val="222222"/>
          <w:sz w:val="24"/>
          <w:szCs w:val="24"/>
        </w:rPr>
        <w:t xml:space="preserve"> properties.  </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 xml:space="preserve">As a scalable system,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potentially positive effects on the land are perhaps more important than the energy it creates.</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 xml:space="preserve">Unlike PV systems and large CSPs with arrayed, ground-level reflectors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elevated towers place their Fresnel lenses in less likely areas for soiling to happen (due to proximity to ground born particulates and higher winds speeds at elevation).</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p>
    <w:p w:rsidR="00FA70CB" w:rsidRPr="00FA70CB" w:rsidRDefault="00FA70CB" w:rsidP="00FA70CB">
      <w:pPr>
        <w:shd w:val="clear" w:color="auto" w:fill="FFFFFF"/>
        <w:spacing w:after="0" w:line="240" w:lineRule="auto"/>
        <w:rPr>
          <w:rFonts w:ascii="Futura Md" w:eastAsia="Times New Roman" w:hAnsi="Futura Md" w:cs="Arial"/>
          <w:b/>
          <w:color w:val="222222"/>
          <w:sz w:val="24"/>
          <w:szCs w:val="24"/>
        </w:rPr>
      </w:pPr>
      <w:r w:rsidRPr="00FA70CB">
        <w:rPr>
          <w:rFonts w:ascii="Futura Md" w:eastAsia="Times New Roman" w:hAnsi="Futura Md" w:cs="Arial"/>
          <w:b/>
          <w:color w:val="222222"/>
          <w:sz w:val="24"/>
          <w:szCs w:val="24"/>
        </w:rPr>
        <w:t>Water Use</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 xml:space="preserve">Unlike typical Concentrating Solar Thermal Plants, which require external sources of water for cooling loads,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uses the water it generates onsite, providing more water to the area than it uses.  </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bookmarkStart w:id="1" w:name="solar_hazmat"/>
      <w:bookmarkEnd w:id="1"/>
      <w:r w:rsidRPr="00FA70CB">
        <w:rPr>
          <w:rFonts w:ascii="Futura Md" w:eastAsia="Times New Roman" w:hAnsi="Futura Md" w:cs="Arial"/>
          <w:color w:val="222222"/>
          <w:sz w:val="24"/>
          <w:szCs w:val="24"/>
        </w:rPr>
        <w:t xml:space="preserve">Concentrating solar thermal plants (CSP), like all thermal electric plants, require water for cooling. Water use depends on the plant design, plant location, and the type of cooling system.  A dry-cooling CSP would not be feasible with the ambient temperatures of the Arabian Peninsula.  </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p>
    <w:p w:rsidR="00FA70CB" w:rsidRPr="00FA70CB" w:rsidRDefault="00FA70CB" w:rsidP="00FA70CB">
      <w:pPr>
        <w:shd w:val="clear" w:color="auto" w:fill="FFFFFF"/>
        <w:spacing w:after="0" w:line="240" w:lineRule="auto"/>
        <w:rPr>
          <w:rFonts w:ascii="Futura Md" w:eastAsia="Times New Roman" w:hAnsi="Futura Md" w:cs="Arial"/>
          <w:b/>
          <w:color w:val="222222"/>
          <w:sz w:val="24"/>
          <w:szCs w:val="24"/>
        </w:rPr>
      </w:pPr>
      <w:r w:rsidRPr="00FA70CB">
        <w:rPr>
          <w:rFonts w:ascii="Futura Md" w:eastAsia="Times New Roman" w:hAnsi="Futura Md" w:cs="Arial"/>
          <w:b/>
          <w:color w:val="222222"/>
          <w:sz w:val="24"/>
          <w:szCs w:val="24"/>
        </w:rPr>
        <w:t>Hazardous Materials</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 xml:space="preserve">Again, unlike the hazardous PV cell manufacturing process,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is created with sunlight and the local sand, a base/neutral material with zero off-</w:t>
      </w:r>
      <w:proofErr w:type="spellStart"/>
      <w:r w:rsidRPr="00FA70CB">
        <w:rPr>
          <w:rFonts w:ascii="Futura Md" w:eastAsia="Times New Roman" w:hAnsi="Futura Md" w:cs="Arial"/>
          <w:color w:val="222222"/>
          <w:sz w:val="24"/>
          <w:szCs w:val="24"/>
        </w:rPr>
        <w:t>gasing</w:t>
      </w:r>
      <w:proofErr w:type="spellEnd"/>
      <w:r w:rsidRPr="00FA70CB">
        <w:rPr>
          <w:rFonts w:ascii="Futura Md" w:eastAsia="Times New Roman" w:hAnsi="Futura Md" w:cs="Arial"/>
          <w:color w:val="222222"/>
          <w:sz w:val="24"/>
          <w:szCs w:val="24"/>
        </w:rPr>
        <w:t xml:space="preserve"> and high resilience to environmental and chemical processes.  The steam turbine generators will need to be created off-site and will represent the only portion of the project with embodied energy not directly generated onsite through the sun’s direct power.  </w:t>
      </w:r>
    </w:p>
    <w:p w:rsidR="00FA70CB" w:rsidRDefault="00FA70CB" w:rsidP="00FA70CB">
      <w:pPr>
        <w:shd w:val="clear" w:color="auto" w:fill="FFFFFF"/>
        <w:spacing w:after="0" w:line="240" w:lineRule="auto"/>
        <w:rPr>
          <w:rFonts w:ascii="Futura Md" w:eastAsia="Times New Roman" w:hAnsi="Futura Md" w:cs="Arial"/>
          <w:b/>
          <w:color w:val="222222"/>
          <w:sz w:val="24"/>
          <w:szCs w:val="24"/>
        </w:rPr>
      </w:pPr>
      <w:bookmarkStart w:id="2" w:name="solar_emissions"/>
      <w:bookmarkEnd w:id="2"/>
    </w:p>
    <w:p w:rsidR="00FA70CB" w:rsidRPr="00FA70CB" w:rsidRDefault="00FA70CB" w:rsidP="00FA70CB">
      <w:pPr>
        <w:shd w:val="clear" w:color="auto" w:fill="FFFFFF"/>
        <w:spacing w:after="0" w:line="240" w:lineRule="auto"/>
        <w:rPr>
          <w:rFonts w:ascii="Futura Md" w:eastAsia="Times New Roman" w:hAnsi="Futura Md" w:cs="Arial"/>
          <w:b/>
          <w:color w:val="222222"/>
          <w:sz w:val="24"/>
          <w:szCs w:val="24"/>
        </w:rPr>
      </w:pPr>
      <w:r w:rsidRPr="00FA70CB">
        <w:rPr>
          <w:rFonts w:ascii="Futura Md" w:eastAsia="Times New Roman" w:hAnsi="Futura Md" w:cs="Arial"/>
          <w:b/>
          <w:color w:val="222222"/>
          <w:sz w:val="24"/>
          <w:szCs w:val="24"/>
        </w:rPr>
        <w:t>Life-Cycle</w:t>
      </w:r>
      <w:r w:rsidR="003A341E">
        <w:rPr>
          <w:rFonts w:ascii="Futura Md" w:eastAsia="Times New Roman" w:hAnsi="Futura Md" w:cs="Arial"/>
          <w:b/>
          <w:color w:val="222222"/>
          <w:sz w:val="24"/>
          <w:szCs w:val="24"/>
        </w:rPr>
        <w:t xml:space="preserve"> /</w:t>
      </w:r>
      <w:r w:rsidRPr="00FA70CB">
        <w:rPr>
          <w:rFonts w:ascii="Futura Md" w:eastAsia="Times New Roman" w:hAnsi="Futura Md" w:cs="Arial"/>
          <w:b/>
          <w:color w:val="222222"/>
          <w:sz w:val="24"/>
          <w:szCs w:val="24"/>
        </w:rPr>
        <w:t xml:space="preserve"> Global Warming Emissions</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bookmarkStart w:id="3" w:name="geothermal"/>
      <w:bookmarkEnd w:id="3"/>
      <w:r w:rsidRPr="00FA70CB">
        <w:rPr>
          <w:rFonts w:ascii="Futura Md" w:eastAsia="Times New Roman" w:hAnsi="Futura Md" w:cs="Arial"/>
          <w:color w:val="222222"/>
          <w:sz w:val="24"/>
          <w:szCs w:val="24"/>
        </w:rPr>
        <w:t xml:space="preserve">Similar to other means of generating electricity from the sun, there are no global warming emissions created during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power production period.  What identifies </w:t>
      </w:r>
      <w:proofErr w:type="spellStart"/>
      <w:r w:rsidRPr="00FA70CB">
        <w:rPr>
          <w:rFonts w:ascii="Futura Md" w:eastAsia="Times New Roman" w:hAnsi="Futura Md" w:cs="Arial"/>
          <w:color w:val="222222"/>
          <w:sz w:val="24"/>
          <w:szCs w:val="24"/>
        </w:rPr>
        <w:t>SunGlass</w:t>
      </w:r>
      <w:proofErr w:type="spellEnd"/>
      <w:r w:rsidRPr="00FA70CB">
        <w:rPr>
          <w:rFonts w:ascii="Futura Md" w:eastAsia="Times New Roman" w:hAnsi="Futura Md" w:cs="Arial"/>
          <w:color w:val="222222"/>
          <w:sz w:val="24"/>
          <w:szCs w:val="24"/>
        </w:rPr>
        <w:t xml:space="preserve"> as a virtuous energy source beyond the other solar energy collectors is the onsite fabrication using direct solar power and local materials.  This means embodied energy, carbon footprint and greenhouse gas emissions associated with manufacturing, material transportation, and installation are almost completely negligible.  </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b/>
          <w:bCs/>
          <w:color w:val="222222"/>
          <w:sz w:val="24"/>
          <w:szCs w:val="24"/>
        </w:rPr>
        <w:t>References:</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[1] Environmental Protection Agency (EPA). </w:t>
      </w:r>
      <w:hyperlink r:id="rId4" w:tgtFrame="_blank" w:history="1">
        <w:proofErr w:type="gramStart"/>
        <w:r w:rsidRPr="00FA70CB">
          <w:rPr>
            <w:rStyle w:val="Hyperlink"/>
            <w:rFonts w:ascii="Futura Md" w:eastAsia="Times New Roman" w:hAnsi="Futura Md" w:cs="Arial"/>
            <w:sz w:val="24"/>
            <w:szCs w:val="24"/>
          </w:rPr>
          <w:t>Renewable Energy at Mining Sites</w:t>
        </w:r>
      </w:hyperlink>
      <w:r w:rsidRPr="00FA70CB">
        <w:rPr>
          <w:rFonts w:ascii="Futura Md" w:eastAsia="Times New Roman" w:hAnsi="Futura Md" w:cs="Arial"/>
          <w:color w:val="222222"/>
          <w:sz w:val="24"/>
          <w:szCs w:val="24"/>
        </w:rPr>
        <w:t>.</w:t>
      </w:r>
      <w:proofErr w:type="gramEnd"/>
      <w:r w:rsidRPr="00FA70CB">
        <w:rPr>
          <w:rFonts w:ascii="Futura Md" w:eastAsia="Times New Roman" w:hAnsi="Futura Md" w:cs="Arial"/>
          <w:color w:val="222222"/>
          <w:sz w:val="24"/>
          <w:szCs w:val="24"/>
        </w:rPr>
        <w:t> </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 xml:space="preserve">[2, 3, 4] </w:t>
      </w:r>
      <w:proofErr w:type="gramStart"/>
      <w:r w:rsidRPr="00FA70CB">
        <w:rPr>
          <w:rFonts w:ascii="Futura Md" w:eastAsia="Times New Roman" w:hAnsi="Futura Md" w:cs="Arial"/>
          <w:color w:val="222222"/>
          <w:sz w:val="24"/>
          <w:szCs w:val="24"/>
        </w:rPr>
        <w:t>National Renewable Energy Laboratory (NREL).</w:t>
      </w:r>
      <w:proofErr w:type="gramEnd"/>
      <w:r w:rsidRPr="00FA70CB">
        <w:rPr>
          <w:rFonts w:ascii="Futura Md" w:eastAsia="Times New Roman" w:hAnsi="Futura Md" w:cs="Arial"/>
          <w:color w:val="222222"/>
          <w:sz w:val="24"/>
          <w:szCs w:val="24"/>
        </w:rPr>
        <w:t xml:space="preserve"> 2012. </w:t>
      </w:r>
      <w:hyperlink r:id="rId5" w:tgtFrame="_blank" w:history="1">
        <w:r w:rsidRPr="00FA70CB">
          <w:rPr>
            <w:rStyle w:val="Hyperlink"/>
            <w:rFonts w:ascii="Futura Md" w:eastAsia="Times New Roman" w:hAnsi="Futura Md" w:cs="Arial"/>
            <w:sz w:val="24"/>
            <w:szCs w:val="24"/>
          </w:rPr>
          <w:t>Renewable Electricity Futures Study</w:t>
        </w:r>
      </w:hyperlink>
      <w:r w:rsidRPr="00FA70CB">
        <w:rPr>
          <w:rFonts w:ascii="Futura Md" w:eastAsia="Times New Roman" w:hAnsi="Futura Md" w:cs="Arial"/>
          <w:color w:val="222222"/>
          <w:sz w:val="24"/>
          <w:szCs w:val="24"/>
        </w:rPr>
        <w:t xml:space="preserve">. Hand, M.M.; Baldwin, S.; </w:t>
      </w:r>
      <w:proofErr w:type="spellStart"/>
      <w:r w:rsidRPr="00FA70CB">
        <w:rPr>
          <w:rFonts w:ascii="Futura Md" w:eastAsia="Times New Roman" w:hAnsi="Futura Md" w:cs="Arial"/>
          <w:color w:val="222222"/>
          <w:sz w:val="24"/>
          <w:szCs w:val="24"/>
        </w:rPr>
        <w:t>DeMeo</w:t>
      </w:r>
      <w:proofErr w:type="spellEnd"/>
      <w:r w:rsidRPr="00FA70CB">
        <w:rPr>
          <w:rFonts w:ascii="Futura Md" w:eastAsia="Times New Roman" w:hAnsi="Futura Md" w:cs="Arial"/>
          <w:color w:val="222222"/>
          <w:sz w:val="24"/>
          <w:szCs w:val="24"/>
        </w:rPr>
        <w:t xml:space="preserve">, E.; Reilly, J.M.; Mai, T.; </w:t>
      </w:r>
      <w:proofErr w:type="spellStart"/>
      <w:r w:rsidRPr="00FA70CB">
        <w:rPr>
          <w:rFonts w:ascii="Futura Md" w:eastAsia="Times New Roman" w:hAnsi="Futura Md" w:cs="Arial"/>
          <w:color w:val="222222"/>
          <w:sz w:val="24"/>
          <w:szCs w:val="24"/>
        </w:rPr>
        <w:t>Arent</w:t>
      </w:r>
      <w:proofErr w:type="spellEnd"/>
      <w:r w:rsidRPr="00FA70CB">
        <w:rPr>
          <w:rFonts w:ascii="Futura Md" w:eastAsia="Times New Roman" w:hAnsi="Futura Md" w:cs="Arial"/>
          <w:color w:val="222222"/>
          <w:sz w:val="24"/>
          <w:szCs w:val="24"/>
        </w:rPr>
        <w:t xml:space="preserve">, D.; </w:t>
      </w:r>
      <w:proofErr w:type="spellStart"/>
      <w:r w:rsidRPr="00FA70CB">
        <w:rPr>
          <w:rFonts w:ascii="Futura Md" w:eastAsia="Times New Roman" w:hAnsi="Futura Md" w:cs="Arial"/>
          <w:color w:val="222222"/>
          <w:sz w:val="24"/>
          <w:szCs w:val="24"/>
        </w:rPr>
        <w:t>Porro</w:t>
      </w:r>
      <w:proofErr w:type="spellEnd"/>
      <w:r w:rsidRPr="00FA70CB">
        <w:rPr>
          <w:rFonts w:ascii="Futura Md" w:eastAsia="Times New Roman" w:hAnsi="Futura Md" w:cs="Arial"/>
          <w:color w:val="222222"/>
          <w:sz w:val="24"/>
          <w:szCs w:val="24"/>
        </w:rPr>
        <w:t xml:space="preserve">, G.; </w:t>
      </w:r>
      <w:proofErr w:type="spellStart"/>
      <w:r w:rsidRPr="00FA70CB">
        <w:rPr>
          <w:rFonts w:ascii="Futura Md" w:eastAsia="Times New Roman" w:hAnsi="Futura Md" w:cs="Arial"/>
          <w:color w:val="222222"/>
          <w:sz w:val="24"/>
          <w:szCs w:val="24"/>
        </w:rPr>
        <w:t>Meshek</w:t>
      </w:r>
      <w:proofErr w:type="spellEnd"/>
      <w:r w:rsidRPr="00FA70CB">
        <w:rPr>
          <w:rFonts w:ascii="Futura Md" w:eastAsia="Times New Roman" w:hAnsi="Futura Md" w:cs="Arial"/>
          <w:color w:val="222222"/>
          <w:sz w:val="24"/>
          <w:szCs w:val="24"/>
        </w:rPr>
        <w:t xml:space="preserve">, M.; </w:t>
      </w:r>
      <w:proofErr w:type="spellStart"/>
      <w:r w:rsidRPr="00FA70CB">
        <w:rPr>
          <w:rFonts w:ascii="Futura Md" w:eastAsia="Times New Roman" w:hAnsi="Futura Md" w:cs="Arial"/>
          <w:color w:val="222222"/>
          <w:sz w:val="24"/>
          <w:szCs w:val="24"/>
        </w:rPr>
        <w:t>Sandor</w:t>
      </w:r>
      <w:proofErr w:type="spellEnd"/>
      <w:r w:rsidRPr="00FA70CB">
        <w:rPr>
          <w:rFonts w:ascii="Futura Md" w:eastAsia="Times New Roman" w:hAnsi="Futura Md" w:cs="Arial"/>
          <w:color w:val="222222"/>
          <w:sz w:val="24"/>
          <w:szCs w:val="24"/>
        </w:rPr>
        <w:t>, D. eds. 4 vols. NREL/TP-6A20-52409. Golden, CO: National Renewable Energy Laboratory.</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[5] National Renewable Energy Laboratory (NREL). </w:t>
      </w:r>
      <w:hyperlink r:id="rId6" w:tgtFrame="_blank" w:history="1">
        <w:r w:rsidRPr="00FA70CB">
          <w:rPr>
            <w:rStyle w:val="Hyperlink"/>
            <w:rFonts w:ascii="Futura Md" w:eastAsia="Times New Roman" w:hAnsi="Futura Md" w:cs="Arial"/>
            <w:sz w:val="24"/>
            <w:szCs w:val="24"/>
          </w:rPr>
          <w:t>Best Research-Cell Efficiencies</w:t>
        </w:r>
      </w:hyperlink>
      <w:r w:rsidRPr="00FA70CB">
        <w:rPr>
          <w:rFonts w:ascii="Futura Md" w:eastAsia="Times New Roman" w:hAnsi="Futura Md" w:cs="Arial"/>
          <w:color w:val="222222"/>
          <w:sz w:val="24"/>
          <w:szCs w:val="24"/>
        </w:rPr>
        <w:t>.</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[6] IPCC, 2011: </w:t>
      </w:r>
      <w:hyperlink r:id="rId7" w:tgtFrame="_blank" w:history="1">
        <w:r w:rsidRPr="00FA70CB">
          <w:rPr>
            <w:rStyle w:val="Hyperlink"/>
            <w:rFonts w:ascii="Futura Md" w:eastAsia="Times New Roman" w:hAnsi="Futura Md" w:cs="Arial"/>
            <w:sz w:val="24"/>
            <w:szCs w:val="24"/>
          </w:rPr>
          <w:t>IPCC Special Report on Renewable Energy Sources and Climate Change Mitigation</w:t>
        </w:r>
      </w:hyperlink>
      <w:r w:rsidRPr="00FA70CB">
        <w:rPr>
          <w:rFonts w:ascii="Futura Md" w:eastAsia="Times New Roman" w:hAnsi="Futura Md" w:cs="Arial"/>
          <w:color w:val="222222"/>
          <w:sz w:val="24"/>
          <w:szCs w:val="24"/>
        </w:rPr>
        <w:t xml:space="preserve">. Prepared by Working Group III of the Intergovernmental Panel on Climate Change [O. </w:t>
      </w:r>
      <w:proofErr w:type="spellStart"/>
      <w:r w:rsidRPr="00FA70CB">
        <w:rPr>
          <w:rFonts w:ascii="Futura Md" w:eastAsia="Times New Roman" w:hAnsi="Futura Md" w:cs="Arial"/>
          <w:color w:val="222222"/>
          <w:sz w:val="24"/>
          <w:szCs w:val="24"/>
        </w:rPr>
        <w:t>Edenhofer</w:t>
      </w:r>
      <w:proofErr w:type="spellEnd"/>
      <w:r w:rsidRPr="00FA70CB">
        <w:rPr>
          <w:rFonts w:ascii="Futura Md" w:eastAsia="Times New Roman" w:hAnsi="Futura Md" w:cs="Arial"/>
          <w:color w:val="222222"/>
          <w:sz w:val="24"/>
          <w:szCs w:val="24"/>
        </w:rPr>
        <w:t xml:space="preserve">, R. </w:t>
      </w:r>
      <w:proofErr w:type="spellStart"/>
      <w:r w:rsidRPr="00FA70CB">
        <w:rPr>
          <w:rFonts w:ascii="Futura Md" w:eastAsia="Times New Roman" w:hAnsi="Futura Md" w:cs="Arial"/>
          <w:color w:val="222222"/>
          <w:sz w:val="24"/>
          <w:szCs w:val="24"/>
        </w:rPr>
        <w:t>Pichs-Madruga</w:t>
      </w:r>
      <w:proofErr w:type="spellEnd"/>
      <w:r w:rsidRPr="00FA70CB">
        <w:rPr>
          <w:rFonts w:ascii="Futura Md" w:eastAsia="Times New Roman" w:hAnsi="Futura Md" w:cs="Arial"/>
          <w:color w:val="222222"/>
          <w:sz w:val="24"/>
          <w:szCs w:val="24"/>
        </w:rPr>
        <w:t xml:space="preserve">, Y. </w:t>
      </w:r>
      <w:proofErr w:type="spellStart"/>
      <w:r w:rsidRPr="00FA70CB">
        <w:rPr>
          <w:rFonts w:ascii="Futura Md" w:eastAsia="Times New Roman" w:hAnsi="Futura Md" w:cs="Arial"/>
          <w:color w:val="222222"/>
          <w:sz w:val="24"/>
          <w:szCs w:val="24"/>
        </w:rPr>
        <w:t>Sokona</w:t>
      </w:r>
      <w:proofErr w:type="spellEnd"/>
      <w:r w:rsidRPr="00FA70CB">
        <w:rPr>
          <w:rFonts w:ascii="Futura Md" w:eastAsia="Times New Roman" w:hAnsi="Futura Md" w:cs="Arial"/>
          <w:color w:val="222222"/>
          <w:sz w:val="24"/>
          <w:szCs w:val="24"/>
        </w:rPr>
        <w:t xml:space="preserve">, K. </w:t>
      </w:r>
      <w:proofErr w:type="spellStart"/>
      <w:r w:rsidRPr="00FA70CB">
        <w:rPr>
          <w:rFonts w:ascii="Futura Md" w:eastAsia="Times New Roman" w:hAnsi="Futura Md" w:cs="Arial"/>
          <w:color w:val="222222"/>
          <w:sz w:val="24"/>
          <w:szCs w:val="24"/>
        </w:rPr>
        <w:t>Seyboth</w:t>
      </w:r>
      <w:proofErr w:type="spellEnd"/>
      <w:r w:rsidRPr="00FA70CB">
        <w:rPr>
          <w:rFonts w:ascii="Futura Md" w:eastAsia="Times New Roman" w:hAnsi="Futura Md" w:cs="Arial"/>
          <w:color w:val="222222"/>
          <w:sz w:val="24"/>
          <w:szCs w:val="24"/>
        </w:rPr>
        <w:t xml:space="preserve">, P. </w:t>
      </w:r>
      <w:proofErr w:type="spellStart"/>
      <w:r w:rsidRPr="00FA70CB">
        <w:rPr>
          <w:rFonts w:ascii="Futura Md" w:eastAsia="Times New Roman" w:hAnsi="Futura Md" w:cs="Arial"/>
          <w:color w:val="222222"/>
          <w:sz w:val="24"/>
          <w:szCs w:val="24"/>
        </w:rPr>
        <w:t>Matschoss</w:t>
      </w:r>
      <w:proofErr w:type="spellEnd"/>
      <w:r w:rsidRPr="00FA70CB">
        <w:rPr>
          <w:rFonts w:ascii="Futura Md" w:eastAsia="Times New Roman" w:hAnsi="Futura Md" w:cs="Arial"/>
          <w:color w:val="222222"/>
          <w:sz w:val="24"/>
          <w:szCs w:val="24"/>
        </w:rPr>
        <w:t xml:space="preserve">, S. </w:t>
      </w:r>
      <w:proofErr w:type="spellStart"/>
      <w:r w:rsidRPr="00FA70CB">
        <w:rPr>
          <w:rFonts w:ascii="Futura Md" w:eastAsia="Times New Roman" w:hAnsi="Futura Md" w:cs="Arial"/>
          <w:color w:val="222222"/>
          <w:sz w:val="24"/>
          <w:szCs w:val="24"/>
        </w:rPr>
        <w:t>Kadner</w:t>
      </w:r>
      <w:proofErr w:type="spellEnd"/>
      <w:r w:rsidRPr="00FA70CB">
        <w:rPr>
          <w:rFonts w:ascii="Futura Md" w:eastAsia="Times New Roman" w:hAnsi="Futura Md" w:cs="Arial"/>
          <w:color w:val="222222"/>
          <w:sz w:val="24"/>
          <w:szCs w:val="24"/>
        </w:rPr>
        <w:t xml:space="preserve">, T. </w:t>
      </w:r>
      <w:proofErr w:type="spellStart"/>
      <w:r w:rsidRPr="00FA70CB">
        <w:rPr>
          <w:rFonts w:ascii="Futura Md" w:eastAsia="Times New Roman" w:hAnsi="Futura Md" w:cs="Arial"/>
          <w:color w:val="222222"/>
          <w:sz w:val="24"/>
          <w:szCs w:val="24"/>
        </w:rPr>
        <w:t>Zwickel</w:t>
      </w:r>
      <w:proofErr w:type="spellEnd"/>
      <w:r w:rsidRPr="00FA70CB">
        <w:rPr>
          <w:rFonts w:ascii="Futura Md" w:eastAsia="Times New Roman" w:hAnsi="Futura Md" w:cs="Arial"/>
          <w:color w:val="222222"/>
          <w:sz w:val="24"/>
          <w:szCs w:val="24"/>
        </w:rPr>
        <w:t xml:space="preserve">, P. </w:t>
      </w:r>
      <w:proofErr w:type="spellStart"/>
      <w:r w:rsidRPr="00FA70CB">
        <w:rPr>
          <w:rFonts w:ascii="Futura Md" w:eastAsia="Times New Roman" w:hAnsi="Futura Md" w:cs="Arial"/>
          <w:color w:val="222222"/>
          <w:sz w:val="24"/>
          <w:szCs w:val="24"/>
        </w:rPr>
        <w:t>Eickemeier</w:t>
      </w:r>
      <w:proofErr w:type="spellEnd"/>
      <w:r w:rsidRPr="00FA70CB">
        <w:rPr>
          <w:rFonts w:ascii="Futura Md" w:eastAsia="Times New Roman" w:hAnsi="Futura Md" w:cs="Arial"/>
          <w:color w:val="222222"/>
          <w:sz w:val="24"/>
          <w:szCs w:val="24"/>
        </w:rPr>
        <w:t xml:space="preserve">, G. Hansen, S. </w:t>
      </w:r>
      <w:proofErr w:type="spellStart"/>
      <w:r w:rsidRPr="00FA70CB">
        <w:rPr>
          <w:rFonts w:ascii="Futura Md" w:eastAsia="Times New Roman" w:hAnsi="Futura Md" w:cs="Arial"/>
          <w:color w:val="222222"/>
          <w:sz w:val="24"/>
          <w:szCs w:val="24"/>
        </w:rPr>
        <w:t>Schlömer</w:t>
      </w:r>
      <w:proofErr w:type="spellEnd"/>
      <w:r w:rsidRPr="00FA70CB">
        <w:rPr>
          <w:rFonts w:ascii="Futura Md" w:eastAsia="Times New Roman" w:hAnsi="Futura Md" w:cs="Arial"/>
          <w:color w:val="222222"/>
          <w:sz w:val="24"/>
          <w:szCs w:val="24"/>
        </w:rPr>
        <w:t xml:space="preserve">, C. von </w:t>
      </w:r>
      <w:proofErr w:type="spellStart"/>
      <w:r w:rsidRPr="00FA70CB">
        <w:rPr>
          <w:rFonts w:ascii="Futura Md" w:eastAsia="Times New Roman" w:hAnsi="Futura Md" w:cs="Arial"/>
          <w:color w:val="222222"/>
          <w:sz w:val="24"/>
          <w:szCs w:val="24"/>
        </w:rPr>
        <w:t>Stechow</w:t>
      </w:r>
      <w:proofErr w:type="spellEnd"/>
      <w:r w:rsidRPr="00FA70CB">
        <w:rPr>
          <w:rFonts w:ascii="Futura Md" w:eastAsia="Times New Roman" w:hAnsi="Futura Md" w:cs="Arial"/>
          <w:color w:val="222222"/>
          <w:sz w:val="24"/>
          <w:szCs w:val="24"/>
        </w:rPr>
        <w:t xml:space="preserve"> (</w:t>
      </w:r>
      <w:proofErr w:type="spellStart"/>
      <w:proofErr w:type="gramStart"/>
      <w:r w:rsidRPr="00FA70CB">
        <w:rPr>
          <w:rFonts w:ascii="Futura Md" w:eastAsia="Times New Roman" w:hAnsi="Futura Md" w:cs="Arial"/>
          <w:color w:val="222222"/>
          <w:sz w:val="24"/>
          <w:szCs w:val="24"/>
        </w:rPr>
        <w:t>eds</w:t>
      </w:r>
      <w:proofErr w:type="spellEnd"/>
      <w:proofErr w:type="gramEnd"/>
      <w:r w:rsidRPr="00FA70CB">
        <w:rPr>
          <w:rFonts w:ascii="Futura Md" w:eastAsia="Times New Roman" w:hAnsi="Futura Md" w:cs="Arial"/>
          <w:color w:val="222222"/>
          <w:sz w:val="24"/>
          <w:szCs w:val="24"/>
        </w:rPr>
        <w:t xml:space="preserve">)]. </w:t>
      </w:r>
      <w:proofErr w:type="gramStart"/>
      <w:r w:rsidRPr="00FA70CB">
        <w:rPr>
          <w:rFonts w:ascii="Futura Md" w:eastAsia="Times New Roman" w:hAnsi="Futura Md" w:cs="Arial"/>
          <w:color w:val="222222"/>
          <w:sz w:val="24"/>
          <w:szCs w:val="24"/>
        </w:rPr>
        <w:t>Cambridge University Press, Cambridge, United Kingdom and New York, NY, USA, 1075 pp. (Chapter 7 &amp; 9).</w:t>
      </w:r>
      <w:proofErr w:type="gramEnd"/>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r w:rsidRPr="00FA70CB">
        <w:rPr>
          <w:rFonts w:ascii="Futura Md" w:eastAsia="Times New Roman" w:hAnsi="Futura Md" w:cs="Arial"/>
          <w:color w:val="222222"/>
          <w:sz w:val="24"/>
          <w:szCs w:val="24"/>
        </w:rPr>
        <w:t>Further References:</w:t>
      </w: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hyperlink r:id="rId8" w:history="1">
        <w:r w:rsidRPr="00FA70CB">
          <w:rPr>
            <w:rStyle w:val="Hyperlink"/>
            <w:rFonts w:ascii="Futura Md" w:eastAsia="Times New Roman" w:hAnsi="Futura Md" w:cs="Arial"/>
            <w:sz w:val="24"/>
            <w:szCs w:val="24"/>
          </w:rPr>
          <w:t>https://www.greenmatch.co.uk/blog/2015/01/impact-of-solar-ene</w:t>
        </w:r>
        <w:r w:rsidRPr="00FA70CB">
          <w:rPr>
            <w:rStyle w:val="Hyperlink"/>
            <w:rFonts w:ascii="Futura Md" w:eastAsia="Times New Roman" w:hAnsi="Futura Md" w:cs="Arial"/>
            <w:sz w:val="24"/>
            <w:szCs w:val="24"/>
          </w:rPr>
          <w:t>r</w:t>
        </w:r>
        <w:r w:rsidRPr="00FA70CB">
          <w:rPr>
            <w:rStyle w:val="Hyperlink"/>
            <w:rFonts w:ascii="Futura Md" w:eastAsia="Times New Roman" w:hAnsi="Futura Md" w:cs="Arial"/>
            <w:sz w:val="24"/>
            <w:szCs w:val="24"/>
          </w:rPr>
          <w:t>gy-on-the-environment</w:t>
        </w:r>
      </w:hyperlink>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hyperlink r:id="rId9" w:history="1">
        <w:r w:rsidRPr="00FA70CB">
          <w:rPr>
            <w:rStyle w:val="Hyperlink"/>
            <w:rFonts w:ascii="Futura Md" w:eastAsia="Times New Roman" w:hAnsi="Futura Md" w:cs="Arial"/>
            <w:sz w:val="24"/>
            <w:szCs w:val="24"/>
          </w:rPr>
          <w:t>https://www.ucsusa.org/clean-energy/renewable-energy/concentrating-solar-power-plants</w:t>
        </w:r>
      </w:hyperlink>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p>
    <w:p w:rsidR="00FA70CB" w:rsidRPr="00FA70CB" w:rsidRDefault="00FA70CB" w:rsidP="00FA70CB">
      <w:pPr>
        <w:shd w:val="clear" w:color="auto" w:fill="FFFFFF"/>
        <w:spacing w:after="0" w:line="240" w:lineRule="auto"/>
        <w:rPr>
          <w:rFonts w:ascii="Futura Md" w:eastAsia="Times New Roman" w:hAnsi="Futura Md" w:cs="Arial"/>
          <w:color w:val="222222"/>
          <w:sz w:val="24"/>
          <w:szCs w:val="24"/>
        </w:rPr>
      </w:pPr>
    </w:p>
    <w:p w:rsidR="00FA70CB" w:rsidRPr="00FA70CB" w:rsidRDefault="00FA70CB" w:rsidP="00322400">
      <w:pPr>
        <w:shd w:val="clear" w:color="auto" w:fill="FFFFFF"/>
        <w:spacing w:after="0" w:line="240" w:lineRule="auto"/>
        <w:rPr>
          <w:rFonts w:ascii="Futura Md" w:eastAsia="Times New Roman" w:hAnsi="Futura Md" w:cs="Arial"/>
          <w:color w:val="222222"/>
          <w:sz w:val="24"/>
          <w:szCs w:val="24"/>
        </w:rPr>
      </w:pPr>
    </w:p>
    <w:sectPr w:rsidR="00FA70CB" w:rsidRPr="00FA70CB" w:rsidSect="00177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w:panose1 w:val="020B0602020204020303"/>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2400"/>
    <w:rsid w:val="00045FEC"/>
    <w:rsid w:val="001010BF"/>
    <w:rsid w:val="001771BC"/>
    <w:rsid w:val="00177C5B"/>
    <w:rsid w:val="002333D6"/>
    <w:rsid w:val="00245CB9"/>
    <w:rsid w:val="00247F40"/>
    <w:rsid w:val="00322400"/>
    <w:rsid w:val="003A341E"/>
    <w:rsid w:val="003C0B8C"/>
    <w:rsid w:val="003D034E"/>
    <w:rsid w:val="004B54EE"/>
    <w:rsid w:val="00516A35"/>
    <w:rsid w:val="005E1A73"/>
    <w:rsid w:val="00720EBB"/>
    <w:rsid w:val="007261E8"/>
    <w:rsid w:val="007625FC"/>
    <w:rsid w:val="007B1803"/>
    <w:rsid w:val="0089307E"/>
    <w:rsid w:val="008A687E"/>
    <w:rsid w:val="00920104"/>
    <w:rsid w:val="00943DA0"/>
    <w:rsid w:val="00963EDD"/>
    <w:rsid w:val="009F1EE5"/>
    <w:rsid w:val="00A822A2"/>
    <w:rsid w:val="00AA1DA8"/>
    <w:rsid w:val="00AE7F76"/>
    <w:rsid w:val="00B96D1B"/>
    <w:rsid w:val="00C4510D"/>
    <w:rsid w:val="00C80FCC"/>
    <w:rsid w:val="00CC6E1E"/>
    <w:rsid w:val="00D018FF"/>
    <w:rsid w:val="00D64E7D"/>
    <w:rsid w:val="00DB5011"/>
    <w:rsid w:val="00E15BAC"/>
    <w:rsid w:val="00F06376"/>
    <w:rsid w:val="00F716BF"/>
    <w:rsid w:val="00FA7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5FC"/>
    <w:rPr>
      <w:color w:val="0000FF"/>
      <w:u w:val="single"/>
    </w:rPr>
  </w:style>
  <w:style w:type="character" w:styleId="FollowedHyperlink">
    <w:name w:val="FollowedHyperlink"/>
    <w:basedOn w:val="DefaultParagraphFont"/>
    <w:uiPriority w:val="99"/>
    <w:semiHidden/>
    <w:unhideWhenUsed/>
    <w:rsid w:val="00963ED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50211082">
      <w:bodyDiv w:val="1"/>
      <w:marLeft w:val="0"/>
      <w:marRight w:val="0"/>
      <w:marTop w:val="0"/>
      <w:marBottom w:val="0"/>
      <w:divBdr>
        <w:top w:val="none" w:sz="0" w:space="0" w:color="auto"/>
        <w:left w:val="none" w:sz="0" w:space="0" w:color="auto"/>
        <w:bottom w:val="none" w:sz="0" w:space="0" w:color="auto"/>
        <w:right w:val="none" w:sz="0" w:space="0" w:color="auto"/>
      </w:divBdr>
      <w:divsChild>
        <w:div w:id="1481388399">
          <w:marLeft w:val="0"/>
          <w:marRight w:val="0"/>
          <w:marTop w:val="0"/>
          <w:marBottom w:val="0"/>
          <w:divBdr>
            <w:top w:val="none" w:sz="0" w:space="0" w:color="auto"/>
            <w:left w:val="none" w:sz="0" w:space="0" w:color="auto"/>
            <w:bottom w:val="none" w:sz="0" w:space="0" w:color="auto"/>
            <w:right w:val="none" w:sz="0" w:space="0" w:color="auto"/>
          </w:divBdr>
          <w:divsChild>
            <w:div w:id="450317916">
              <w:marLeft w:val="0"/>
              <w:marRight w:val="0"/>
              <w:marTop w:val="0"/>
              <w:marBottom w:val="0"/>
              <w:divBdr>
                <w:top w:val="none" w:sz="0" w:space="0" w:color="auto"/>
                <w:left w:val="none" w:sz="0" w:space="0" w:color="auto"/>
                <w:bottom w:val="none" w:sz="0" w:space="0" w:color="auto"/>
                <w:right w:val="none" w:sz="0" w:space="0" w:color="auto"/>
              </w:divBdr>
            </w:div>
            <w:div w:id="1355498351">
              <w:marLeft w:val="0"/>
              <w:marRight w:val="0"/>
              <w:marTop w:val="0"/>
              <w:marBottom w:val="0"/>
              <w:divBdr>
                <w:top w:val="none" w:sz="0" w:space="0" w:color="auto"/>
                <w:left w:val="none" w:sz="0" w:space="0" w:color="auto"/>
                <w:bottom w:val="none" w:sz="0" w:space="0" w:color="auto"/>
                <w:right w:val="none" w:sz="0" w:space="0" w:color="auto"/>
              </w:divBdr>
            </w:div>
            <w:div w:id="272593653">
              <w:marLeft w:val="0"/>
              <w:marRight w:val="0"/>
              <w:marTop w:val="0"/>
              <w:marBottom w:val="0"/>
              <w:divBdr>
                <w:top w:val="none" w:sz="0" w:space="0" w:color="auto"/>
                <w:left w:val="none" w:sz="0" w:space="0" w:color="auto"/>
                <w:bottom w:val="none" w:sz="0" w:space="0" w:color="auto"/>
                <w:right w:val="none" w:sz="0" w:space="0" w:color="auto"/>
              </w:divBdr>
            </w:div>
            <w:div w:id="1219364450">
              <w:marLeft w:val="0"/>
              <w:marRight w:val="0"/>
              <w:marTop w:val="0"/>
              <w:marBottom w:val="0"/>
              <w:divBdr>
                <w:top w:val="none" w:sz="0" w:space="0" w:color="auto"/>
                <w:left w:val="none" w:sz="0" w:space="0" w:color="auto"/>
                <w:bottom w:val="none" w:sz="0" w:space="0" w:color="auto"/>
                <w:right w:val="none" w:sz="0" w:space="0" w:color="auto"/>
              </w:divBdr>
            </w:div>
          </w:divsChild>
        </w:div>
        <w:div w:id="182256201">
          <w:marLeft w:val="0"/>
          <w:marRight w:val="0"/>
          <w:marTop w:val="0"/>
          <w:marBottom w:val="0"/>
          <w:divBdr>
            <w:top w:val="none" w:sz="0" w:space="0" w:color="auto"/>
            <w:left w:val="none" w:sz="0" w:space="0" w:color="auto"/>
            <w:bottom w:val="none" w:sz="0" w:space="0" w:color="auto"/>
            <w:right w:val="none" w:sz="0" w:space="0" w:color="auto"/>
          </w:divBdr>
        </w:div>
        <w:div w:id="1659067731">
          <w:marLeft w:val="0"/>
          <w:marRight w:val="0"/>
          <w:marTop w:val="0"/>
          <w:marBottom w:val="0"/>
          <w:divBdr>
            <w:top w:val="none" w:sz="0" w:space="0" w:color="auto"/>
            <w:left w:val="none" w:sz="0" w:space="0" w:color="auto"/>
            <w:bottom w:val="none" w:sz="0" w:space="0" w:color="auto"/>
            <w:right w:val="none" w:sz="0" w:space="0" w:color="auto"/>
          </w:divBdr>
          <w:divsChild>
            <w:div w:id="836461523">
              <w:marLeft w:val="0"/>
              <w:marRight w:val="0"/>
              <w:marTop w:val="0"/>
              <w:marBottom w:val="0"/>
              <w:divBdr>
                <w:top w:val="none" w:sz="0" w:space="0" w:color="auto"/>
                <w:left w:val="none" w:sz="0" w:space="0" w:color="auto"/>
                <w:bottom w:val="none" w:sz="0" w:space="0" w:color="auto"/>
                <w:right w:val="none" w:sz="0" w:space="0" w:color="auto"/>
              </w:divBdr>
            </w:div>
            <w:div w:id="776489574">
              <w:marLeft w:val="0"/>
              <w:marRight w:val="0"/>
              <w:marTop w:val="0"/>
              <w:marBottom w:val="0"/>
              <w:divBdr>
                <w:top w:val="none" w:sz="0" w:space="0" w:color="auto"/>
                <w:left w:val="none" w:sz="0" w:space="0" w:color="auto"/>
                <w:bottom w:val="none" w:sz="0" w:space="0" w:color="auto"/>
                <w:right w:val="none" w:sz="0" w:space="0" w:color="auto"/>
              </w:divBdr>
            </w:div>
            <w:div w:id="1244872814">
              <w:marLeft w:val="0"/>
              <w:marRight w:val="0"/>
              <w:marTop w:val="0"/>
              <w:marBottom w:val="0"/>
              <w:divBdr>
                <w:top w:val="none" w:sz="0" w:space="0" w:color="auto"/>
                <w:left w:val="none" w:sz="0" w:space="0" w:color="auto"/>
                <w:bottom w:val="none" w:sz="0" w:space="0" w:color="auto"/>
                <w:right w:val="none" w:sz="0" w:space="0" w:color="auto"/>
              </w:divBdr>
            </w:div>
            <w:div w:id="1222791081">
              <w:marLeft w:val="0"/>
              <w:marRight w:val="0"/>
              <w:marTop w:val="0"/>
              <w:marBottom w:val="0"/>
              <w:divBdr>
                <w:top w:val="none" w:sz="0" w:space="0" w:color="auto"/>
                <w:left w:val="none" w:sz="0" w:space="0" w:color="auto"/>
                <w:bottom w:val="none" w:sz="0" w:space="0" w:color="auto"/>
                <w:right w:val="none" w:sz="0" w:space="0" w:color="auto"/>
              </w:divBdr>
            </w:div>
            <w:div w:id="847791092">
              <w:marLeft w:val="0"/>
              <w:marRight w:val="0"/>
              <w:marTop w:val="0"/>
              <w:marBottom w:val="0"/>
              <w:divBdr>
                <w:top w:val="none" w:sz="0" w:space="0" w:color="auto"/>
                <w:left w:val="none" w:sz="0" w:space="0" w:color="auto"/>
                <w:bottom w:val="none" w:sz="0" w:space="0" w:color="auto"/>
                <w:right w:val="none" w:sz="0" w:space="0" w:color="auto"/>
              </w:divBdr>
            </w:div>
            <w:div w:id="1891577768">
              <w:marLeft w:val="0"/>
              <w:marRight w:val="0"/>
              <w:marTop w:val="0"/>
              <w:marBottom w:val="0"/>
              <w:divBdr>
                <w:top w:val="none" w:sz="0" w:space="0" w:color="auto"/>
                <w:left w:val="none" w:sz="0" w:space="0" w:color="auto"/>
                <w:bottom w:val="none" w:sz="0" w:space="0" w:color="auto"/>
                <w:right w:val="none" w:sz="0" w:space="0" w:color="auto"/>
              </w:divBdr>
            </w:div>
            <w:div w:id="1670332922">
              <w:marLeft w:val="0"/>
              <w:marRight w:val="0"/>
              <w:marTop w:val="0"/>
              <w:marBottom w:val="0"/>
              <w:divBdr>
                <w:top w:val="none" w:sz="0" w:space="0" w:color="auto"/>
                <w:left w:val="none" w:sz="0" w:space="0" w:color="auto"/>
                <w:bottom w:val="none" w:sz="0" w:space="0" w:color="auto"/>
                <w:right w:val="none" w:sz="0" w:space="0" w:color="auto"/>
              </w:divBdr>
            </w:div>
            <w:div w:id="937369262">
              <w:marLeft w:val="0"/>
              <w:marRight w:val="0"/>
              <w:marTop w:val="0"/>
              <w:marBottom w:val="0"/>
              <w:divBdr>
                <w:top w:val="none" w:sz="0" w:space="0" w:color="auto"/>
                <w:left w:val="none" w:sz="0" w:space="0" w:color="auto"/>
                <w:bottom w:val="none" w:sz="0" w:space="0" w:color="auto"/>
                <w:right w:val="none" w:sz="0" w:space="0" w:color="auto"/>
              </w:divBdr>
            </w:div>
            <w:div w:id="2060785450">
              <w:marLeft w:val="0"/>
              <w:marRight w:val="0"/>
              <w:marTop w:val="0"/>
              <w:marBottom w:val="0"/>
              <w:divBdr>
                <w:top w:val="none" w:sz="0" w:space="0" w:color="auto"/>
                <w:left w:val="none" w:sz="0" w:space="0" w:color="auto"/>
                <w:bottom w:val="none" w:sz="0" w:space="0" w:color="auto"/>
                <w:right w:val="none" w:sz="0" w:space="0" w:color="auto"/>
              </w:divBdr>
            </w:div>
            <w:div w:id="786703717">
              <w:marLeft w:val="0"/>
              <w:marRight w:val="0"/>
              <w:marTop w:val="0"/>
              <w:marBottom w:val="0"/>
              <w:divBdr>
                <w:top w:val="none" w:sz="0" w:space="0" w:color="auto"/>
                <w:left w:val="none" w:sz="0" w:space="0" w:color="auto"/>
                <w:bottom w:val="none" w:sz="0" w:space="0" w:color="auto"/>
                <w:right w:val="none" w:sz="0" w:space="0" w:color="auto"/>
              </w:divBdr>
            </w:div>
            <w:div w:id="663821032">
              <w:marLeft w:val="0"/>
              <w:marRight w:val="0"/>
              <w:marTop w:val="0"/>
              <w:marBottom w:val="0"/>
              <w:divBdr>
                <w:top w:val="none" w:sz="0" w:space="0" w:color="auto"/>
                <w:left w:val="none" w:sz="0" w:space="0" w:color="auto"/>
                <w:bottom w:val="none" w:sz="0" w:space="0" w:color="auto"/>
                <w:right w:val="none" w:sz="0" w:space="0" w:color="auto"/>
              </w:divBdr>
            </w:div>
            <w:div w:id="1260522289">
              <w:marLeft w:val="0"/>
              <w:marRight w:val="0"/>
              <w:marTop w:val="0"/>
              <w:marBottom w:val="0"/>
              <w:divBdr>
                <w:top w:val="none" w:sz="0" w:space="0" w:color="auto"/>
                <w:left w:val="none" w:sz="0" w:space="0" w:color="auto"/>
                <w:bottom w:val="none" w:sz="0" w:space="0" w:color="auto"/>
                <w:right w:val="none" w:sz="0" w:space="0" w:color="auto"/>
              </w:divBdr>
            </w:div>
            <w:div w:id="1364477507">
              <w:marLeft w:val="0"/>
              <w:marRight w:val="0"/>
              <w:marTop w:val="0"/>
              <w:marBottom w:val="0"/>
              <w:divBdr>
                <w:top w:val="none" w:sz="0" w:space="0" w:color="auto"/>
                <w:left w:val="none" w:sz="0" w:space="0" w:color="auto"/>
                <w:bottom w:val="none" w:sz="0" w:space="0" w:color="auto"/>
                <w:right w:val="none" w:sz="0" w:space="0" w:color="auto"/>
              </w:divBdr>
            </w:div>
            <w:div w:id="141237228">
              <w:marLeft w:val="0"/>
              <w:marRight w:val="0"/>
              <w:marTop w:val="0"/>
              <w:marBottom w:val="0"/>
              <w:divBdr>
                <w:top w:val="none" w:sz="0" w:space="0" w:color="auto"/>
                <w:left w:val="none" w:sz="0" w:space="0" w:color="auto"/>
                <w:bottom w:val="none" w:sz="0" w:space="0" w:color="auto"/>
                <w:right w:val="none" w:sz="0" w:space="0" w:color="auto"/>
              </w:divBdr>
            </w:div>
            <w:div w:id="1341931347">
              <w:marLeft w:val="0"/>
              <w:marRight w:val="0"/>
              <w:marTop w:val="0"/>
              <w:marBottom w:val="0"/>
              <w:divBdr>
                <w:top w:val="none" w:sz="0" w:space="0" w:color="auto"/>
                <w:left w:val="none" w:sz="0" w:space="0" w:color="auto"/>
                <w:bottom w:val="none" w:sz="0" w:space="0" w:color="auto"/>
                <w:right w:val="none" w:sz="0" w:space="0" w:color="auto"/>
              </w:divBdr>
            </w:div>
            <w:div w:id="2132898358">
              <w:marLeft w:val="0"/>
              <w:marRight w:val="0"/>
              <w:marTop w:val="0"/>
              <w:marBottom w:val="0"/>
              <w:divBdr>
                <w:top w:val="none" w:sz="0" w:space="0" w:color="auto"/>
                <w:left w:val="none" w:sz="0" w:space="0" w:color="auto"/>
                <w:bottom w:val="none" w:sz="0" w:space="0" w:color="auto"/>
                <w:right w:val="none" w:sz="0" w:space="0" w:color="auto"/>
              </w:divBdr>
            </w:div>
            <w:div w:id="737092961">
              <w:marLeft w:val="0"/>
              <w:marRight w:val="0"/>
              <w:marTop w:val="0"/>
              <w:marBottom w:val="0"/>
              <w:divBdr>
                <w:top w:val="none" w:sz="0" w:space="0" w:color="auto"/>
                <w:left w:val="none" w:sz="0" w:space="0" w:color="auto"/>
                <w:bottom w:val="none" w:sz="0" w:space="0" w:color="auto"/>
                <w:right w:val="none" w:sz="0" w:space="0" w:color="auto"/>
              </w:divBdr>
            </w:div>
            <w:div w:id="505828077">
              <w:marLeft w:val="0"/>
              <w:marRight w:val="0"/>
              <w:marTop w:val="0"/>
              <w:marBottom w:val="0"/>
              <w:divBdr>
                <w:top w:val="none" w:sz="0" w:space="0" w:color="auto"/>
                <w:left w:val="none" w:sz="0" w:space="0" w:color="auto"/>
                <w:bottom w:val="none" w:sz="0" w:space="0" w:color="auto"/>
                <w:right w:val="none" w:sz="0" w:space="0" w:color="auto"/>
              </w:divBdr>
            </w:div>
            <w:div w:id="15952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match.co.uk/blog/2015/01/impact-of-solar-energy-on-the-environment" TargetMode="External"/><Relationship Id="rId3" Type="http://schemas.openxmlformats.org/officeDocument/2006/relationships/webSettings" Target="webSettings.xml"/><Relationship Id="rId7" Type="http://schemas.openxmlformats.org/officeDocument/2006/relationships/hyperlink" Target="http://srren.ipcc-wg3.de/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el.gov/ncpv/images/efficiency_chart.jpg" TargetMode="External"/><Relationship Id="rId11" Type="http://schemas.openxmlformats.org/officeDocument/2006/relationships/theme" Target="theme/theme1.xml"/><Relationship Id="rId5" Type="http://schemas.openxmlformats.org/officeDocument/2006/relationships/hyperlink" Target="https://www.nrel.gov/analysis/re_futures/" TargetMode="External"/><Relationship Id="rId10" Type="http://schemas.openxmlformats.org/officeDocument/2006/relationships/fontTable" Target="fontTable.xml"/><Relationship Id="rId4" Type="http://schemas.openxmlformats.org/officeDocument/2006/relationships/hyperlink" Target="http://www.epa.gov/aml/revital/renewable.htm" TargetMode="External"/><Relationship Id="rId9" Type="http://schemas.openxmlformats.org/officeDocument/2006/relationships/hyperlink" Target="https://www.ucsusa.org/clean-energy/renewable-energy/concentrating-solar-power-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Kosbau</dc:creator>
  <cp:keywords/>
  <dc:description/>
  <cp:lastModifiedBy>ORE</cp:lastModifiedBy>
  <cp:revision>19</cp:revision>
  <cp:lastPrinted>2019-05-11T18:21:00Z</cp:lastPrinted>
  <dcterms:created xsi:type="dcterms:W3CDTF">2019-05-08T18:04:00Z</dcterms:created>
  <dcterms:modified xsi:type="dcterms:W3CDTF">2019-05-12T00:38:00Z</dcterms:modified>
</cp:coreProperties>
</file>