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58A3" w14:textId="34AD11E1" w:rsidR="00247EBC" w:rsidRPr="00882289" w:rsidRDefault="003C776A" w:rsidP="003C776A">
      <w:pPr>
        <w:pStyle w:val="Titel"/>
        <w:spacing w:after="240"/>
        <w:rPr>
          <w:lang w:val="en-US"/>
        </w:rPr>
      </w:pPr>
      <w:r>
        <w:rPr>
          <w:lang w:val="en-US"/>
        </w:rPr>
        <w:t>Solar Grove</w:t>
      </w:r>
    </w:p>
    <w:p w14:paraId="6FBC80DB" w14:textId="0B9DA4D8" w:rsidR="00247EBC" w:rsidRPr="003C776A" w:rsidRDefault="00247EBC" w:rsidP="00247EBC">
      <w:pPr>
        <w:pStyle w:val="berschrift2"/>
        <w:rPr>
          <w:color w:val="auto"/>
        </w:rPr>
      </w:pPr>
      <w:r w:rsidRPr="003C776A">
        <w:rPr>
          <w:color w:val="auto"/>
        </w:rPr>
        <w:t xml:space="preserve">Project </w:t>
      </w:r>
      <w:r w:rsidR="00065007">
        <w:rPr>
          <w:color w:val="auto"/>
        </w:rPr>
        <w:t>D</w:t>
      </w:r>
      <w:r w:rsidRPr="003C776A">
        <w:rPr>
          <w:color w:val="auto"/>
        </w:rPr>
        <w:t>escription</w:t>
      </w:r>
    </w:p>
    <w:p w14:paraId="4378B9BE" w14:textId="021D9DDA" w:rsidR="00595F09" w:rsidRPr="003C776A" w:rsidRDefault="00D54E84" w:rsidP="003C776A">
      <w:pPr>
        <w:spacing w:before="80"/>
        <w:rPr>
          <w:lang w:val="en-US"/>
        </w:rPr>
      </w:pPr>
      <w:r w:rsidRPr="003C776A">
        <w:rPr>
          <w:lang w:val="en-US"/>
        </w:rPr>
        <w:t xml:space="preserve">Towards the center of the </w:t>
      </w:r>
      <w:r w:rsidR="00395537" w:rsidRPr="00552A55">
        <w:rPr>
          <w:lang w:val="en-US"/>
        </w:rPr>
        <w:t>site</w:t>
      </w:r>
      <w:r w:rsidRPr="003C776A">
        <w:rPr>
          <w:lang w:val="en-US"/>
        </w:rPr>
        <w:t xml:space="preserve"> </w:t>
      </w:r>
      <w:r w:rsidR="001A6BBF" w:rsidRPr="003C776A">
        <w:rPr>
          <w:lang w:val="en-US"/>
        </w:rPr>
        <w:t xml:space="preserve">is a diagonal line cut into the earth of </w:t>
      </w:r>
      <w:proofErr w:type="spellStart"/>
      <w:r w:rsidR="001A6BBF" w:rsidRPr="003C776A">
        <w:rPr>
          <w:lang w:val="en-US"/>
        </w:rPr>
        <w:t>Masdar</w:t>
      </w:r>
      <w:proofErr w:type="spellEnd"/>
      <w:r w:rsidR="001A6BBF" w:rsidRPr="003C776A">
        <w:rPr>
          <w:lang w:val="en-US"/>
        </w:rPr>
        <w:t xml:space="preserve"> City. Ramps, pathways and stairs descend into a cool </w:t>
      </w:r>
      <w:r w:rsidR="009D605F" w:rsidRPr="003C776A">
        <w:rPr>
          <w:lang w:val="en-US"/>
        </w:rPr>
        <w:t xml:space="preserve">and shady </w:t>
      </w:r>
      <w:r w:rsidR="001A6BBF" w:rsidRPr="003C776A">
        <w:rPr>
          <w:lang w:val="en-US"/>
        </w:rPr>
        <w:t>green that slows time and space. Above tower wonderful and strange structures that capture energy and water.</w:t>
      </w:r>
      <w:r w:rsidR="000F1933" w:rsidRPr="003C776A">
        <w:rPr>
          <w:lang w:val="en-US"/>
        </w:rPr>
        <w:t xml:space="preserve"> </w:t>
      </w:r>
      <w:r w:rsidR="008E747D" w:rsidRPr="003C776A">
        <w:rPr>
          <w:lang w:val="en-US"/>
        </w:rPr>
        <w:t xml:space="preserve">These </w:t>
      </w:r>
      <w:r w:rsidR="00CC6585" w:rsidRPr="003C776A">
        <w:rPr>
          <w:lang w:val="en-US"/>
        </w:rPr>
        <w:t xml:space="preserve">iconic </w:t>
      </w:r>
      <w:r w:rsidR="008E747D" w:rsidRPr="003C776A">
        <w:rPr>
          <w:lang w:val="en-US"/>
        </w:rPr>
        <w:t xml:space="preserve">climate sculptures </w:t>
      </w:r>
      <w:r w:rsidR="007F18DE" w:rsidRPr="003C776A">
        <w:rPr>
          <w:lang w:val="en-US"/>
        </w:rPr>
        <w:t>give meaning and use to th</w:t>
      </w:r>
      <w:r w:rsidR="00CC6585" w:rsidRPr="003C776A">
        <w:rPr>
          <w:lang w:val="en-US"/>
        </w:rPr>
        <w:t>e</w:t>
      </w:r>
      <w:r w:rsidR="007F18DE" w:rsidRPr="003C776A">
        <w:rPr>
          <w:lang w:val="en-US"/>
        </w:rPr>
        <w:t xml:space="preserve"> site</w:t>
      </w:r>
      <w:r w:rsidR="00CC6585" w:rsidRPr="003C776A">
        <w:rPr>
          <w:lang w:val="en-US"/>
        </w:rPr>
        <w:t>.</w:t>
      </w:r>
      <w:r w:rsidR="00755683" w:rsidRPr="003C776A">
        <w:rPr>
          <w:lang w:val="en-US"/>
        </w:rPr>
        <w:t xml:space="preserve"> </w:t>
      </w:r>
      <w:r w:rsidR="00595F09" w:rsidRPr="003C776A">
        <w:rPr>
          <w:lang w:val="en-US"/>
        </w:rPr>
        <w:t xml:space="preserve">They expand the boundaries between the built, culture, technology and nature. </w:t>
      </w:r>
    </w:p>
    <w:p w14:paraId="460C8287" w14:textId="356F5877" w:rsidR="00E505BF" w:rsidRPr="008A03A1" w:rsidRDefault="003C776A" w:rsidP="003C776A">
      <w:pPr>
        <w:spacing w:before="80"/>
        <w:rPr>
          <w:lang w:val="en-US"/>
        </w:rPr>
      </w:pPr>
      <w:r w:rsidRPr="003C776A">
        <w:rPr>
          <w:lang w:val="en-US"/>
        </w:rPr>
        <w:t>Solar</w:t>
      </w:r>
      <w:r>
        <w:rPr>
          <w:lang w:val="en-US"/>
        </w:rPr>
        <w:t xml:space="preserve"> Grove</w:t>
      </w:r>
      <w:r w:rsidR="0094436A" w:rsidRPr="00552A55">
        <w:rPr>
          <w:lang w:val="en-US"/>
        </w:rPr>
        <w:t xml:space="preserve"> </w:t>
      </w:r>
      <w:r w:rsidR="00246DD9" w:rsidRPr="00552A55">
        <w:rPr>
          <w:lang w:val="en-US"/>
        </w:rPr>
        <w:t xml:space="preserve">seamlessly integrates art, </w:t>
      </w:r>
      <w:r w:rsidR="007E09D1" w:rsidRPr="00552A55">
        <w:rPr>
          <w:lang w:val="en-US"/>
        </w:rPr>
        <w:t xml:space="preserve">energy, architecture, climate design </w:t>
      </w:r>
      <w:r w:rsidR="00246DD9" w:rsidRPr="00552A55">
        <w:rPr>
          <w:lang w:val="en-US"/>
        </w:rPr>
        <w:t xml:space="preserve">and landscape within </w:t>
      </w:r>
      <w:r w:rsidR="00E505BF" w:rsidRPr="00552A55">
        <w:rPr>
          <w:lang w:val="en-US"/>
        </w:rPr>
        <w:t xml:space="preserve">a public, urban landmark site. </w:t>
      </w:r>
      <w:r w:rsidR="00247EBC" w:rsidRPr="00552A55">
        <w:rPr>
          <w:lang w:val="en-US"/>
        </w:rPr>
        <w:t xml:space="preserve">It </w:t>
      </w:r>
      <w:proofErr w:type="gramStart"/>
      <w:r w:rsidR="00247EBC" w:rsidRPr="00552A55">
        <w:rPr>
          <w:lang w:val="en-US"/>
        </w:rPr>
        <w:t>is designed</w:t>
      </w:r>
      <w:proofErr w:type="gramEnd"/>
      <w:r w:rsidR="00247EBC" w:rsidRPr="00552A55">
        <w:rPr>
          <w:lang w:val="en-US"/>
        </w:rPr>
        <w:t xml:space="preserve"> with respect </w:t>
      </w:r>
      <w:r w:rsidR="001905F6">
        <w:rPr>
          <w:lang w:val="en-US"/>
        </w:rPr>
        <w:t xml:space="preserve">to </w:t>
      </w:r>
      <w:r w:rsidR="00247EBC" w:rsidRPr="00552A55">
        <w:rPr>
          <w:lang w:val="en-US"/>
        </w:rPr>
        <w:t>its surroundings</w:t>
      </w:r>
      <w:r w:rsidR="00473A19" w:rsidRPr="00552A55">
        <w:rPr>
          <w:lang w:val="en-US"/>
        </w:rPr>
        <w:t xml:space="preserve"> as a gateway to one of the world’s first emerging eco-cities.</w:t>
      </w:r>
      <w:r w:rsidR="00247EBC" w:rsidRPr="00552A55">
        <w:rPr>
          <w:lang w:val="en-US"/>
        </w:rPr>
        <w:t xml:space="preserve"> </w:t>
      </w:r>
      <w:r w:rsidR="00473A19" w:rsidRPr="00552A55">
        <w:rPr>
          <w:lang w:val="en-US"/>
        </w:rPr>
        <w:t>The design draws</w:t>
      </w:r>
      <w:r w:rsidR="00247EBC" w:rsidRPr="00552A55">
        <w:rPr>
          <w:lang w:val="en-US"/>
        </w:rPr>
        <w:t xml:space="preserve"> its inspiration from the</w:t>
      </w:r>
      <w:r w:rsidR="00AB47E0" w:rsidRPr="00552A55">
        <w:rPr>
          <w:lang w:val="en-US"/>
        </w:rPr>
        <w:t xml:space="preserve"> topography as well as</w:t>
      </w:r>
      <w:r w:rsidR="00247EBC" w:rsidRPr="00552A55">
        <w:rPr>
          <w:lang w:val="en-US"/>
        </w:rPr>
        <w:t xml:space="preserve"> </w:t>
      </w:r>
      <w:r w:rsidR="00AB47E0" w:rsidRPr="00552A55">
        <w:rPr>
          <w:lang w:val="en-US"/>
        </w:rPr>
        <w:t xml:space="preserve">the </w:t>
      </w:r>
      <w:r w:rsidR="00247EBC" w:rsidRPr="00552A55">
        <w:rPr>
          <w:lang w:val="en-US"/>
        </w:rPr>
        <w:t>endemic flora of the Ru</w:t>
      </w:r>
      <w:bookmarkStart w:id="0" w:name="_GoBack"/>
      <w:bookmarkEnd w:id="0"/>
      <w:r w:rsidR="00247EBC" w:rsidRPr="00552A55">
        <w:rPr>
          <w:lang w:val="en-US"/>
        </w:rPr>
        <w:t>b' al</w:t>
      </w:r>
      <w:r w:rsidR="00AB47E0" w:rsidRPr="00552A55">
        <w:rPr>
          <w:lang w:val="en-US"/>
        </w:rPr>
        <w:t>-</w:t>
      </w:r>
      <w:r w:rsidR="00247EBC" w:rsidRPr="00552A55">
        <w:rPr>
          <w:lang w:val="en-US"/>
        </w:rPr>
        <w:t>Khali desert.</w:t>
      </w:r>
      <w:r w:rsidR="00A27BE1" w:rsidRPr="00552A55">
        <w:rPr>
          <w:lang w:val="en-US"/>
        </w:rPr>
        <w:t xml:space="preserve"> Combined</w:t>
      </w:r>
      <w:r w:rsidR="00A27BE1" w:rsidRPr="00600982">
        <w:rPr>
          <w:lang w:val="en-US"/>
        </w:rPr>
        <w:t xml:space="preserve"> with a state-of-the-art climate design concept,</w:t>
      </w:r>
      <w:r w:rsidR="001D15B6" w:rsidRPr="00600982">
        <w:rPr>
          <w:lang w:val="en-US"/>
        </w:rPr>
        <w:t xml:space="preserve"> </w:t>
      </w:r>
      <w:r w:rsidRPr="003C776A">
        <w:rPr>
          <w:lang w:val="en-US"/>
        </w:rPr>
        <w:t>Solar</w:t>
      </w:r>
      <w:r w:rsidR="00395537" w:rsidRPr="003C776A">
        <w:rPr>
          <w:lang w:val="en-US"/>
        </w:rPr>
        <w:t xml:space="preserve"> </w:t>
      </w:r>
      <w:r w:rsidR="005640AF" w:rsidRPr="003C776A">
        <w:rPr>
          <w:lang w:val="en-US"/>
        </w:rPr>
        <w:t>Grove</w:t>
      </w:r>
      <w:r w:rsidR="00AB47E0" w:rsidRPr="008A03A1">
        <w:rPr>
          <w:lang w:val="en-US"/>
        </w:rPr>
        <w:t xml:space="preserve"> </w:t>
      </w:r>
      <w:r w:rsidR="001626EB" w:rsidRPr="008A03A1">
        <w:rPr>
          <w:lang w:val="en-US"/>
        </w:rPr>
        <w:t>contributes</w:t>
      </w:r>
      <w:r w:rsidR="001C02A7" w:rsidRPr="008A03A1">
        <w:rPr>
          <w:lang w:val="en-US"/>
        </w:rPr>
        <w:t xml:space="preserve"> towards a sustainable </w:t>
      </w:r>
      <w:r w:rsidR="00247EBC" w:rsidRPr="008A03A1">
        <w:rPr>
          <w:lang w:val="en-US"/>
        </w:rPr>
        <w:t>c</w:t>
      </w:r>
      <w:r w:rsidR="001C02A7" w:rsidRPr="008A03A1">
        <w:rPr>
          <w:lang w:val="en-US"/>
        </w:rPr>
        <w:t xml:space="preserve">ity in the </w:t>
      </w:r>
      <w:r w:rsidR="00247EBC" w:rsidRPr="008A03A1">
        <w:rPr>
          <w:lang w:val="en-US"/>
        </w:rPr>
        <w:t>d</w:t>
      </w:r>
      <w:r w:rsidR="001C02A7" w:rsidRPr="008A03A1">
        <w:rPr>
          <w:lang w:val="en-US"/>
        </w:rPr>
        <w:t>esert by pro</w:t>
      </w:r>
      <w:r w:rsidR="00E505BF" w:rsidRPr="008A03A1">
        <w:rPr>
          <w:lang w:val="en-US"/>
        </w:rPr>
        <w:t xml:space="preserve">viding </w:t>
      </w:r>
      <w:r w:rsidR="00836B85" w:rsidRPr="00F12AC1">
        <w:rPr>
          <w:lang w:val="en-US"/>
        </w:rPr>
        <w:t xml:space="preserve">electrical </w:t>
      </w:r>
      <w:r w:rsidR="00E505BF" w:rsidRPr="00F12AC1">
        <w:rPr>
          <w:lang w:val="en-US"/>
        </w:rPr>
        <w:t xml:space="preserve">energy for </w:t>
      </w:r>
      <w:r w:rsidR="00261E83" w:rsidRPr="00261E83">
        <w:rPr>
          <w:lang w:val="en-US"/>
        </w:rPr>
        <w:t>907</w:t>
      </w:r>
      <w:r w:rsidR="00E505BF" w:rsidRPr="003C776A">
        <w:rPr>
          <w:highlight w:val="yellow"/>
          <w:lang w:val="en-US"/>
        </w:rPr>
        <w:t xml:space="preserve"> </w:t>
      </w:r>
      <w:proofErr w:type="gramStart"/>
      <w:r w:rsidR="00261E83">
        <w:rPr>
          <w:lang w:val="en-US"/>
        </w:rPr>
        <w:t>two</w:t>
      </w:r>
      <w:proofErr w:type="gramEnd"/>
      <w:r w:rsidR="00261E83">
        <w:rPr>
          <w:lang w:val="en-US"/>
        </w:rPr>
        <w:t xml:space="preserve"> person homes</w:t>
      </w:r>
      <w:r w:rsidR="001626EB" w:rsidRPr="00F12AC1">
        <w:rPr>
          <w:lang w:val="en-US"/>
        </w:rPr>
        <w:t xml:space="preserve"> as well as </w:t>
      </w:r>
      <w:r w:rsidR="00E505BF" w:rsidRPr="00F12AC1">
        <w:rPr>
          <w:lang w:val="en-US"/>
        </w:rPr>
        <w:t xml:space="preserve">collecting </w:t>
      </w:r>
      <w:r w:rsidR="00836B85" w:rsidRPr="00261E83">
        <w:rPr>
          <w:lang w:val="en-US"/>
        </w:rPr>
        <w:t>86</w:t>
      </w:r>
      <w:r w:rsidR="003274EA" w:rsidRPr="00261E83">
        <w:rPr>
          <w:lang w:val="en-US"/>
        </w:rPr>
        <w:t>,</w:t>
      </w:r>
      <w:r w:rsidR="00836B85" w:rsidRPr="00261E83">
        <w:rPr>
          <w:lang w:val="en-US"/>
        </w:rPr>
        <w:t xml:space="preserve">000 </w:t>
      </w:r>
      <w:r w:rsidR="00E505BF" w:rsidRPr="00261E83">
        <w:rPr>
          <w:lang w:val="en-US"/>
        </w:rPr>
        <w:t>l</w:t>
      </w:r>
      <w:r w:rsidR="00836B85" w:rsidRPr="00261E83">
        <w:rPr>
          <w:lang w:val="en-US"/>
        </w:rPr>
        <w:t>it</w:t>
      </w:r>
      <w:r w:rsidR="000B7D6B" w:rsidRPr="00261E83">
        <w:rPr>
          <w:lang w:val="en-US"/>
        </w:rPr>
        <w:t>er</w:t>
      </w:r>
      <w:r w:rsidR="00836B85" w:rsidRPr="00261E83">
        <w:rPr>
          <w:lang w:val="en-US"/>
        </w:rPr>
        <w:t>s</w:t>
      </w:r>
      <w:r w:rsidR="00E505BF" w:rsidRPr="00F12AC1">
        <w:rPr>
          <w:lang w:val="en-US"/>
        </w:rPr>
        <w:t xml:space="preserve"> of fresh water every day</w:t>
      </w:r>
      <w:r w:rsidR="006D0360">
        <w:rPr>
          <w:lang w:val="en-US"/>
        </w:rPr>
        <w:t xml:space="preserve">, whilst </w:t>
      </w:r>
      <w:r w:rsidR="00A57779">
        <w:rPr>
          <w:lang w:val="en-US"/>
        </w:rPr>
        <w:t xml:space="preserve">also </w:t>
      </w:r>
      <w:r w:rsidR="006D0360">
        <w:rPr>
          <w:lang w:val="en-US"/>
        </w:rPr>
        <w:t>providing cooling shade</w:t>
      </w:r>
      <w:r w:rsidR="002103C4">
        <w:rPr>
          <w:lang w:val="en-US"/>
        </w:rPr>
        <w:t>.</w:t>
      </w:r>
      <w:r w:rsidR="00E505BF" w:rsidRPr="008A03A1">
        <w:rPr>
          <w:lang w:val="en-US"/>
        </w:rPr>
        <w:t xml:space="preserve"> </w:t>
      </w:r>
      <w:r w:rsidR="00D37F24" w:rsidRPr="008A03A1">
        <w:rPr>
          <w:lang w:val="en-US"/>
        </w:rPr>
        <w:t>Therefore</w:t>
      </w:r>
      <w:r w:rsidR="00F10B4A" w:rsidRPr="008A03A1">
        <w:rPr>
          <w:lang w:val="en-US"/>
        </w:rPr>
        <w:t>,</w:t>
      </w:r>
      <w:r w:rsidR="00473A19" w:rsidRPr="008A03A1">
        <w:rPr>
          <w:lang w:val="en-US"/>
        </w:rPr>
        <w:t xml:space="preserve"> it integrates perfectly into the architectural master plan for </w:t>
      </w:r>
      <w:proofErr w:type="spellStart"/>
      <w:r w:rsidR="00473A19" w:rsidRPr="008A03A1">
        <w:rPr>
          <w:lang w:val="en-US"/>
        </w:rPr>
        <w:t>Masdar</w:t>
      </w:r>
      <w:proofErr w:type="spellEnd"/>
      <w:r w:rsidR="00473A19" w:rsidRPr="008A03A1">
        <w:rPr>
          <w:lang w:val="en-US"/>
        </w:rPr>
        <w:t xml:space="preserve"> City</w:t>
      </w:r>
      <w:r w:rsidR="001D15B6" w:rsidRPr="008A03A1">
        <w:rPr>
          <w:lang w:val="en-US"/>
        </w:rPr>
        <w:t>.</w:t>
      </w:r>
    </w:p>
    <w:p w14:paraId="21204327" w14:textId="0DF2BCEC" w:rsidR="0093395E" w:rsidRPr="003C3AFE" w:rsidRDefault="0093395E" w:rsidP="003C776A">
      <w:pPr>
        <w:pStyle w:val="berschrift3"/>
        <w:rPr>
          <w:lang w:val="en-US"/>
        </w:rPr>
      </w:pPr>
      <w:r w:rsidRPr="003C776A">
        <w:rPr>
          <w:color w:val="auto"/>
          <w:lang w:val="en-US"/>
        </w:rPr>
        <w:t xml:space="preserve">A </w:t>
      </w:r>
      <w:r w:rsidR="00065007">
        <w:rPr>
          <w:color w:val="auto"/>
          <w:lang w:val="en-US"/>
        </w:rPr>
        <w:t>W</w:t>
      </w:r>
      <w:r w:rsidRPr="003C776A">
        <w:rPr>
          <w:color w:val="auto"/>
          <w:lang w:val="en-US"/>
        </w:rPr>
        <w:t xml:space="preserve">elcoming </w:t>
      </w:r>
      <w:r w:rsidR="00065007">
        <w:rPr>
          <w:color w:val="auto"/>
          <w:lang w:val="en-US"/>
        </w:rPr>
        <w:t>L</w:t>
      </w:r>
      <w:r w:rsidRPr="003C776A">
        <w:rPr>
          <w:color w:val="auto"/>
          <w:lang w:val="en-US"/>
        </w:rPr>
        <w:t>andscape</w:t>
      </w:r>
    </w:p>
    <w:p w14:paraId="48A80A3C" w14:textId="6CF29953" w:rsidR="000947DD" w:rsidRDefault="008B784E">
      <w:pPr>
        <w:spacing w:before="80"/>
        <w:rPr>
          <w:lang w:val="en-US"/>
        </w:rPr>
      </w:pPr>
      <w:r w:rsidRPr="008A03A1">
        <w:rPr>
          <w:lang w:val="en-US"/>
        </w:rPr>
        <w:t xml:space="preserve">A diagonal cut structures the </w:t>
      </w:r>
      <w:r w:rsidR="00A92FCA" w:rsidRPr="008A03A1">
        <w:rPr>
          <w:lang w:val="en-US"/>
        </w:rPr>
        <w:t>si</w:t>
      </w:r>
      <w:r w:rsidR="00AB47E0" w:rsidRPr="008A03A1">
        <w:rPr>
          <w:lang w:val="en-US"/>
        </w:rPr>
        <w:t>t</w:t>
      </w:r>
      <w:r w:rsidR="00A92FCA" w:rsidRPr="008A03A1">
        <w:rPr>
          <w:lang w:val="en-US"/>
        </w:rPr>
        <w:t xml:space="preserve">e from </w:t>
      </w:r>
      <w:r w:rsidR="009D7600" w:rsidRPr="008A03A1">
        <w:rPr>
          <w:lang w:val="en-US"/>
        </w:rPr>
        <w:t>east to west</w:t>
      </w:r>
      <w:r w:rsidR="00A92FCA" w:rsidRPr="008A03A1">
        <w:rPr>
          <w:lang w:val="en-US"/>
        </w:rPr>
        <w:t xml:space="preserve"> into two zones</w:t>
      </w:r>
      <w:r w:rsidR="009D7600" w:rsidRPr="008A03A1">
        <w:rPr>
          <w:lang w:val="en-US"/>
        </w:rPr>
        <w:t xml:space="preserve"> </w:t>
      </w:r>
      <w:r w:rsidR="00473A19" w:rsidRPr="008A03A1">
        <w:rPr>
          <w:lang w:val="en-US"/>
        </w:rPr>
        <w:t>of</w:t>
      </w:r>
      <w:r w:rsidR="009D7600" w:rsidRPr="008A03A1">
        <w:rPr>
          <w:lang w:val="en-US"/>
        </w:rPr>
        <w:t xml:space="preserve"> different</w:t>
      </w:r>
      <w:r w:rsidR="00A92FCA" w:rsidRPr="008A03A1">
        <w:rPr>
          <w:lang w:val="en-US"/>
        </w:rPr>
        <w:t xml:space="preserve"> function</w:t>
      </w:r>
      <w:r w:rsidR="009D7600" w:rsidRPr="00600982">
        <w:rPr>
          <w:lang w:val="en-US"/>
        </w:rPr>
        <w:t>ality</w:t>
      </w:r>
      <w:r w:rsidR="00A92FCA" w:rsidRPr="00600982">
        <w:rPr>
          <w:lang w:val="en-US"/>
        </w:rPr>
        <w:t>.</w:t>
      </w:r>
      <w:r w:rsidR="009D7600" w:rsidRPr="00600982">
        <w:rPr>
          <w:lang w:val="en-US"/>
        </w:rPr>
        <w:t xml:space="preserve"> </w:t>
      </w:r>
      <w:r w:rsidR="00F7762F" w:rsidRPr="00600982">
        <w:rPr>
          <w:lang w:val="en-US"/>
        </w:rPr>
        <w:t>Approaching</w:t>
      </w:r>
      <w:r w:rsidR="003C3AFE">
        <w:rPr>
          <w:lang w:val="en-US"/>
        </w:rPr>
        <w:t xml:space="preserve"> </w:t>
      </w:r>
      <w:r w:rsidR="006F154A" w:rsidRPr="00600982">
        <w:rPr>
          <w:lang w:val="en-US"/>
        </w:rPr>
        <w:t>from the north-west, the ground level decreases alongside the cut,</w:t>
      </w:r>
      <w:r w:rsidR="006F154A" w:rsidRPr="008A03A1">
        <w:rPr>
          <w:lang w:val="en-US"/>
        </w:rPr>
        <w:t xml:space="preserve"> providing an open view into the park area. By simultaneously </w:t>
      </w:r>
      <w:r w:rsidR="00B3573B" w:rsidRPr="008A03A1">
        <w:rPr>
          <w:lang w:val="en-US"/>
        </w:rPr>
        <w:t>ramping up</w:t>
      </w:r>
      <w:r w:rsidR="006F154A" w:rsidRPr="008A03A1">
        <w:rPr>
          <w:lang w:val="en-US"/>
        </w:rPr>
        <w:t xml:space="preserve"> the ground level </w:t>
      </w:r>
      <w:r w:rsidR="00B3573B" w:rsidRPr="008A03A1">
        <w:rPr>
          <w:lang w:val="en-US"/>
        </w:rPr>
        <w:t>starting from</w:t>
      </w:r>
      <w:r w:rsidR="006F154A" w:rsidRPr="008A03A1">
        <w:rPr>
          <w:lang w:val="en-US"/>
        </w:rPr>
        <w:t xml:space="preserve"> the surrounding buildings</w:t>
      </w:r>
      <w:r w:rsidR="00B3573B" w:rsidRPr="008A03A1">
        <w:rPr>
          <w:lang w:val="en-US"/>
        </w:rPr>
        <w:t xml:space="preserve"> and streets</w:t>
      </w:r>
      <w:r w:rsidR="006F154A" w:rsidRPr="008A03A1">
        <w:rPr>
          <w:lang w:val="en-US"/>
        </w:rPr>
        <w:t xml:space="preserve">, </w:t>
      </w:r>
      <w:r w:rsidR="009D7600" w:rsidRPr="008A03A1">
        <w:rPr>
          <w:lang w:val="en-US"/>
        </w:rPr>
        <w:t xml:space="preserve">topographical edges emerge </w:t>
      </w:r>
      <w:r w:rsidR="00A45182" w:rsidRPr="008A03A1">
        <w:rPr>
          <w:lang w:val="en-US"/>
        </w:rPr>
        <w:t>like polygonised dunes,</w:t>
      </w:r>
      <w:r w:rsidR="009D7600" w:rsidRPr="008A03A1">
        <w:rPr>
          <w:lang w:val="en-US"/>
        </w:rPr>
        <w:t xml:space="preserve"> providing terraced spaces</w:t>
      </w:r>
      <w:r w:rsidR="001D15B6" w:rsidRPr="008A03A1">
        <w:rPr>
          <w:lang w:val="en-US"/>
        </w:rPr>
        <w:t xml:space="preserve"> and walkways</w:t>
      </w:r>
      <w:r w:rsidR="00A45182" w:rsidRPr="008A03A1">
        <w:rPr>
          <w:lang w:val="en-US"/>
        </w:rPr>
        <w:t xml:space="preserve"> at different level</w:t>
      </w:r>
      <w:r w:rsidR="00395537">
        <w:rPr>
          <w:lang w:val="en-US"/>
        </w:rPr>
        <w:t>s</w:t>
      </w:r>
      <w:r w:rsidR="009D7600" w:rsidRPr="008A03A1">
        <w:rPr>
          <w:lang w:val="en-US"/>
        </w:rPr>
        <w:t xml:space="preserve">. </w:t>
      </w:r>
      <w:r w:rsidR="00E505BF" w:rsidRPr="008A03A1">
        <w:rPr>
          <w:lang w:val="en-US"/>
        </w:rPr>
        <w:t>The</w:t>
      </w:r>
      <w:r w:rsidR="0093395E" w:rsidRPr="008A03A1">
        <w:rPr>
          <w:lang w:val="en-US"/>
        </w:rPr>
        <w:t>se</w:t>
      </w:r>
      <w:r w:rsidR="00E505BF" w:rsidRPr="008A03A1">
        <w:rPr>
          <w:lang w:val="en-US"/>
        </w:rPr>
        <w:t xml:space="preserve"> edge</w:t>
      </w:r>
      <w:r w:rsidR="009D7600" w:rsidRPr="008A03A1">
        <w:rPr>
          <w:lang w:val="en-US"/>
        </w:rPr>
        <w:t>s</w:t>
      </w:r>
      <w:r w:rsidR="00E505BF" w:rsidRPr="008A03A1">
        <w:rPr>
          <w:lang w:val="en-US"/>
        </w:rPr>
        <w:t xml:space="preserve"> </w:t>
      </w:r>
      <w:r w:rsidR="00A45182" w:rsidRPr="008A03A1">
        <w:rPr>
          <w:lang w:val="en-US"/>
        </w:rPr>
        <w:t>shape</w:t>
      </w:r>
      <w:r w:rsidR="009D7600" w:rsidRPr="008A03A1">
        <w:rPr>
          <w:lang w:val="en-US"/>
        </w:rPr>
        <w:t xml:space="preserve"> a </w:t>
      </w:r>
      <w:r w:rsidR="00E505BF" w:rsidRPr="008A03A1">
        <w:rPr>
          <w:lang w:val="en-US"/>
        </w:rPr>
        <w:t>permeable urban landform</w:t>
      </w:r>
      <w:r w:rsidR="00A45182" w:rsidRPr="008A03A1">
        <w:rPr>
          <w:lang w:val="en-US"/>
        </w:rPr>
        <w:t xml:space="preserve"> </w:t>
      </w:r>
      <w:r w:rsidR="001D15B6" w:rsidRPr="008A03A1">
        <w:rPr>
          <w:lang w:val="en-US"/>
        </w:rPr>
        <w:t>while</w:t>
      </w:r>
      <w:r w:rsidR="00A45182" w:rsidRPr="008A03A1">
        <w:rPr>
          <w:lang w:val="en-US"/>
        </w:rPr>
        <w:t xml:space="preserve"> contribut</w:t>
      </w:r>
      <w:r w:rsidR="001D15B6" w:rsidRPr="008A03A1">
        <w:rPr>
          <w:lang w:val="en-US"/>
        </w:rPr>
        <w:t>ing</w:t>
      </w:r>
      <w:r w:rsidR="00A45182" w:rsidRPr="008A03A1">
        <w:rPr>
          <w:lang w:val="en-US"/>
        </w:rPr>
        <w:t xml:space="preserve"> to an exciting</w:t>
      </w:r>
      <w:r w:rsidR="001D15B6" w:rsidRPr="008A03A1">
        <w:rPr>
          <w:lang w:val="en-US"/>
        </w:rPr>
        <w:t xml:space="preserve"> and pedestrian-focused</w:t>
      </w:r>
      <w:r w:rsidR="00A45182" w:rsidRPr="008A03A1">
        <w:rPr>
          <w:lang w:val="en-US"/>
        </w:rPr>
        <w:t xml:space="preserve"> sp</w:t>
      </w:r>
      <w:r w:rsidR="00802059" w:rsidRPr="008A03A1">
        <w:rPr>
          <w:lang w:val="en-US"/>
        </w:rPr>
        <w:t>at</w:t>
      </w:r>
      <w:r w:rsidR="00A45182" w:rsidRPr="008A03A1">
        <w:rPr>
          <w:lang w:val="en-US"/>
        </w:rPr>
        <w:t>ial</w:t>
      </w:r>
      <w:r w:rsidR="001D15B6" w:rsidRPr="008A03A1">
        <w:rPr>
          <w:lang w:val="en-US"/>
        </w:rPr>
        <w:t xml:space="preserve"> </w:t>
      </w:r>
      <w:r w:rsidR="00A45182" w:rsidRPr="008A03A1">
        <w:rPr>
          <w:lang w:val="en-US"/>
        </w:rPr>
        <w:t>experience</w:t>
      </w:r>
      <w:r w:rsidR="00E505BF" w:rsidRPr="008A03A1">
        <w:rPr>
          <w:lang w:val="en-US"/>
        </w:rPr>
        <w:t>.</w:t>
      </w:r>
      <w:r w:rsidR="00D733E6">
        <w:rPr>
          <w:lang w:val="en-US"/>
        </w:rPr>
        <w:t xml:space="preserve"> A </w:t>
      </w:r>
      <w:r w:rsidR="00D733E6" w:rsidRPr="00B12E8E">
        <w:rPr>
          <w:lang w:val="en-US"/>
        </w:rPr>
        <w:t>passe-partout</w:t>
      </w:r>
      <w:r w:rsidR="00D733E6">
        <w:rPr>
          <w:lang w:val="en-US"/>
        </w:rPr>
        <w:t xml:space="preserve">-style boulevard on </w:t>
      </w:r>
      <w:proofErr w:type="gramStart"/>
      <w:r w:rsidR="00D733E6">
        <w:rPr>
          <w:lang w:val="en-US"/>
        </w:rPr>
        <w:t>ground-level</w:t>
      </w:r>
      <w:proofErr w:type="gramEnd"/>
      <w:r w:rsidR="00D733E6">
        <w:rPr>
          <w:lang w:val="en-US"/>
        </w:rPr>
        <w:t xml:space="preserve"> with the surrounding buildings frames the</w:t>
      </w:r>
      <w:r w:rsidR="00F303B2">
        <w:rPr>
          <w:lang w:val="en-US"/>
        </w:rPr>
        <w:t xml:space="preserve"> </w:t>
      </w:r>
      <w:r w:rsidR="00D733E6">
        <w:rPr>
          <w:lang w:val="en-US"/>
        </w:rPr>
        <w:t xml:space="preserve">park </w:t>
      </w:r>
      <w:r w:rsidR="00F303B2">
        <w:rPr>
          <w:lang w:val="en-US"/>
        </w:rPr>
        <w:t>landscape</w:t>
      </w:r>
      <w:r w:rsidR="00D733E6">
        <w:rPr>
          <w:lang w:val="en-US"/>
        </w:rPr>
        <w:t xml:space="preserve"> and provides unobstructed access to the existing infrastructure and buildings in an urban context.</w:t>
      </w:r>
    </w:p>
    <w:p w14:paraId="38EF8651" w14:textId="7809C11F" w:rsidR="004B683B" w:rsidRPr="008A03A1" w:rsidRDefault="00395537" w:rsidP="003C776A">
      <w:pPr>
        <w:spacing w:before="80"/>
        <w:rPr>
          <w:lang w:val="en-US"/>
        </w:rPr>
      </w:pPr>
      <w:r>
        <w:rPr>
          <w:lang w:val="en-US"/>
        </w:rPr>
        <w:t xml:space="preserve">The emerging edges enable visitors to submerge into the park landscape, changing their perspective. Alongside this topography, zones of different </w:t>
      </w:r>
      <w:proofErr w:type="gramStart"/>
      <w:r>
        <w:rPr>
          <w:lang w:val="en-US"/>
        </w:rPr>
        <w:t>micro-climate</w:t>
      </w:r>
      <w:proofErr w:type="gramEnd"/>
      <w:r>
        <w:rPr>
          <w:lang w:val="en-US"/>
        </w:rPr>
        <w:t xml:space="preserve"> emerge from the interplay between the landscape and the climate sculptures. </w:t>
      </w:r>
      <w:r w:rsidR="00466E87">
        <w:rPr>
          <w:lang w:val="en-US"/>
        </w:rPr>
        <w:t xml:space="preserve">Through a series of vegetation areas as well as water ponds, welcoming areas form alongside the edge, inviting </w:t>
      </w:r>
      <w:r w:rsidR="00DB4F30">
        <w:rPr>
          <w:lang w:val="en-US"/>
        </w:rPr>
        <w:t>people</w:t>
      </w:r>
      <w:r w:rsidR="00466E87">
        <w:rPr>
          <w:lang w:val="en-US"/>
        </w:rPr>
        <w:t xml:space="preserve"> to roam around, meet up or linger in the shade</w:t>
      </w:r>
      <w:r w:rsidR="00AE2796">
        <w:rPr>
          <w:lang w:val="en-US"/>
        </w:rPr>
        <w:t xml:space="preserve"> by a pond of water</w:t>
      </w:r>
      <w:r w:rsidR="008F7A38">
        <w:rPr>
          <w:lang w:val="en-US"/>
        </w:rPr>
        <w:t>,</w:t>
      </w:r>
      <w:r w:rsidR="006A612C">
        <w:rPr>
          <w:lang w:val="en-US"/>
        </w:rPr>
        <w:t xml:space="preserve"> transforming the site to a one-of-a-kind public space.</w:t>
      </w:r>
    </w:p>
    <w:p w14:paraId="78E85B4F" w14:textId="7EEB904D" w:rsidR="00747AE8" w:rsidRPr="00261E83" w:rsidRDefault="00065007" w:rsidP="003C776A">
      <w:pPr>
        <w:pStyle w:val="berschrift3"/>
        <w:rPr>
          <w:color w:val="auto"/>
          <w:lang w:val="en-US"/>
        </w:rPr>
      </w:pPr>
      <w:r w:rsidRPr="00261E83">
        <w:rPr>
          <w:color w:val="auto"/>
          <w:lang w:val="en-US"/>
        </w:rPr>
        <w:t>Solar Leaves</w:t>
      </w:r>
      <w:r w:rsidR="00261E83">
        <w:rPr>
          <w:color w:val="auto"/>
          <w:lang w:val="en-US"/>
        </w:rPr>
        <w:t xml:space="preserve"> – Climate Sculptures</w:t>
      </w:r>
    </w:p>
    <w:p w14:paraId="6DDC89BE" w14:textId="0D2FA090" w:rsidR="00A27513" w:rsidRPr="008A03A1" w:rsidRDefault="001D15B6" w:rsidP="001626EB">
      <w:pPr>
        <w:spacing w:before="80"/>
        <w:rPr>
          <w:lang w:val="en-US"/>
        </w:rPr>
      </w:pPr>
      <w:r w:rsidRPr="008A03A1">
        <w:rPr>
          <w:lang w:val="en-US"/>
        </w:rPr>
        <w:t xml:space="preserve">The </w:t>
      </w:r>
      <w:r w:rsidR="00B3573B" w:rsidRPr="008A03A1">
        <w:rPr>
          <w:lang w:val="en-US"/>
        </w:rPr>
        <w:t>topographical edges</w:t>
      </w:r>
      <w:r w:rsidRPr="008A03A1">
        <w:rPr>
          <w:lang w:val="en-US"/>
        </w:rPr>
        <w:t xml:space="preserve"> </w:t>
      </w:r>
      <w:proofErr w:type="gramStart"/>
      <w:r w:rsidR="00B3573B" w:rsidRPr="008A03A1">
        <w:rPr>
          <w:lang w:val="en-US"/>
        </w:rPr>
        <w:t>are</w:t>
      </w:r>
      <w:r w:rsidRPr="008A03A1">
        <w:rPr>
          <w:lang w:val="en-US"/>
        </w:rPr>
        <w:t xml:space="preserve"> populated</w:t>
      </w:r>
      <w:proofErr w:type="gramEnd"/>
      <w:r w:rsidRPr="008A03A1">
        <w:rPr>
          <w:lang w:val="en-US"/>
        </w:rPr>
        <w:t xml:space="preserve"> with </w:t>
      </w:r>
      <w:r w:rsidR="00395537">
        <w:rPr>
          <w:lang w:val="en-US"/>
        </w:rPr>
        <w:t>arrays</w:t>
      </w:r>
      <w:r w:rsidRPr="008A03A1">
        <w:rPr>
          <w:lang w:val="en-US"/>
        </w:rPr>
        <w:t xml:space="preserve"> of medium to large-scale sculptural installations called </w:t>
      </w:r>
      <w:r w:rsidRPr="00261E83">
        <w:rPr>
          <w:i/>
          <w:lang w:val="en-US"/>
        </w:rPr>
        <w:t>Solar</w:t>
      </w:r>
      <w:r w:rsidR="00B3573B" w:rsidRPr="00261E83">
        <w:rPr>
          <w:i/>
          <w:lang w:val="en-US"/>
        </w:rPr>
        <w:t xml:space="preserve"> </w:t>
      </w:r>
      <w:r w:rsidR="00B12E8E" w:rsidRPr="00261E83">
        <w:rPr>
          <w:i/>
          <w:lang w:val="en-US"/>
        </w:rPr>
        <w:t>Leaves</w:t>
      </w:r>
      <w:r w:rsidR="00A27BE1" w:rsidRPr="00261E83">
        <w:rPr>
          <w:lang w:val="en-US"/>
        </w:rPr>
        <w:t>.</w:t>
      </w:r>
      <w:r w:rsidR="00D602B3" w:rsidRPr="008A03A1">
        <w:rPr>
          <w:lang w:val="en-US"/>
        </w:rPr>
        <w:t xml:space="preserve"> </w:t>
      </w:r>
      <w:r w:rsidR="001626EB" w:rsidRPr="008A03A1">
        <w:rPr>
          <w:lang w:val="en-US"/>
        </w:rPr>
        <w:t xml:space="preserve">These sculptural elements combine active energy </w:t>
      </w:r>
      <w:r w:rsidR="00D733E6">
        <w:rPr>
          <w:lang w:val="en-US"/>
        </w:rPr>
        <w:t>harvesting with</w:t>
      </w:r>
      <w:r w:rsidR="001626EB" w:rsidRPr="008A03A1">
        <w:rPr>
          <w:lang w:val="en-US"/>
        </w:rPr>
        <w:t xml:space="preserve"> passive shading. They </w:t>
      </w:r>
      <w:proofErr w:type="gramStart"/>
      <w:r w:rsidR="001626EB" w:rsidRPr="008A03A1">
        <w:rPr>
          <w:lang w:val="en-US"/>
        </w:rPr>
        <w:t>are arranged</w:t>
      </w:r>
      <w:proofErr w:type="gramEnd"/>
      <w:r w:rsidR="001626EB" w:rsidRPr="008A03A1">
        <w:rPr>
          <w:lang w:val="en-US"/>
        </w:rPr>
        <w:t xml:space="preserve"> in a way that is optimal for the collection of solar energy through their </w:t>
      </w:r>
      <w:r w:rsidR="000912E8" w:rsidRPr="008A03A1">
        <w:rPr>
          <w:lang w:val="en-US"/>
        </w:rPr>
        <w:t xml:space="preserve">translucent </w:t>
      </w:r>
      <w:r w:rsidR="001626EB" w:rsidRPr="008A03A1">
        <w:rPr>
          <w:lang w:val="en-US"/>
        </w:rPr>
        <w:t xml:space="preserve">leaf-like </w:t>
      </w:r>
      <w:r w:rsidR="00CE38A4">
        <w:rPr>
          <w:lang w:val="en-US"/>
        </w:rPr>
        <w:t>organic photovoltaic panels</w:t>
      </w:r>
      <w:r w:rsidR="001626EB" w:rsidRPr="008A03A1">
        <w:rPr>
          <w:lang w:val="en-US"/>
        </w:rPr>
        <w:t>.</w:t>
      </w:r>
      <w:r w:rsidR="00584295" w:rsidRPr="008A03A1">
        <w:rPr>
          <w:lang w:val="en-US"/>
        </w:rPr>
        <w:t xml:space="preserve"> </w:t>
      </w:r>
      <w:r w:rsidR="004820D8" w:rsidRPr="008A03A1">
        <w:rPr>
          <w:lang w:val="en-US"/>
        </w:rPr>
        <w:t xml:space="preserve">In </w:t>
      </w:r>
      <w:r w:rsidR="001937DE" w:rsidRPr="008A03A1">
        <w:rPr>
          <w:lang w:val="en-US"/>
        </w:rPr>
        <w:t xml:space="preserve">the cool of </w:t>
      </w:r>
      <w:r w:rsidR="004820D8" w:rsidRPr="008A03A1">
        <w:rPr>
          <w:lang w:val="en-US"/>
        </w:rPr>
        <w:t xml:space="preserve">their </w:t>
      </w:r>
      <w:proofErr w:type="gramStart"/>
      <w:r w:rsidR="004820D8" w:rsidRPr="008A03A1">
        <w:rPr>
          <w:lang w:val="en-US"/>
        </w:rPr>
        <w:t>shade</w:t>
      </w:r>
      <w:proofErr w:type="gramEnd"/>
      <w:r w:rsidR="004820D8" w:rsidRPr="008A03A1">
        <w:rPr>
          <w:lang w:val="en-US"/>
        </w:rPr>
        <w:t xml:space="preserve"> </w:t>
      </w:r>
      <w:r w:rsidR="004820D8" w:rsidRPr="00D54E84">
        <w:rPr>
          <w:lang w:val="en-US"/>
        </w:rPr>
        <w:t>a</w:t>
      </w:r>
      <w:r w:rsidR="001626EB" w:rsidRPr="00D54E84">
        <w:rPr>
          <w:lang w:val="en-US"/>
        </w:rPr>
        <w:t xml:space="preserve"> kind of </w:t>
      </w:r>
      <w:r w:rsidR="004820D8" w:rsidRPr="00D54E84">
        <w:rPr>
          <w:lang w:val="en-US"/>
        </w:rPr>
        <w:t xml:space="preserve">urban </w:t>
      </w:r>
      <w:r w:rsidR="00261E83">
        <w:rPr>
          <w:lang w:val="en-US"/>
        </w:rPr>
        <w:t>´</w:t>
      </w:r>
      <w:proofErr w:type="spellStart"/>
      <w:r w:rsidR="00261E83">
        <w:rPr>
          <w:lang w:val="en-US"/>
        </w:rPr>
        <w:t>W</w:t>
      </w:r>
      <w:r w:rsidR="004820D8" w:rsidRPr="00600982">
        <w:rPr>
          <w:lang w:val="en-US"/>
        </w:rPr>
        <w:t>adi</w:t>
      </w:r>
      <w:proofErr w:type="spellEnd"/>
      <w:r w:rsidR="00261E83">
        <w:rPr>
          <w:lang w:val="en-US"/>
        </w:rPr>
        <w:t>´</w:t>
      </w:r>
      <w:r w:rsidR="00584295" w:rsidRPr="00600982">
        <w:rPr>
          <w:lang w:val="en-US"/>
        </w:rPr>
        <w:t xml:space="preserve"> emerges,</w:t>
      </w:r>
      <w:r w:rsidR="004820D8" w:rsidRPr="00600982">
        <w:rPr>
          <w:lang w:val="en-US"/>
        </w:rPr>
        <w:t xml:space="preserve"> </w:t>
      </w:r>
      <w:r w:rsidR="00584295" w:rsidRPr="00600982">
        <w:rPr>
          <w:lang w:val="en-US"/>
        </w:rPr>
        <w:t xml:space="preserve">providing </w:t>
      </w:r>
      <w:r w:rsidR="004820D8" w:rsidRPr="00600982">
        <w:rPr>
          <w:lang w:val="en-US"/>
        </w:rPr>
        <w:t>a unique atmosphere and a pleasant</w:t>
      </w:r>
      <w:r w:rsidR="00172735" w:rsidRPr="00600982">
        <w:rPr>
          <w:lang w:val="en-US"/>
        </w:rPr>
        <w:t>, public</w:t>
      </w:r>
      <w:r w:rsidR="004820D8" w:rsidRPr="00600982">
        <w:rPr>
          <w:lang w:val="en-US"/>
        </w:rPr>
        <w:t xml:space="preserve"> outdoor environment.</w:t>
      </w:r>
    </w:p>
    <w:p w14:paraId="17CC0F6C" w14:textId="72682E23" w:rsidR="00C123FE" w:rsidRPr="00D54E84" w:rsidRDefault="003D6887">
      <w:pPr>
        <w:spacing w:before="80"/>
        <w:rPr>
          <w:lang w:val="en-US"/>
        </w:rPr>
      </w:pPr>
      <w:r w:rsidRPr="008A03A1">
        <w:rPr>
          <w:lang w:val="en-US"/>
        </w:rPr>
        <w:t xml:space="preserve">In addition to generating electricity on the top side of the sculptural </w:t>
      </w:r>
      <w:r w:rsidR="00B12E8E" w:rsidRPr="00261E83">
        <w:rPr>
          <w:i/>
          <w:lang w:val="en-US"/>
        </w:rPr>
        <w:t>Solar Leaves</w:t>
      </w:r>
      <w:r w:rsidRPr="00261E83">
        <w:rPr>
          <w:lang w:val="en-US"/>
        </w:rPr>
        <w:t>,</w:t>
      </w:r>
      <w:r w:rsidRPr="008A03A1">
        <w:rPr>
          <w:lang w:val="en-US"/>
        </w:rPr>
        <w:t xml:space="preserve"> fog-catching membranes are attached to their bottom </w:t>
      </w:r>
      <w:r w:rsidR="00261E83" w:rsidRPr="008A03A1">
        <w:rPr>
          <w:lang w:val="en-US"/>
        </w:rPr>
        <w:t>side that</w:t>
      </w:r>
      <w:r w:rsidRPr="008A03A1">
        <w:rPr>
          <w:lang w:val="en-US"/>
        </w:rPr>
        <w:t xml:space="preserve"> enable the collection of fresh water. This effect is facilitated by prevailing winds with moist air from the sea </w:t>
      </w:r>
      <w:r w:rsidR="00C123FE" w:rsidRPr="008A03A1">
        <w:rPr>
          <w:lang w:val="en-US"/>
        </w:rPr>
        <w:t>that</w:t>
      </w:r>
      <w:r w:rsidRPr="008A03A1">
        <w:rPr>
          <w:lang w:val="en-US"/>
        </w:rPr>
        <w:t xml:space="preserve"> cross the site in longitudinal direction. The water is collected in ponds as well as distributed to the vegetation areas of the </w:t>
      </w:r>
      <w:r w:rsidR="002103C4">
        <w:rPr>
          <w:lang w:val="en-US"/>
        </w:rPr>
        <w:t>park</w:t>
      </w:r>
      <w:r w:rsidRPr="008A03A1">
        <w:rPr>
          <w:lang w:val="en-US"/>
        </w:rPr>
        <w:t xml:space="preserve"> via a network of underground streams</w:t>
      </w:r>
      <w:r w:rsidR="004B683B">
        <w:rPr>
          <w:lang w:val="en-US"/>
        </w:rPr>
        <w:t xml:space="preserve">. </w:t>
      </w:r>
      <w:r w:rsidR="00C123FE" w:rsidRPr="008A03A1">
        <w:rPr>
          <w:lang w:val="en-US"/>
        </w:rPr>
        <w:t>Fog catching membranes and photovoltaic panels form an enclosed funnel that is used to channel cold air. Cool air is generated by spraying vapor mist inside this interstitial space</w:t>
      </w:r>
      <w:r w:rsidR="00C123FE" w:rsidRPr="00D54E84">
        <w:rPr>
          <w:lang w:val="en-US"/>
        </w:rPr>
        <w:t>.</w:t>
      </w:r>
    </w:p>
    <w:p w14:paraId="2BC867E6" w14:textId="3395F2FC" w:rsidR="00E53CB9" w:rsidRPr="003C776A" w:rsidRDefault="00E53CB9" w:rsidP="003C776A">
      <w:pPr>
        <w:pStyle w:val="berschrift3"/>
        <w:rPr>
          <w:lang w:val="en-US"/>
        </w:rPr>
      </w:pPr>
      <w:r w:rsidRPr="00B17CBE">
        <w:rPr>
          <w:lang w:val="en-US"/>
        </w:rPr>
        <w:lastRenderedPageBreak/>
        <w:t>Zoning</w:t>
      </w:r>
    </w:p>
    <w:p w14:paraId="2B9E2A60" w14:textId="52FE6DA2" w:rsidR="005B0644" w:rsidRPr="00D54E84" w:rsidRDefault="005B0644" w:rsidP="001626EB">
      <w:pPr>
        <w:spacing w:before="80"/>
        <w:rPr>
          <w:lang w:val="en-US"/>
        </w:rPr>
      </w:pPr>
      <w:r w:rsidRPr="008A03A1">
        <w:rPr>
          <w:lang w:val="en-US"/>
        </w:rPr>
        <w:t xml:space="preserve">The southern plaza functions as a solar field </w:t>
      </w:r>
      <w:r w:rsidR="00DA043F">
        <w:rPr>
          <w:lang w:val="en-US"/>
        </w:rPr>
        <w:t>where arrays</w:t>
      </w:r>
      <w:r w:rsidR="00C123FE" w:rsidRPr="008A03A1">
        <w:rPr>
          <w:lang w:val="en-US"/>
        </w:rPr>
        <w:t xml:space="preserve"> </w:t>
      </w:r>
      <w:r w:rsidR="00DA043F">
        <w:rPr>
          <w:lang w:val="en-US"/>
        </w:rPr>
        <w:t>of</w:t>
      </w:r>
      <w:r w:rsidRPr="008A03A1">
        <w:rPr>
          <w:lang w:val="en-US"/>
        </w:rPr>
        <w:t xml:space="preserve"> </w:t>
      </w:r>
      <w:r w:rsidR="00B12E8E" w:rsidRPr="00CE558D">
        <w:rPr>
          <w:i/>
          <w:lang w:val="en-US"/>
        </w:rPr>
        <w:t>Solar Leaves</w:t>
      </w:r>
      <w:r w:rsidRPr="003C776A">
        <w:rPr>
          <w:i/>
          <w:lang w:val="en-US"/>
        </w:rPr>
        <w:t xml:space="preserve"> </w:t>
      </w:r>
      <w:r w:rsidRPr="008A03A1">
        <w:rPr>
          <w:lang w:val="en-US"/>
        </w:rPr>
        <w:t xml:space="preserve">generate electricity during the day </w:t>
      </w:r>
      <w:r w:rsidR="009720E7" w:rsidRPr="008A03A1">
        <w:rPr>
          <w:lang w:val="en-US"/>
        </w:rPr>
        <w:t xml:space="preserve">and provide </w:t>
      </w:r>
      <w:r w:rsidRPr="008A03A1">
        <w:rPr>
          <w:lang w:val="en-US"/>
        </w:rPr>
        <w:t xml:space="preserve">shading for the underlying </w:t>
      </w:r>
      <w:r w:rsidR="00734058" w:rsidRPr="008A03A1">
        <w:rPr>
          <w:lang w:val="en-US"/>
        </w:rPr>
        <w:t xml:space="preserve">park area with its </w:t>
      </w:r>
      <w:r w:rsidRPr="008A03A1">
        <w:rPr>
          <w:lang w:val="en-US"/>
        </w:rPr>
        <w:t>pedestrian walkways and public spaces.</w:t>
      </w:r>
      <w:r w:rsidR="005E2916" w:rsidRPr="008A03A1">
        <w:rPr>
          <w:lang w:val="en-US"/>
        </w:rPr>
        <w:t xml:space="preserve"> </w:t>
      </w:r>
      <w:r w:rsidR="00B42D0A">
        <w:rPr>
          <w:lang w:val="en-US"/>
        </w:rPr>
        <w:t xml:space="preserve">The atmosphere on the northern side </w:t>
      </w:r>
      <w:proofErr w:type="gramStart"/>
      <w:r w:rsidR="00B42D0A">
        <w:rPr>
          <w:lang w:val="en-US"/>
        </w:rPr>
        <w:t>is enriched</w:t>
      </w:r>
      <w:proofErr w:type="gramEnd"/>
      <w:r w:rsidR="00B42D0A">
        <w:rPr>
          <w:lang w:val="en-US"/>
        </w:rPr>
        <w:t xml:space="preserve"> by the interplay of the sun and shadows, reflecting openness and closure. </w:t>
      </w:r>
      <w:r w:rsidR="005E2916" w:rsidRPr="008A03A1">
        <w:rPr>
          <w:lang w:val="en-US"/>
        </w:rPr>
        <w:t xml:space="preserve">The </w:t>
      </w:r>
      <w:r w:rsidR="00DA043F">
        <w:rPr>
          <w:lang w:val="en-US"/>
        </w:rPr>
        <w:t>topography</w:t>
      </w:r>
      <w:r w:rsidR="005E2916" w:rsidRPr="008A03A1">
        <w:rPr>
          <w:lang w:val="en-US"/>
        </w:rPr>
        <w:t xml:space="preserve"> emerging</w:t>
      </w:r>
      <w:r w:rsidR="00DA043F">
        <w:rPr>
          <w:lang w:val="en-US"/>
        </w:rPr>
        <w:t xml:space="preserve"> </w:t>
      </w:r>
      <w:r w:rsidR="00E2696F">
        <w:rPr>
          <w:lang w:val="en-US"/>
        </w:rPr>
        <w:t>from</w:t>
      </w:r>
      <w:r w:rsidR="00DA043F">
        <w:rPr>
          <w:lang w:val="en-US"/>
        </w:rPr>
        <w:t xml:space="preserve"> the landscape design</w:t>
      </w:r>
      <w:r w:rsidR="005E2916" w:rsidRPr="008A03A1">
        <w:rPr>
          <w:lang w:val="en-US"/>
        </w:rPr>
        <w:t xml:space="preserve"> </w:t>
      </w:r>
      <w:proofErr w:type="gramStart"/>
      <w:r w:rsidR="00E100BB">
        <w:rPr>
          <w:lang w:val="en-US"/>
        </w:rPr>
        <w:t>is</w:t>
      </w:r>
      <w:r w:rsidR="005E2916" w:rsidRPr="008A03A1">
        <w:rPr>
          <w:lang w:val="en-US"/>
        </w:rPr>
        <w:t xml:space="preserve"> used</w:t>
      </w:r>
      <w:proofErr w:type="gramEnd"/>
      <w:r w:rsidR="005E2916" w:rsidRPr="008A03A1">
        <w:rPr>
          <w:lang w:val="en-US"/>
        </w:rPr>
        <w:t xml:space="preserve"> to house cafés, restaurants and event locations as well as auxiliary functions</w:t>
      </w:r>
      <w:r w:rsidR="005E2916" w:rsidRPr="00D54E84">
        <w:rPr>
          <w:lang w:val="en-US"/>
        </w:rPr>
        <w:t xml:space="preserve"> such as underground storage </w:t>
      </w:r>
      <w:r w:rsidR="00C123FE" w:rsidRPr="00D54E84">
        <w:rPr>
          <w:lang w:val="en-US"/>
        </w:rPr>
        <w:t>for</w:t>
      </w:r>
      <w:r w:rsidR="005E2916" w:rsidRPr="00D54E84">
        <w:rPr>
          <w:lang w:val="en-US"/>
        </w:rPr>
        <w:t xml:space="preserve"> electrical energy and water.</w:t>
      </w:r>
    </w:p>
    <w:p w14:paraId="5AF451E5" w14:textId="67190C13" w:rsidR="00240FA4" w:rsidRPr="008A03A1" w:rsidRDefault="00600982" w:rsidP="003C776A">
      <w:pPr>
        <w:pStyle w:val="berschrift3"/>
        <w:rPr>
          <w:lang w:val="en-US"/>
        </w:rPr>
      </w:pPr>
      <w:r>
        <w:rPr>
          <w:lang w:val="en-US"/>
        </w:rPr>
        <w:t xml:space="preserve">Hardscape </w:t>
      </w:r>
      <w:proofErr w:type="gramStart"/>
      <w:r w:rsidR="00065007">
        <w:rPr>
          <w:lang w:val="en-US"/>
        </w:rPr>
        <w:t>A</w:t>
      </w:r>
      <w:r>
        <w:rPr>
          <w:lang w:val="en-US"/>
        </w:rPr>
        <w:t>nd</w:t>
      </w:r>
      <w:proofErr w:type="gramEnd"/>
      <w:r>
        <w:rPr>
          <w:lang w:val="en-US"/>
        </w:rPr>
        <w:t xml:space="preserve"> </w:t>
      </w:r>
      <w:proofErr w:type="spellStart"/>
      <w:r w:rsidR="00065007">
        <w:rPr>
          <w:lang w:val="en-US"/>
        </w:rPr>
        <w:t>S</w:t>
      </w:r>
      <w:r>
        <w:rPr>
          <w:lang w:val="en-US"/>
        </w:rPr>
        <w:t>oftscape</w:t>
      </w:r>
      <w:proofErr w:type="spellEnd"/>
      <w:r>
        <w:rPr>
          <w:lang w:val="en-US"/>
        </w:rPr>
        <w:t xml:space="preserve"> </w:t>
      </w:r>
    </w:p>
    <w:p w14:paraId="515C1235" w14:textId="024F8C0F" w:rsidR="007F1FF5" w:rsidRPr="003C776A" w:rsidRDefault="007F1FF5" w:rsidP="003C776A">
      <w:pPr>
        <w:spacing w:before="80"/>
        <w:rPr>
          <w:lang w:val="en-US"/>
        </w:rPr>
      </w:pPr>
      <w:r w:rsidRPr="008A03A1">
        <w:rPr>
          <w:lang w:val="en-US"/>
        </w:rPr>
        <w:t xml:space="preserve">Although the sculptural </w:t>
      </w:r>
      <w:r w:rsidR="00B12E8E" w:rsidRPr="00CE558D">
        <w:rPr>
          <w:i/>
          <w:lang w:val="en-US"/>
        </w:rPr>
        <w:t>Solar Leaves</w:t>
      </w:r>
      <w:r w:rsidRPr="008A03A1">
        <w:rPr>
          <w:lang w:val="en-US"/>
        </w:rPr>
        <w:t xml:space="preserve"> are already generating a lot of electric</w:t>
      </w:r>
      <w:r w:rsidR="004903DC">
        <w:rPr>
          <w:lang w:val="en-US"/>
        </w:rPr>
        <w:t>ity</w:t>
      </w:r>
      <w:r w:rsidR="00F741FF" w:rsidRPr="008A03A1">
        <w:rPr>
          <w:lang w:val="en-US"/>
        </w:rPr>
        <w:t>,</w:t>
      </w:r>
      <w:r w:rsidR="00A62A86" w:rsidRPr="008A03A1">
        <w:rPr>
          <w:lang w:val="en-US"/>
        </w:rPr>
        <w:t xml:space="preserve"> </w:t>
      </w:r>
      <w:r w:rsidRPr="008A03A1">
        <w:rPr>
          <w:lang w:val="en-US"/>
        </w:rPr>
        <w:t xml:space="preserve">we also propose a photovoltaic </w:t>
      </w:r>
      <w:r w:rsidR="00902ABA" w:rsidRPr="008A03A1">
        <w:rPr>
          <w:lang w:val="en-US"/>
        </w:rPr>
        <w:t>pavement</w:t>
      </w:r>
      <w:r w:rsidR="00C966D0" w:rsidRPr="008A03A1">
        <w:rPr>
          <w:lang w:val="en-US"/>
        </w:rPr>
        <w:t xml:space="preserve">. Its tiling pattern </w:t>
      </w:r>
      <w:proofErr w:type="gramStart"/>
      <w:r w:rsidR="00C966D0" w:rsidRPr="008A03A1">
        <w:rPr>
          <w:lang w:val="en-US"/>
        </w:rPr>
        <w:t>is driven</w:t>
      </w:r>
      <w:proofErr w:type="gramEnd"/>
      <w:r w:rsidR="00C966D0" w:rsidRPr="008A03A1">
        <w:rPr>
          <w:lang w:val="en-US"/>
        </w:rPr>
        <w:t xml:space="preserve"> by the solar radiation</w:t>
      </w:r>
      <w:r w:rsidR="00B42D0A">
        <w:rPr>
          <w:lang w:val="en-US"/>
        </w:rPr>
        <w:t xml:space="preserve"> analysis</w:t>
      </w:r>
      <w:r w:rsidR="00C966D0" w:rsidRPr="00D54E84">
        <w:rPr>
          <w:lang w:val="en-US"/>
        </w:rPr>
        <w:t xml:space="preserve"> – increasing its</w:t>
      </w:r>
      <w:r w:rsidR="00C966D0" w:rsidRPr="001A6BBF">
        <w:rPr>
          <w:lang w:val="en-US"/>
        </w:rPr>
        <w:t xml:space="preserve"> density</w:t>
      </w:r>
      <w:r w:rsidR="00C966D0" w:rsidRPr="00600982">
        <w:rPr>
          <w:lang w:val="en-US"/>
        </w:rPr>
        <w:t xml:space="preserve"> in areas with high radiation while decreasing density i</w:t>
      </w:r>
      <w:r w:rsidR="006A4E43" w:rsidRPr="00600982">
        <w:rPr>
          <w:lang w:val="en-US"/>
        </w:rPr>
        <w:t>n</w:t>
      </w:r>
      <w:r w:rsidR="00C966D0" w:rsidRPr="00600982">
        <w:rPr>
          <w:lang w:val="en-US"/>
        </w:rPr>
        <w:t xml:space="preserve"> shaded areas.</w:t>
      </w:r>
      <w:r w:rsidR="00F741FF" w:rsidRPr="00600982">
        <w:rPr>
          <w:lang w:val="en-US"/>
        </w:rPr>
        <w:t xml:space="preserve"> Furthermore</w:t>
      </w:r>
      <w:r w:rsidR="004505D1">
        <w:rPr>
          <w:lang w:val="en-US"/>
        </w:rPr>
        <w:t>,</w:t>
      </w:r>
      <w:r w:rsidR="00F741FF" w:rsidRPr="00600982">
        <w:rPr>
          <w:lang w:val="en-US"/>
        </w:rPr>
        <w:t xml:space="preserve"> the photovoltaic </w:t>
      </w:r>
      <w:r w:rsidR="00902ABA" w:rsidRPr="00600982">
        <w:rPr>
          <w:lang w:val="en-US"/>
        </w:rPr>
        <w:t>pavement</w:t>
      </w:r>
      <w:r w:rsidR="00F741FF" w:rsidRPr="00600982">
        <w:rPr>
          <w:lang w:val="en-US"/>
        </w:rPr>
        <w:t xml:space="preserve"> tiles can be equipped with LED lightning to allow for atmospheric lighting during the night.</w:t>
      </w:r>
    </w:p>
    <w:p w14:paraId="69F6AF42" w14:textId="46F11795" w:rsidR="00D81FFA" w:rsidRPr="003C776A" w:rsidRDefault="00D81FFA" w:rsidP="003C776A">
      <w:pPr>
        <w:pStyle w:val="berschrift3"/>
        <w:rPr>
          <w:lang w:val="en-US"/>
        </w:rPr>
      </w:pPr>
      <w:r w:rsidRPr="003C776A">
        <w:rPr>
          <w:color w:val="auto"/>
          <w:lang w:val="en-US"/>
        </w:rPr>
        <w:t xml:space="preserve">Energy </w:t>
      </w:r>
      <w:r w:rsidR="00065007">
        <w:rPr>
          <w:color w:val="auto"/>
          <w:lang w:val="en-US"/>
        </w:rPr>
        <w:t>C</w:t>
      </w:r>
      <w:r w:rsidRPr="003C776A">
        <w:rPr>
          <w:color w:val="auto"/>
          <w:lang w:val="en-US"/>
        </w:rPr>
        <w:t>oncept</w:t>
      </w:r>
    </w:p>
    <w:p w14:paraId="27F85D0F" w14:textId="4C272BB2" w:rsidR="00D467CB" w:rsidRDefault="00CE558D" w:rsidP="003C776A">
      <w:pPr>
        <w:spacing w:before="80"/>
        <w:rPr>
          <w:lang w:val="en-US"/>
        </w:rPr>
      </w:pPr>
      <w:r w:rsidRPr="00CE558D">
        <w:rPr>
          <w:lang w:val="en-US"/>
        </w:rPr>
        <w:t>Solar Grove</w:t>
      </w:r>
      <w:r w:rsidR="00275DBE" w:rsidRPr="008A03A1">
        <w:rPr>
          <w:lang w:val="en-US"/>
        </w:rPr>
        <w:t xml:space="preserve"> combines a series of climate design strategies with the production </w:t>
      </w:r>
      <w:r w:rsidR="003D16C7" w:rsidRPr="008A03A1">
        <w:rPr>
          <w:lang w:val="en-US"/>
        </w:rPr>
        <w:t>of clean energy</w:t>
      </w:r>
      <w:r w:rsidR="000F2658" w:rsidRPr="008A03A1">
        <w:rPr>
          <w:lang w:val="en-US"/>
        </w:rPr>
        <w:t>.</w:t>
      </w:r>
      <w:r w:rsidR="00510158" w:rsidRPr="008A03A1">
        <w:rPr>
          <w:lang w:val="en-US"/>
        </w:rPr>
        <w:t xml:space="preserve"> While the overall design employs multiple energy harvesting </w:t>
      </w:r>
      <w:r w:rsidR="007B1E55" w:rsidRPr="008A03A1">
        <w:rPr>
          <w:lang w:val="en-US"/>
        </w:rPr>
        <w:t xml:space="preserve">and climate </w:t>
      </w:r>
      <w:r w:rsidR="00510158" w:rsidRPr="008A03A1">
        <w:rPr>
          <w:lang w:val="en-US"/>
        </w:rPr>
        <w:t>technologies</w:t>
      </w:r>
      <w:r w:rsidR="000B48BF" w:rsidRPr="008A03A1">
        <w:rPr>
          <w:lang w:val="en-US"/>
        </w:rPr>
        <w:t xml:space="preserve">, </w:t>
      </w:r>
      <w:r w:rsidR="007B1E55" w:rsidRPr="008A03A1">
        <w:rPr>
          <w:lang w:val="en-US"/>
        </w:rPr>
        <w:t>organic photovoltaic cell</w:t>
      </w:r>
      <w:r w:rsidR="00D53E76" w:rsidRPr="00D54E84">
        <w:rPr>
          <w:lang w:val="en-US"/>
        </w:rPr>
        <w:t xml:space="preserve"> structures</w:t>
      </w:r>
      <w:r w:rsidR="007B1E55" w:rsidRPr="00D54E84">
        <w:rPr>
          <w:lang w:val="en-US"/>
        </w:rPr>
        <w:t xml:space="preserve"> (OPV) are the main driver of the sculptural </w:t>
      </w:r>
      <w:r w:rsidR="005B0644" w:rsidRPr="001A6BBF">
        <w:rPr>
          <w:lang w:val="en-US"/>
        </w:rPr>
        <w:t>installations</w:t>
      </w:r>
      <w:r w:rsidR="00F55B8E" w:rsidRPr="001A6BBF">
        <w:rPr>
          <w:lang w:val="en-US"/>
        </w:rPr>
        <w:t xml:space="preserve"> we call </w:t>
      </w:r>
      <w:r w:rsidR="00B12E8E" w:rsidRPr="00CE558D">
        <w:rPr>
          <w:i/>
          <w:lang w:val="en-US"/>
        </w:rPr>
        <w:t>Solar Leaves</w:t>
      </w:r>
      <w:r w:rsidR="00CB15AE">
        <w:rPr>
          <w:i/>
          <w:lang w:val="en-US"/>
        </w:rPr>
        <w:t xml:space="preserve">. </w:t>
      </w:r>
      <w:r>
        <w:rPr>
          <w:lang w:val="en-US"/>
        </w:rPr>
        <w:t>However,</w:t>
      </w:r>
      <w:r w:rsidR="00B42D0A" w:rsidRPr="003C776A">
        <w:rPr>
          <w:lang w:val="en-US"/>
        </w:rPr>
        <w:t xml:space="preserve"> t</w:t>
      </w:r>
      <w:r w:rsidR="00D467CB" w:rsidRPr="00B42D0A">
        <w:rPr>
          <w:lang w:val="en-US"/>
        </w:rPr>
        <w:t>heir purpose</w:t>
      </w:r>
      <w:r w:rsidR="00D467CB">
        <w:rPr>
          <w:lang w:val="en-US"/>
        </w:rPr>
        <w:t xml:space="preserve"> and pleasure </w:t>
      </w:r>
      <w:r w:rsidR="00E419E5">
        <w:rPr>
          <w:lang w:val="en-US"/>
        </w:rPr>
        <w:t>are</w:t>
      </w:r>
      <w:r w:rsidR="00D467CB">
        <w:rPr>
          <w:lang w:val="en-US"/>
        </w:rPr>
        <w:t xml:space="preserve"> so much more than </w:t>
      </w:r>
      <w:r w:rsidR="0029435A">
        <w:rPr>
          <w:lang w:val="en-US"/>
        </w:rPr>
        <w:t>a conventional</w:t>
      </w:r>
      <w:r w:rsidR="00D467CB">
        <w:rPr>
          <w:lang w:val="en-US"/>
        </w:rPr>
        <w:t xml:space="preserve"> photovoltaic farm.</w:t>
      </w:r>
    </w:p>
    <w:p w14:paraId="37AE547D" w14:textId="26352036" w:rsidR="000F2658" w:rsidRPr="008A03A1" w:rsidRDefault="000B48BF" w:rsidP="003C776A">
      <w:pPr>
        <w:spacing w:before="80"/>
        <w:rPr>
          <w:lang w:val="en-US"/>
        </w:rPr>
      </w:pPr>
      <w:r w:rsidRPr="004433AB">
        <w:rPr>
          <w:lang w:val="en-US"/>
        </w:rPr>
        <w:t xml:space="preserve">OPV-cells are flexible, lightweight and have a low primary energy demand for production </w:t>
      </w:r>
      <w:r w:rsidR="007607A5" w:rsidRPr="004433AB">
        <w:rPr>
          <w:lang w:val="en-US"/>
        </w:rPr>
        <w:t>that</w:t>
      </w:r>
      <w:r w:rsidRPr="004433AB">
        <w:rPr>
          <w:lang w:val="en-US"/>
        </w:rPr>
        <w:t xml:space="preserve"> makes them the ideal technology for harvesting solar energy.</w:t>
      </w:r>
      <w:r w:rsidR="004A0334" w:rsidRPr="004433AB">
        <w:rPr>
          <w:lang w:val="en-US"/>
        </w:rPr>
        <w:t xml:space="preserve"> The proposed</w:t>
      </w:r>
      <w:r w:rsidR="004B3341" w:rsidRPr="004433AB">
        <w:rPr>
          <w:lang w:val="en-US"/>
        </w:rPr>
        <w:t xml:space="preserve"> leaf-like panels </w:t>
      </w:r>
      <w:r w:rsidR="004529DE" w:rsidRPr="004433AB">
        <w:rPr>
          <w:lang w:val="en-US"/>
        </w:rPr>
        <w:t xml:space="preserve">installed on the topside of the sculptures </w:t>
      </w:r>
      <w:r w:rsidR="0077553A" w:rsidRPr="004433AB">
        <w:rPr>
          <w:lang w:val="en-US"/>
        </w:rPr>
        <w:t>enable</w:t>
      </w:r>
      <w:r w:rsidR="004A0334" w:rsidRPr="004433AB">
        <w:rPr>
          <w:lang w:val="en-US"/>
        </w:rPr>
        <w:t xml:space="preserve"> </w:t>
      </w:r>
      <w:r w:rsidR="0077553A" w:rsidRPr="004433AB">
        <w:rPr>
          <w:lang w:val="en-US"/>
        </w:rPr>
        <w:t>12</w:t>
      </w:r>
      <w:r w:rsidR="003274EA" w:rsidRPr="004433AB">
        <w:rPr>
          <w:lang w:val="en-US"/>
        </w:rPr>
        <w:t>,</w:t>
      </w:r>
      <w:r w:rsidR="0077553A" w:rsidRPr="004433AB">
        <w:rPr>
          <w:lang w:val="en-US"/>
        </w:rPr>
        <w:t>000 m² of active OPV area. Radiation analysis shows an average of 1</w:t>
      </w:r>
      <w:r w:rsidR="003274EA" w:rsidRPr="004433AB">
        <w:rPr>
          <w:lang w:val="en-US"/>
        </w:rPr>
        <w:t>,</w:t>
      </w:r>
      <w:r w:rsidR="0077553A" w:rsidRPr="004433AB">
        <w:rPr>
          <w:lang w:val="en-US"/>
        </w:rPr>
        <w:t xml:space="preserve">200 kWh/m² of annual solar </w:t>
      </w:r>
      <w:proofErr w:type="gramStart"/>
      <w:r w:rsidR="0077553A" w:rsidRPr="004433AB">
        <w:rPr>
          <w:lang w:val="en-US"/>
        </w:rPr>
        <w:t>radiation which</w:t>
      </w:r>
      <w:proofErr w:type="gramEnd"/>
      <w:r w:rsidR="0077553A" w:rsidRPr="004433AB">
        <w:rPr>
          <w:lang w:val="en-US"/>
        </w:rPr>
        <w:t xml:space="preserve"> leads t</w:t>
      </w:r>
      <w:r w:rsidR="00896663" w:rsidRPr="004433AB">
        <w:rPr>
          <w:lang w:val="en-US"/>
        </w:rPr>
        <w:t xml:space="preserve">o </w:t>
      </w:r>
      <w:r w:rsidR="000109EB" w:rsidRPr="004433AB">
        <w:rPr>
          <w:lang w:val="en-US"/>
        </w:rPr>
        <w:t>a</w:t>
      </w:r>
      <w:r w:rsidR="005E4DA4" w:rsidRPr="004433AB">
        <w:rPr>
          <w:lang w:val="en-US"/>
        </w:rPr>
        <w:t>n annual OPV capacity of 108 kWh/m² at 9% efficiency of the OPV cells. The resulting</w:t>
      </w:r>
      <w:r w:rsidR="00A30567" w:rsidRPr="004433AB">
        <w:rPr>
          <w:lang w:val="en-US"/>
        </w:rPr>
        <w:t xml:space="preserve"> annual</w:t>
      </w:r>
      <w:r w:rsidR="005E4DA4" w:rsidRPr="004433AB">
        <w:rPr>
          <w:lang w:val="en-US"/>
        </w:rPr>
        <w:t xml:space="preserve"> </w:t>
      </w:r>
      <w:r w:rsidR="000109EB" w:rsidRPr="004433AB">
        <w:rPr>
          <w:lang w:val="en-US"/>
        </w:rPr>
        <w:t xml:space="preserve">capacity </w:t>
      </w:r>
      <w:r w:rsidR="005E4DA4" w:rsidRPr="004433AB">
        <w:rPr>
          <w:lang w:val="en-US"/>
        </w:rPr>
        <w:t xml:space="preserve">is </w:t>
      </w:r>
      <w:r w:rsidR="000109EB" w:rsidRPr="004433AB">
        <w:rPr>
          <w:lang w:val="en-US"/>
        </w:rPr>
        <w:t>1</w:t>
      </w:r>
      <w:r w:rsidR="003274EA" w:rsidRPr="004433AB">
        <w:rPr>
          <w:lang w:val="en-US"/>
        </w:rPr>
        <w:t>,</w:t>
      </w:r>
      <w:r w:rsidR="000109EB" w:rsidRPr="004433AB">
        <w:rPr>
          <w:lang w:val="en-US"/>
        </w:rPr>
        <w:t>290 MW</w:t>
      </w:r>
      <w:r w:rsidR="00B95C01" w:rsidRPr="004433AB">
        <w:rPr>
          <w:lang w:val="en-US"/>
        </w:rPr>
        <w:t>h</w:t>
      </w:r>
      <w:r w:rsidR="000109EB" w:rsidRPr="004433AB">
        <w:rPr>
          <w:lang w:val="en-US"/>
        </w:rPr>
        <w:t xml:space="preserve">. </w:t>
      </w:r>
      <w:r w:rsidR="001C327F" w:rsidRPr="004433AB">
        <w:rPr>
          <w:lang w:val="en-US"/>
        </w:rPr>
        <w:t xml:space="preserve">As proprietary solution, we </w:t>
      </w:r>
      <w:r w:rsidR="004433AB" w:rsidRPr="004433AB">
        <w:rPr>
          <w:lang w:val="en-US"/>
        </w:rPr>
        <w:t>recommend</w:t>
      </w:r>
      <w:r w:rsidR="001C327F" w:rsidRPr="004433AB">
        <w:rPr>
          <w:lang w:val="en-US"/>
        </w:rPr>
        <w:t xml:space="preserve"> the use of </w:t>
      </w:r>
      <w:r w:rsidR="00971740" w:rsidRPr="004433AB">
        <w:rPr>
          <w:lang w:val="en-US"/>
        </w:rPr>
        <w:t xml:space="preserve">OPV cells by </w:t>
      </w:r>
      <w:proofErr w:type="spellStart"/>
      <w:r w:rsidR="00971740" w:rsidRPr="004433AB">
        <w:rPr>
          <w:lang w:val="en-US"/>
        </w:rPr>
        <w:t>Heliatek</w:t>
      </w:r>
      <w:proofErr w:type="spellEnd"/>
      <w:r w:rsidR="00971740" w:rsidRPr="004433AB">
        <w:rPr>
          <w:lang w:val="en-US"/>
        </w:rPr>
        <w:t xml:space="preserve"> or OPVIUS,</w:t>
      </w:r>
      <w:r w:rsidR="001C327F" w:rsidRPr="004433AB">
        <w:rPr>
          <w:lang w:val="en-US"/>
        </w:rPr>
        <w:t xml:space="preserve"> or a comparable product</w:t>
      </w:r>
      <w:r w:rsidR="001C327F">
        <w:rPr>
          <w:lang w:val="en-US"/>
        </w:rPr>
        <w:t>.</w:t>
      </w:r>
    </w:p>
    <w:p w14:paraId="5802937A" w14:textId="5B463515" w:rsidR="003D6887" w:rsidRPr="004433AB" w:rsidRDefault="003D6887" w:rsidP="00572970">
      <w:pPr>
        <w:rPr>
          <w:lang w:val="en-US"/>
        </w:rPr>
      </w:pPr>
      <w:r w:rsidRPr="004433AB">
        <w:rPr>
          <w:lang w:val="en-US"/>
        </w:rPr>
        <w:t>In addition</w:t>
      </w:r>
      <w:r w:rsidR="00386C0E" w:rsidRPr="004433AB">
        <w:rPr>
          <w:lang w:val="en-US"/>
        </w:rPr>
        <w:t>,</w:t>
      </w:r>
      <w:r w:rsidRPr="004433AB">
        <w:rPr>
          <w:lang w:val="en-US"/>
        </w:rPr>
        <w:t xml:space="preserve"> </w:t>
      </w:r>
      <w:r w:rsidR="007F1FF5" w:rsidRPr="004433AB">
        <w:rPr>
          <w:lang w:val="en-US"/>
        </w:rPr>
        <w:t xml:space="preserve">the proposed </w:t>
      </w:r>
      <w:r w:rsidR="00386C0E" w:rsidRPr="004433AB">
        <w:rPr>
          <w:lang w:val="en-US"/>
        </w:rPr>
        <w:t xml:space="preserve">photovoltaic </w:t>
      </w:r>
      <w:r w:rsidR="00EF480D" w:rsidRPr="004433AB">
        <w:rPr>
          <w:lang w:val="en-US"/>
        </w:rPr>
        <w:t>pavement</w:t>
      </w:r>
      <w:r w:rsidR="00386C0E" w:rsidRPr="004433AB">
        <w:rPr>
          <w:lang w:val="en-US"/>
        </w:rPr>
        <w:t xml:space="preserve"> covers an area of </w:t>
      </w:r>
      <w:r w:rsidR="00D56EB0" w:rsidRPr="004433AB">
        <w:rPr>
          <w:lang w:val="en-US"/>
        </w:rPr>
        <w:t>4</w:t>
      </w:r>
      <w:r w:rsidR="003274EA" w:rsidRPr="004433AB">
        <w:rPr>
          <w:lang w:val="en-US"/>
        </w:rPr>
        <w:t>,</w:t>
      </w:r>
      <w:r w:rsidR="00D56EB0" w:rsidRPr="004433AB">
        <w:rPr>
          <w:lang w:val="en-US"/>
        </w:rPr>
        <w:t>200</w:t>
      </w:r>
      <w:r w:rsidR="00436199" w:rsidRPr="004433AB">
        <w:rPr>
          <w:lang w:val="en-US"/>
        </w:rPr>
        <w:t xml:space="preserve"> </w:t>
      </w:r>
      <w:r w:rsidR="00386C0E" w:rsidRPr="004433AB">
        <w:rPr>
          <w:lang w:val="en-US"/>
        </w:rPr>
        <w:t>m²</w:t>
      </w:r>
      <w:r w:rsidR="00A30567" w:rsidRPr="004433AB">
        <w:rPr>
          <w:lang w:val="en-US"/>
        </w:rPr>
        <w:t>. Radiation analysis shows an average annual solar radiation of 1</w:t>
      </w:r>
      <w:r w:rsidR="003274EA" w:rsidRPr="004433AB">
        <w:rPr>
          <w:lang w:val="en-US"/>
        </w:rPr>
        <w:t>,</w:t>
      </w:r>
      <w:r w:rsidR="00A30567" w:rsidRPr="004433AB">
        <w:rPr>
          <w:lang w:val="en-US"/>
        </w:rPr>
        <w:t>726 k</w:t>
      </w:r>
      <w:r w:rsidR="00EF480D" w:rsidRPr="004433AB">
        <w:rPr>
          <w:lang w:val="en-US"/>
        </w:rPr>
        <w:t>W</w:t>
      </w:r>
      <w:r w:rsidR="00A30567" w:rsidRPr="004433AB">
        <w:rPr>
          <w:lang w:val="en-US"/>
        </w:rPr>
        <w:t xml:space="preserve">h/m² for </w:t>
      </w:r>
      <w:r w:rsidR="00EF480D" w:rsidRPr="004433AB">
        <w:rPr>
          <w:lang w:val="en-US"/>
        </w:rPr>
        <w:t>the photovoltaic pavement</w:t>
      </w:r>
      <w:r w:rsidR="00A30567" w:rsidRPr="004433AB">
        <w:rPr>
          <w:lang w:val="en-US"/>
        </w:rPr>
        <w:t xml:space="preserve">. This results in </w:t>
      </w:r>
      <w:r w:rsidR="007607A5" w:rsidRPr="004433AB">
        <w:rPr>
          <w:lang w:val="en-US"/>
        </w:rPr>
        <w:t>276</w:t>
      </w:r>
      <w:r w:rsidR="00EF480D" w:rsidRPr="004433AB">
        <w:rPr>
          <w:lang w:val="en-US"/>
        </w:rPr>
        <w:t xml:space="preserve"> kWh/m² of </w:t>
      </w:r>
      <w:proofErr w:type="gramStart"/>
      <w:r w:rsidR="00EF480D" w:rsidRPr="004433AB">
        <w:rPr>
          <w:lang w:val="en-US"/>
        </w:rPr>
        <w:t xml:space="preserve">annual </w:t>
      </w:r>
      <w:r w:rsidR="007607A5" w:rsidRPr="004433AB">
        <w:rPr>
          <w:lang w:val="en-US"/>
        </w:rPr>
        <w:t xml:space="preserve"> energy</w:t>
      </w:r>
      <w:proofErr w:type="gramEnd"/>
      <w:r w:rsidR="007607A5" w:rsidRPr="004433AB">
        <w:rPr>
          <w:lang w:val="en-US"/>
        </w:rPr>
        <w:t xml:space="preserve"> output, assuming </w:t>
      </w:r>
      <w:r w:rsidR="00EF480D" w:rsidRPr="004433AB">
        <w:rPr>
          <w:lang w:val="en-US"/>
        </w:rPr>
        <w:t xml:space="preserve">16% efficiency </w:t>
      </w:r>
      <w:r w:rsidR="007607A5" w:rsidRPr="004433AB">
        <w:rPr>
          <w:lang w:val="en-US"/>
        </w:rPr>
        <w:t xml:space="preserve">for </w:t>
      </w:r>
      <w:r w:rsidR="00EF480D" w:rsidRPr="004433AB">
        <w:rPr>
          <w:lang w:val="en-US"/>
        </w:rPr>
        <w:t xml:space="preserve">the PV </w:t>
      </w:r>
      <w:r w:rsidR="002707E7" w:rsidRPr="004433AB">
        <w:rPr>
          <w:lang w:val="en-US"/>
        </w:rPr>
        <w:t>p</w:t>
      </w:r>
      <w:r w:rsidR="007607A5" w:rsidRPr="004433AB">
        <w:rPr>
          <w:lang w:val="en-US"/>
        </w:rPr>
        <w:t xml:space="preserve">avement </w:t>
      </w:r>
      <w:r w:rsidR="00EF480D" w:rsidRPr="004433AB">
        <w:rPr>
          <w:lang w:val="en-US"/>
        </w:rPr>
        <w:t xml:space="preserve">cells. The resulting annual capacity of the photovoltaic pavement is </w:t>
      </w:r>
      <w:r w:rsidR="001D2176" w:rsidRPr="004433AB">
        <w:rPr>
          <w:lang w:val="en-US"/>
        </w:rPr>
        <w:t>1,159</w:t>
      </w:r>
      <w:r w:rsidR="00EF480D" w:rsidRPr="004433AB">
        <w:rPr>
          <w:lang w:val="en-US"/>
        </w:rPr>
        <w:t xml:space="preserve"> MW</w:t>
      </w:r>
      <w:r w:rsidR="00B95C01" w:rsidRPr="004433AB">
        <w:rPr>
          <w:lang w:val="en-US"/>
        </w:rPr>
        <w:t>h</w:t>
      </w:r>
      <w:r w:rsidR="00EF480D" w:rsidRPr="004433AB">
        <w:rPr>
          <w:lang w:val="en-US"/>
        </w:rPr>
        <w:t>.</w:t>
      </w:r>
      <w:r w:rsidR="006635A6" w:rsidRPr="004433AB">
        <w:rPr>
          <w:lang w:val="en-US"/>
        </w:rPr>
        <w:t xml:space="preserve"> As a </w:t>
      </w:r>
      <w:r w:rsidR="007B6B34" w:rsidRPr="004433AB">
        <w:rPr>
          <w:lang w:val="en-US"/>
        </w:rPr>
        <w:t xml:space="preserve">proprietary </w:t>
      </w:r>
      <w:proofErr w:type="gramStart"/>
      <w:r w:rsidR="007B6B34" w:rsidRPr="004433AB">
        <w:rPr>
          <w:lang w:val="en-US"/>
        </w:rPr>
        <w:t>product</w:t>
      </w:r>
      <w:proofErr w:type="gramEnd"/>
      <w:r w:rsidR="007B6B34" w:rsidRPr="004433AB">
        <w:rPr>
          <w:lang w:val="en-US"/>
        </w:rPr>
        <w:t xml:space="preserve"> we propose Onyx Solar PV-pavement or a comparable solution. </w:t>
      </w:r>
    </w:p>
    <w:p w14:paraId="36FF9FC7" w14:textId="5DCA01D5" w:rsidR="00CF1886" w:rsidRPr="004433AB" w:rsidRDefault="00CF1886" w:rsidP="00572970">
      <w:pPr>
        <w:rPr>
          <w:lang w:val="en-US"/>
        </w:rPr>
      </w:pPr>
      <w:r w:rsidRPr="004433AB">
        <w:rPr>
          <w:lang w:val="en-US"/>
        </w:rPr>
        <w:t xml:space="preserve">The combined use of OPV cells for our </w:t>
      </w:r>
      <w:r w:rsidR="00B12E8E" w:rsidRPr="004433AB">
        <w:rPr>
          <w:i/>
          <w:lang w:val="en-US"/>
        </w:rPr>
        <w:t>Solar Leaves</w:t>
      </w:r>
      <w:r w:rsidRPr="004433AB">
        <w:rPr>
          <w:lang w:val="en-US"/>
        </w:rPr>
        <w:t xml:space="preserve"> as well as the use of photovoltaic pavement results in a total annual capacity of </w:t>
      </w:r>
      <w:r w:rsidR="008173C1" w:rsidRPr="004433AB">
        <w:rPr>
          <w:lang w:val="en-US"/>
        </w:rPr>
        <w:t xml:space="preserve">2,449 </w:t>
      </w:r>
      <w:r w:rsidRPr="004433AB">
        <w:rPr>
          <w:lang w:val="en-US"/>
        </w:rPr>
        <w:t>MW</w:t>
      </w:r>
      <w:r w:rsidR="00B95C01" w:rsidRPr="004433AB">
        <w:rPr>
          <w:lang w:val="en-US"/>
        </w:rPr>
        <w:t>h</w:t>
      </w:r>
      <w:r w:rsidRPr="004433AB">
        <w:rPr>
          <w:lang w:val="en-US"/>
        </w:rPr>
        <w:t xml:space="preserve"> of electric energy. This is enough energy to power 789 two-person homes! </w:t>
      </w:r>
    </w:p>
    <w:p w14:paraId="1C4604E3" w14:textId="40DF0D5F" w:rsidR="004505D1" w:rsidRPr="008A03A1" w:rsidRDefault="005436C0" w:rsidP="000F2658">
      <w:pPr>
        <w:rPr>
          <w:lang w:val="en-US"/>
        </w:rPr>
      </w:pPr>
      <w:r w:rsidRPr="004433AB">
        <w:rPr>
          <w:lang w:val="en-US"/>
        </w:rPr>
        <w:t>Furthermore, t</w:t>
      </w:r>
      <w:r w:rsidR="00572970" w:rsidRPr="004433AB">
        <w:rPr>
          <w:lang w:val="en-US"/>
        </w:rPr>
        <w:t xml:space="preserve">he proposed </w:t>
      </w:r>
      <w:r w:rsidR="00B12E8E" w:rsidRPr="004433AB">
        <w:rPr>
          <w:i/>
          <w:lang w:val="en-US"/>
        </w:rPr>
        <w:t>Solar Leaves</w:t>
      </w:r>
      <w:r w:rsidR="00572970" w:rsidRPr="004433AB">
        <w:rPr>
          <w:lang w:val="en-US"/>
        </w:rPr>
        <w:t xml:space="preserve"> allow the installation of 8</w:t>
      </w:r>
      <w:r w:rsidR="003274EA" w:rsidRPr="004433AB">
        <w:rPr>
          <w:lang w:val="en-US"/>
        </w:rPr>
        <w:t>,</w:t>
      </w:r>
      <w:r w:rsidR="00572970" w:rsidRPr="004433AB">
        <w:rPr>
          <w:lang w:val="en-US"/>
        </w:rPr>
        <w:t xml:space="preserve">609 m² of fog-catching </w:t>
      </w:r>
      <w:r w:rsidR="004433AB" w:rsidRPr="004433AB">
        <w:rPr>
          <w:lang w:val="en-US"/>
        </w:rPr>
        <w:t>membrane that</w:t>
      </w:r>
      <w:r w:rsidR="00572970" w:rsidRPr="004433AB">
        <w:rPr>
          <w:lang w:val="en-US"/>
        </w:rPr>
        <w:t xml:space="preserve"> leads to 86</w:t>
      </w:r>
      <w:r w:rsidR="003274EA" w:rsidRPr="004433AB">
        <w:rPr>
          <w:lang w:val="en-US"/>
        </w:rPr>
        <w:t>,</w:t>
      </w:r>
      <w:r w:rsidR="00572970" w:rsidRPr="004433AB">
        <w:rPr>
          <w:lang w:val="en-US"/>
        </w:rPr>
        <w:t xml:space="preserve">000 liters of fresh water generated every day. That is the equivalent of an </w:t>
      </w:r>
      <w:r w:rsidR="00BB7740" w:rsidRPr="004433AB">
        <w:rPr>
          <w:lang w:val="en-US"/>
        </w:rPr>
        <w:t>O</w:t>
      </w:r>
      <w:r w:rsidR="00572970" w:rsidRPr="004433AB">
        <w:rPr>
          <w:lang w:val="en-US"/>
        </w:rPr>
        <w:t>lympic-sized swimming pool every 40 days</w:t>
      </w:r>
      <w:r w:rsidR="004505D1" w:rsidRPr="004433AB">
        <w:rPr>
          <w:lang w:val="en-US"/>
        </w:rPr>
        <w:t>!</w:t>
      </w:r>
    </w:p>
    <w:p w14:paraId="3C877AA0" w14:textId="7A0C0BD3" w:rsidR="0050132B" w:rsidRPr="003C776A" w:rsidRDefault="0050132B" w:rsidP="0050132B">
      <w:pPr>
        <w:pStyle w:val="berschrift3"/>
        <w:rPr>
          <w:lang w:val="en-US"/>
        </w:rPr>
      </w:pPr>
      <w:r w:rsidRPr="00616713">
        <w:rPr>
          <w:lang w:val="en-US"/>
        </w:rPr>
        <w:t xml:space="preserve">Dimensions </w:t>
      </w:r>
      <w:r w:rsidR="000C2A25">
        <w:rPr>
          <w:lang w:val="en-US"/>
        </w:rPr>
        <w:t>a</w:t>
      </w:r>
      <w:r w:rsidRPr="00616713">
        <w:rPr>
          <w:lang w:val="en-US"/>
        </w:rPr>
        <w:t xml:space="preserve">nd </w:t>
      </w:r>
      <w:r w:rsidR="000C2A25">
        <w:rPr>
          <w:lang w:val="en-US"/>
        </w:rPr>
        <w:t>M</w:t>
      </w:r>
      <w:r w:rsidRPr="00616713">
        <w:rPr>
          <w:lang w:val="en-US"/>
        </w:rPr>
        <w:t>ateriality</w:t>
      </w:r>
    </w:p>
    <w:p w14:paraId="347814F5" w14:textId="5D980DEA" w:rsidR="0050132B" w:rsidRDefault="0050132B" w:rsidP="0050132B">
      <w:pPr>
        <w:spacing w:before="80"/>
        <w:rPr>
          <w:color w:val="000000" w:themeColor="text1"/>
          <w:lang w:val="en-US"/>
        </w:rPr>
      </w:pPr>
      <w:r w:rsidRPr="004433AB">
        <w:rPr>
          <w:lang w:val="en-US"/>
        </w:rPr>
        <w:t xml:space="preserve">For the sculptural </w:t>
      </w:r>
      <w:r w:rsidR="00B12E8E" w:rsidRPr="004433AB">
        <w:rPr>
          <w:i/>
          <w:color w:val="000000" w:themeColor="text1"/>
          <w:lang w:val="en-US"/>
        </w:rPr>
        <w:t>Solar Leaves</w:t>
      </w:r>
      <w:r w:rsidRPr="004433AB">
        <w:rPr>
          <w:i/>
          <w:color w:val="000000" w:themeColor="text1"/>
          <w:lang w:val="en-US"/>
        </w:rPr>
        <w:t>,</w:t>
      </w:r>
      <w:r w:rsidRPr="004433AB">
        <w:rPr>
          <w:color w:val="000000" w:themeColor="text1"/>
          <w:lang w:val="en-US"/>
        </w:rPr>
        <w:t xml:space="preserve"> </w:t>
      </w:r>
      <w:r w:rsidR="00A60E16" w:rsidRPr="004433AB">
        <w:rPr>
          <w:color w:val="000000" w:themeColor="text1"/>
          <w:lang w:val="en-US"/>
        </w:rPr>
        <w:t xml:space="preserve">which are between 12 m to 30 m in height, </w:t>
      </w:r>
      <w:r w:rsidRPr="004433AB">
        <w:rPr>
          <w:color w:val="000000" w:themeColor="text1"/>
          <w:lang w:val="en-US"/>
        </w:rPr>
        <w:t xml:space="preserve">we propose a lightweight construction where the trunks of the sculptures </w:t>
      </w:r>
      <w:proofErr w:type="gramStart"/>
      <w:r w:rsidRPr="004433AB">
        <w:rPr>
          <w:color w:val="000000" w:themeColor="text1"/>
          <w:lang w:val="en-US"/>
        </w:rPr>
        <w:t>are fabricated</w:t>
      </w:r>
      <w:proofErr w:type="gramEnd"/>
      <w:r w:rsidRPr="004433AB">
        <w:rPr>
          <w:color w:val="000000" w:themeColor="text1"/>
          <w:lang w:val="en-US"/>
        </w:rPr>
        <w:t xml:space="preserve"> as a sheet-metal construction. This allows for very efficient material use resulting in only</w:t>
      </w:r>
      <w:r w:rsidR="00087F6C" w:rsidRPr="004433AB">
        <w:rPr>
          <w:color w:val="000000" w:themeColor="text1"/>
          <w:lang w:val="en-US"/>
        </w:rPr>
        <w:t xml:space="preserve"> about</w:t>
      </w:r>
      <w:r w:rsidRPr="004433AB">
        <w:rPr>
          <w:color w:val="000000" w:themeColor="text1"/>
          <w:lang w:val="en-US"/>
        </w:rPr>
        <w:t xml:space="preserve"> </w:t>
      </w:r>
      <w:r w:rsidR="00553FDD">
        <w:rPr>
          <w:color w:val="000000" w:themeColor="text1"/>
          <w:lang w:val="en-US"/>
        </w:rPr>
        <w:t xml:space="preserve">200 </w:t>
      </w:r>
      <w:r w:rsidR="00087F6C" w:rsidRPr="004433AB">
        <w:rPr>
          <w:color w:val="000000" w:themeColor="text1"/>
          <w:lang w:val="en-US"/>
        </w:rPr>
        <w:t>t</w:t>
      </w:r>
      <w:r w:rsidR="00553FDD">
        <w:rPr>
          <w:color w:val="000000" w:themeColor="text1"/>
          <w:lang w:val="en-US"/>
        </w:rPr>
        <w:t xml:space="preserve"> </w:t>
      </w:r>
      <w:r w:rsidRPr="004433AB">
        <w:rPr>
          <w:color w:val="000000" w:themeColor="text1"/>
          <w:lang w:val="en-US"/>
        </w:rPr>
        <w:t xml:space="preserve">of </w:t>
      </w:r>
      <w:r w:rsidR="00B74B8D" w:rsidRPr="004433AB">
        <w:rPr>
          <w:color w:val="000000" w:themeColor="text1"/>
          <w:lang w:val="en-US"/>
        </w:rPr>
        <w:t xml:space="preserve">stainless </w:t>
      </w:r>
      <w:r w:rsidRPr="004433AB">
        <w:rPr>
          <w:color w:val="000000" w:themeColor="text1"/>
          <w:lang w:val="en-US"/>
        </w:rPr>
        <w:t>steel necessary for the construction of these primary structural elements.</w:t>
      </w:r>
      <w:r w:rsidR="004903DC" w:rsidRPr="004433AB">
        <w:rPr>
          <w:color w:val="000000" w:themeColor="text1"/>
          <w:lang w:val="en-US"/>
        </w:rPr>
        <w:t xml:space="preserve"> As carrier-structure for the OPV panels, we propose a similar, lightweight and material-saving approach.</w:t>
      </w:r>
    </w:p>
    <w:p w14:paraId="6BD50B43" w14:textId="03FE053A" w:rsidR="00551365" w:rsidRPr="008A03A1" w:rsidRDefault="0050132B">
      <w:pPr>
        <w:rPr>
          <w:b/>
          <w:sz w:val="28"/>
          <w:szCs w:val="28"/>
          <w:lang w:val="en-US"/>
        </w:rPr>
      </w:pPr>
      <w:r w:rsidRPr="003C776A">
        <w:rPr>
          <w:color w:val="000000" w:themeColor="text1"/>
          <w:lang w:val="en-US"/>
        </w:rPr>
        <w:t xml:space="preserve">While a lack of system stiffness </w:t>
      </w:r>
      <w:proofErr w:type="gramStart"/>
      <w:r w:rsidRPr="003C776A">
        <w:rPr>
          <w:color w:val="000000" w:themeColor="text1"/>
          <w:lang w:val="en-US"/>
        </w:rPr>
        <w:t>is usually considered</w:t>
      </w:r>
      <w:proofErr w:type="gramEnd"/>
      <w:r w:rsidRPr="003C776A">
        <w:rPr>
          <w:color w:val="000000" w:themeColor="text1"/>
          <w:lang w:val="en-US"/>
        </w:rPr>
        <w:t xml:space="preserve"> disadvantageous</w:t>
      </w:r>
      <w:r w:rsidR="00B17CBE" w:rsidRPr="003C776A">
        <w:rPr>
          <w:color w:val="000000" w:themeColor="text1"/>
          <w:lang w:val="en-US"/>
        </w:rPr>
        <w:t xml:space="preserve"> for the usability of the structure</w:t>
      </w:r>
      <w:r w:rsidRPr="003C776A">
        <w:rPr>
          <w:color w:val="000000" w:themeColor="text1"/>
          <w:lang w:val="en-US"/>
        </w:rPr>
        <w:t xml:space="preserve">, the proposed system deliberately factors in movement and can thus be considered a </w:t>
      </w:r>
      <w:r w:rsidRPr="003C776A">
        <w:rPr>
          <w:color w:val="000000" w:themeColor="text1"/>
          <w:lang w:val="en-US"/>
        </w:rPr>
        <w:lastRenderedPageBreak/>
        <w:t xml:space="preserve">‘loose’ approach. This is not </w:t>
      </w:r>
      <w:r w:rsidR="00B36518" w:rsidRPr="003C776A">
        <w:rPr>
          <w:color w:val="000000" w:themeColor="text1"/>
          <w:lang w:val="en-US"/>
        </w:rPr>
        <w:t>averse</w:t>
      </w:r>
      <w:r w:rsidRPr="003C776A">
        <w:rPr>
          <w:color w:val="000000" w:themeColor="text1"/>
          <w:lang w:val="en-US"/>
        </w:rPr>
        <w:t xml:space="preserve"> to the overall robustness of the structure as the flexibility of the components transforms a portion of the acting external forces</w:t>
      </w:r>
      <w:r w:rsidR="00BF19D3" w:rsidRPr="003C776A">
        <w:rPr>
          <w:color w:val="000000" w:themeColor="text1"/>
          <w:lang w:val="en-US"/>
        </w:rPr>
        <w:t xml:space="preserve"> such as </w:t>
      </w:r>
      <w:r w:rsidR="00B17CBE" w:rsidRPr="003C776A">
        <w:rPr>
          <w:color w:val="000000" w:themeColor="text1"/>
          <w:lang w:val="en-US"/>
        </w:rPr>
        <w:t>down-</w:t>
      </w:r>
      <w:r w:rsidR="00BF19D3" w:rsidRPr="003C776A">
        <w:rPr>
          <w:color w:val="000000" w:themeColor="text1"/>
          <w:lang w:val="en-US"/>
        </w:rPr>
        <w:t xml:space="preserve"> or </w:t>
      </w:r>
      <w:r w:rsidR="00B17CBE" w:rsidRPr="003C776A">
        <w:rPr>
          <w:color w:val="000000" w:themeColor="text1"/>
          <w:lang w:val="en-US"/>
        </w:rPr>
        <w:t>up</w:t>
      </w:r>
      <w:r w:rsidR="00BF19D3" w:rsidRPr="003C776A">
        <w:rPr>
          <w:color w:val="000000" w:themeColor="text1"/>
          <w:lang w:val="en-US"/>
        </w:rPr>
        <w:t>draft winds</w:t>
      </w:r>
      <w:r w:rsidRPr="003C776A">
        <w:rPr>
          <w:color w:val="000000" w:themeColor="text1"/>
          <w:lang w:val="en-US"/>
        </w:rPr>
        <w:t xml:space="preserve"> into movement.</w:t>
      </w:r>
    </w:p>
    <w:p w14:paraId="671DFC47" w14:textId="063289EA" w:rsidR="00D81FFA" w:rsidRPr="00B17CBE" w:rsidRDefault="00275DBE" w:rsidP="003C776A">
      <w:pPr>
        <w:pStyle w:val="berschrift3"/>
        <w:rPr>
          <w:lang w:val="en-US"/>
        </w:rPr>
      </w:pPr>
      <w:r w:rsidRPr="003C776A">
        <w:rPr>
          <w:lang w:val="en-US"/>
        </w:rPr>
        <w:t>Cost</w:t>
      </w:r>
      <w:r w:rsidRPr="00B17CBE">
        <w:rPr>
          <w:lang w:val="en-US"/>
        </w:rPr>
        <w:t xml:space="preserve"> </w:t>
      </w:r>
      <w:r w:rsidR="009531AB">
        <w:rPr>
          <w:lang w:val="en-US"/>
        </w:rPr>
        <w:t>Calculations</w:t>
      </w:r>
    </w:p>
    <w:p w14:paraId="36503AF9" w14:textId="2D00E71D" w:rsidR="00A96E37" w:rsidRPr="003C776A" w:rsidRDefault="009531AB" w:rsidP="003C776A">
      <w:pPr>
        <w:spacing w:before="80"/>
        <w:rPr>
          <w:lang w:val="en-US"/>
        </w:rPr>
      </w:pPr>
      <w:r w:rsidRPr="00203F37">
        <w:rPr>
          <w:lang w:val="en-US"/>
        </w:rPr>
        <w:t xml:space="preserve">We estimate the overall cost for the climate active </w:t>
      </w:r>
      <w:r w:rsidRPr="00203F37">
        <w:rPr>
          <w:i/>
          <w:lang w:val="en-US"/>
        </w:rPr>
        <w:t>Solar Lea</w:t>
      </w:r>
      <w:r w:rsidR="00B12E8E" w:rsidRPr="00203F37">
        <w:rPr>
          <w:i/>
          <w:lang w:val="en-US"/>
        </w:rPr>
        <w:t>v</w:t>
      </w:r>
      <w:r w:rsidRPr="00203F37">
        <w:rPr>
          <w:i/>
          <w:lang w:val="en-US"/>
        </w:rPr>
        <w:t>es</w:t>
      </w:r>
      <w:r w:rsidRPr="00203F37">
        <w:rPr>
          <w:lang w:val="en-US"/>
        </w:rPr>
        <w:t xml:space="preserve"> at 1</w:t>
      </w:r>
      <w:r w:rsidR="003274EA" w:rsidRPr="00203F37">
        <w:rPr>
          <w:lang w:val="en-US"/>
        </w:rPr>
        <w:t>,</w:t>
      </w:r>
      <w:r w:rsidRPr="00203F37">
        <w:rPr>
          <w:lang w:val="en-US"/>
        </w:rPr>
        <w:t xml:space="preserve">000 USD per m², including </w:t>
      </w:r>
      <w:r w:rsidR="006C0F68" w:rsidRPr="00203F37">
        <w:rPr>
          <w:lang w:val="en-US"/>
        </w:rPr>
        <w:t>the O</w:t>
      </w:r>
      <w:r w:rsidRPr="00203F37">
        <w:rPr>
          <w:lang w:val="en-US"/>
        </w:rPr>
        <w:t>PV</w:t>
      </w:r>
      <w:r w:rsidR="006C0F68" w:rsidRPr="00203F37">
        <w:rPr>
          <w:lang w:val="en-US"/>
        </w:rPr>
        <w:t>-cells</w:t>
      </w:r>
      <w:r w:rsidRPr="00203F37">
        <w:rPr>
          <w:lang w:val="en-US"/>
        </w:rPr>
        <w:t xml:space="preserve">. The </w:t>
      </w:r>
      <w:r w:rsidR="00DF3D63" w:rsidRPr="00203F37">
        <w:rPr>
          <w:lang w:val="en-US"/>
        </w:rPr>
        <w:t>c</w:t>
      </w:r>
      <w:r w:rsidRPr="00203F37">
        <w:rPr>
          <w:lang w:val="en-US"/>
        </w:rPr>
        <w:t>ost per Watt installed for these 12</w:t>
      </w:r>
      <w:r w:rsidR="003274EA" w:rsidRPr="00203F37">
        <w:rPr>
          <w:lang w:val="en-US"/>
        </w:rPr>
        <w:t>,</w:t>
      </w:r>
      <w:r w:rsidRPr="00203F37">
        <w:rPr>
          <w:lang w:val="en-US"/>
        </w:rPr>
        <w:t>000 m² is approx</w:t>
      </w:r>
      <w:r w:rsidR="00DF3D63" w:rsidRPr="00203F37">
        <w:rPr>
          <w:lang w:val="en-US"/>
        </w:rPr>
        <w:t>imately</w:t>
      </w:r>
      <w:r w:rsidRPr="00203F37">
        <w:rPr>
          <w:lang w:val="en-US"/>
        </w:rPr>
        <w:t xml:space="preserve"> 11</w:t>
      </w:r>
      <w:r w:rsidR="003274EA" w:rsidRPr="00203F37">
        <w:rPr>
          <w:lang w:val="en-US"/>
        </w:rPr>
        <w:t>.</w:t>
      </w:r>
      <w:r w:rsidRPr="00203F37">
        <w:rPr>
          <w:lang w:val="en-US"/>
        </w:rPr>
        <w:t>11 USD. This generates</w:t>
      </w:r>
      <w:r w:rsidR="00B12E8E" w:rsidRPr="00203F37">
        <w:rPr>
          <w:lang w:val="en-US"/>
        </w:rPr>
        <w:t xml:space="preserve"> an</w:t>
      </w:r>
      <w:r w:rsidRPr="00203F37">
        <w:rPr>
          <w:lang w:val="en-US"/>
        </w:rPr>
        <w:t xml:space="preserve"> approx</w:t>
      </w:r>
      <w:r w:rsidR="00B12E8E" w:rsidRPr="00203F37">
        <w:rPr>
          <w:lang w:val="en-US"/>
        </w:rPr>
        <w:t>imately</w:t>
      </w:r>
      <w:r w:rsidRPr="00203F37">
        <w:rPr>
          <w:lang w:val="en-US"/>
        </w:rPr>
        <w:t xml:space="preserve"> 10</w:t>
      </w:r>
      <w:r w:rsidR="003274EA" w:rsidRPr="00203F37">
        <w:rPr>
          <w:lang w:val="en-US"/>
        </w:rPr>
        <w:t>.</w:t>
      </w:r>
      <w:r w:rsidRPr="00203F37">
        <w:rPr>
          <w:lang w:val="en-US"/>
        </w:rPr>
        <w:t>6 Mi</w:t>
      </w:r>
      <w:r w:rsidR="00753D96" w:rsidRPr="00203F37">
        <w:rPr>
          <w:lang w:val="en-US"/>
        </w:rPr>
        <w:t>o</w:t>
      </w:r>
      <w:r w:rsidRPr="00203F37">
        <w:rPr>
          <w:lang w:val="en-US"/>
        </w:rPr>
        <w:t xml:space="preserve"> USD surplus. The 4</w:t>
      </w:r>
      <w:r w:rsidR="003274EA" w:rsidRPr="00203F37">
        <w:rPr>
          <w:lang w:val="en-US"/>
        </w:rPr>
        <w:t>,</w:t>
      </w:r>
      <w:r w:rsidRPr="00203F37">
        <w:rPr>
          <w:lang w:val="en-US"/>
        </w:rPr>
        <w:t xml:space="preserve">200 m² of </w:t>
      </w:r>
      <w:r w:rsidR="00B12E8E" w:rsidRPr="00203F37">
        <w:rPr>
          <w:lang w:val="en-US"/>
        </w:rPr>
        <w:t>p</w:t>
      </w:r>
      <w:r w:rsidRPr="00203F37">
        <w:rPr>
          <w:lang w:val="en-US"/>
        </w:rPr>
        <w:t xml:space="preserve">hotovoltaic </w:t>
      </w:r>
      <w:r w:rsidR="00B12E8E" w:rsidRPr="00203F37">
        <w:rPr>
          <w:lang w:val="en-US"/>
        </w:rPr>
        <w:t>p</w:t>
      </w:r>
      <w:r w:rsidRPr="00203F37">
        <w:rPr>
          <w:lang w:val="en-US"/>
        </w:rPr>
        <w:t>avement cost 4 USD per Watt installed. This leaves another 4</w:t>
      </w:r>
      <w:r w:rsidR="003274EA" w:rsidRPr="00203F37">
        <w:rPr>
          <w:lang w:val="en-US"/>
        </w:rPr>
        <w:t>.</w:t>
      </w:r>
      <w:r w:rsidRPr="00203F37">
        <w:rPr>
          <w:lang w:val="en-US"/>
        </w:rPr>
        <w:t>2 Mio USD and amounts to 14</w:t>
      </w:r>
      <w:r w:rsidR="003274EA" w:rsidRPr="00203F37">
        <w:rPr>
          <w:lang w:val="en-US"/>
        </w:rPr>
        <w:t>.</w:t>
      </w:r>
      <w:r w:rsidRPr="00203F37">
        <w:rPr>
          <w:lang w:val="en-US"/>
        </w:rPr>
        <w:t>8 Mio</w:t>
      </w:r>
      <w:r w:rsidR="00B12E8E" w:rsidRPr="00203F37">
        <w:rPr>
          <w:lang w:val="en-US"/>
        </w:rPr>
        <w:t xml:space="preserve"> USD</w:t>
      </w:r>
      <w:r w:rsidRPr="00203F37">
        <w:rPr>
          <w:lang w:val="en-US"/>
        </w:rPr>
        <w:t xml:space="preserve"> to develop the </w:t>
      </w:r>
      <w:r w:rsidR="00B12E8E" w:rsidRPr="00203F37">
        <w:rPr>
          <w:lang w:val="en-US"/>
        </w:rPr>
        <w:t>landscape architecture</w:t>
      </w:r>
      <w:r w:rsidRPr="00203F37">
        <w:rPr>
          <w:lang w:val="en-US"/>
        </w:rPr>
        <w:t>.</w:t>
      </w:r>
      <w:r w:rsidRPr="009531AB">
        <w:rPr>
          <w:lang w:val="en-US"/>
        </w:rPr>
        <w:t xml:space="preserve"> </w:t>
      </w:r>
    </w:p>
    <w:p w14:paraId="42FF72D6" w14:textId="35DCEF80" w:rsidR="003A5F3D" w:rsidRPr="008A03A1" w:rsidRDefault="003A5F3D" w:rsidP="003C776A">
      <w:pPr>
        <w:spacing w:before="80"/>
        <w:rPr>
          <w:sz w:val="24"/>
          <w:szCs w:val="24"/>
          <w:lang w:val="en-US"/>
        </w:rPr>
      </w:pPr>
    </w:p>
    <w:p w14:paraId="4A3F798F" w14:textId="65A52E3F" w:rsidR="00A27513" w:rsidRDefault="003A5F3D" w:rsidP="003C776A">
      <w:pPr>
        <w:pStyle w:val="berschrift2"/>
        <w:rPr>
          <w:color w:val="auto"/>
        </w:rPr>
      </w:pPr>
      <w:r w:rsidRPr="003C776A">
        <w:rPr>
          <w:color w:val="auto"/>
        </w:rPr>
        <w:t>Environmental Impact Summary</w:t>
      </w:r>
    </w:p>
    <w:p w14:paraId="0CEC05E6" w14:textId="77777777" w:rsidR="00203F37" w:rsidRPr="00203F37" w:rsidRDefault="00203F37" w:rsidP="00203F37">
      <w:pPr>
        <w:rPr>
          <w:lang w:val="en-US"/>
        </w:rPr>
      </w:pPr>
    </w:p>
    <w:p w14:paraId="7328F2DA" w14:textId="409A9650" w:rsidR="000C2A25" w:rsidRDefault="000C2A25">
      <w:pPr>
        <w:pStyle w:val="berschrift4"/>
        <w:rPr>
          <w:color w:val="auto"/>
        </w:rPr>
      </w:pPr>
      <w:r>
        <w:rPr>
          <w:color w:val="auto"/>
        </w:rPr>
        <w:t>Landscape and geology</w:t>
      </w:r>
    </w:p>
    <w:p w14:paraId="058557E7" w14:textId="1D6AFB5F" w:rsidR="000C2A25" w:rsidRPr="003C776A" w:rsidRDefault="000C2A25" w:rsidP="003C776A">
      <w:pPr>
        <w:rPr>
          <w:lang w:val="en-US"/>
        </w:rPr>
      </w:pPr>
      <w:r>
        <w:rPr>
          <w:lang w:val="en-US"/>
        </w:rPr>
        <w:t>The proposed landscape architecture is designed to adopt to the surrounding buildings and provide unobstructed access and walkways to the existing infrastructure. The proposal integrate</w:t>
      </w:r>
      <w:r w:rsidR="00203F37">
        <w:rPr>
          <w:lang w:val="en-US"/>
        </w:rPr>
        <w:t>s</w:t>
      </w:r>
      <w:r>
        <w:rPr>
          <w:lang w:val="en-US"/>
        </w:rPr>
        <w:t xml:space="preserve"> well with the detailed master plan </w:t>
      </w:r>
      <w:r w:rsidR="00FA0BD8">
        <w:rPr>
          <w:lang w:val="en-US"/>
        </w:rPr>
        <w:t xml:space="preserve">for </w:t>
      </w:r>
      <w:proofErr w:type="spellStart"/>
      <w:r>
        <w:rPr>
          <w:lang w:val="en-US"/>
        </w:rPr>
        <w:t>Masdar</w:t>
      </w:r>
      <w:proofErr w:type="spellEnd"/>
      <w:r>
        <w:rPr>
          <w:lang w:val="en-US"/>
        </w:rPr>
        <w:t xml:space="preserve"> City.</w:t>
      </w:r>
    </w:p>
    <w:p w14:paraId="2BECED4A" w14:textId="09D60921" w:rsidR="003A5F3D" w:rsidRPr="003C776A" w:rsidRDefault="00A27513">
      <w:pPr>
        <w:pStyle w:val="berschrift4"/>
        <w:rPr>
          <w:color w:val="auto"/>
        </w:rPr>
      </w:pPr>
      <w:r w:rsidRPr="003C776A">
        <w:rPr>
          <w:color w:val="auto"/>
        </w:rPr>
        <w:t>Vegetation</w:t>
      </w:r>
    </w:p>
    <w:p w14:paraId="153D3693" w14:textId="77370B1C" w:rsidR="00A27513" w:rsidRDefault="00683203">
      <w:pPr>
        <w:rPr>
          <w:lang w:val="en-US"/>
        </w:rPr>
      </w:pPr>
      <w:r>
        <w:rPr>
          <w:lang w:val="en-US"/>
        </w:rPr>
        <w:t xml:space="preserve">Our proposal does not plan to remove any existing vegetation from the site. Instead, </w:t>
      </w:r>
      <w:r w:rsidR="000E5A88">
        <w:rPr>
          <w:lang w:val="en-US"/>
        </w:rPr>
        <w:t>we propose additional vegetation around the park area, nourished by the water generated from the proposed climate sculptures.</w:t>
      </w:r>
    </w:p>
    <w:p w14:paraId="5B490FE7" w14:textId="3CB01F6F" w:rsidR="00B5712A" w:rsidRDefault="00B5712A" w:rsidP="00B5712A">
      <w:pPr>
        <w:pStyle w:val="berschrift4"/>
      </w:pPr>
      <w:r>
        <w:t>Fauna</w:t>
      </w:r>
    </w:p>
    <w:p w14:paraId="26311234" w14:textId="4EE5C902" w:rsidR="00B5712A" w:rsidRPr="003C776A" w:rsidRDefault="00B5712A">
      <w:pPr>
        <w:rPr>
          <w:lang w:val="en-US"/>
        </w:rPr>
      </w:pPr>
      <w:r>
        <w:rPr>
          <w:lang w:val="en-US"/>
        </w:rPr>
        <w:t>The sculptural elements employ translucent</w:t>
      </w:r>
      <w:r w:rsidR="00203F37">
        <w:rPr>
          <w:lang w:val="en-US"/>
        </w:rPr>
        <w:t xml:space="preserve"> but matt</w:t>
      </w:r>
      <w:r>
        <w:rPr>
          <w:lang w:val="en-US"/>
        </w:rPr>
        <w:t xml:space="preserve"> surfaces. </w:t>
      </w:r>
      <w:r w:rsidR="005541CB">
        <w:rPr>
          <w:lang w:val="en-US"/>
        </w:rPr>
        <w:t xml:space="preserve">Strong glare </w:t>
      </w:r>
      <w:r w:rsidR="000C2A25">
        <w:rPr>
          <w:lang w:val="en-US"/>
        </w:rPr>
        <w:t>is</w:t>
      </w:r>
      <w:r w:rsidR="005541CB">
        <w:rPr>
          <w:lang w:val="en-US"/>
        </w:rPr>
        <w:t xml:space="preserve"> not be present and the effect </w:t>
      </w:r>
      <w:r w:rsidR="001905F6">
        <w:rPr>
          <w:lang w:val="en-US"/>
        </w:rPr>
        <w:t>on local bird species is therefore minimal.</w:t>
      </w:r>
    </w:p>
    <w:p w14:paraId="5908353A" w14:textId="6F56CD29" w:rsidR="00CE38A4" w:rsidRDefault="00CE38A4" w:rsidP="003C776A">
      <w:pPr>
        <w:pStyle w:val="berschrift4"/>
      </w:pPr>
      <w:r>
        <w:t>Energy Storage</w:t>
      </w:r>
    </w:p>
    <w:p w14:paraId="5A40D279" w14:textId="4BB2BEF0" w:rsidR="008D2CA6" w:rsidRDefault="00CE38A4">
      <w:pPr>
        <w:rPr>
          <w:lang w:val="en-US"/>
        </w:rPr>
      </w:pPr>
      <w:r>
        <w:rPr>
          <w:lang w:val="en-US"/>
        </w:rPr>
        <w:t xml:space="preserve">Nowadays, </w:t>
      </w:r>
      <w:r w:rsidR="00725D33">
        <w:rPr>
          <w:lang w:val="en-US"/>
        </w:rPr>
        <w:t xml:space="preserve">lithium-polymer or lithium-ion batteries </w:t>
      </w:r>
      <w:proofErr w:type="gramStart"/>
      <w:r w:rsidR="00725D33">
        <w:rPr>
          <w:lang w:val="en-US"/>
        </w:rPr>
        <w:t xml:space="preserve">are </w:t>
      </w:r>
      <w:r w:rsidR="00B5712A">
        <w:rPr>
          <w:lang w:val="en-US"/>
        </w:rPr>
        <w:t>often deployed</w:t>
      </w:r>
      <w:proofErr w:type="gramEnd"/>
      <w:r w:rsidR="00B5712A">
        <w:rPr>
          <w:lang w:val="en-US"/>
        </w:rPr>
        <w:t xml:space="preserve"> for storage of electrical energy. These solutions, although state-of-the-art, have a vast environmental impact in their production. As an alternative solution, we propose the use of recycled car batteries for the storage of electrical energy.</w:t>
      </w:r>
    </w:p>
    <w:p w14:paraId="075D4C4F" w14:textId="63D1692D" w:rsidR="00B5712A" w:rsidRDefault="00B5712A" w:rsidP="003C776A">
      <w:pPr>
        <w:pStyle w:val="berschrift4"/>
      </w:pPr>
      <w:r>
        <w:t>Carbon Footprint</w:t>
      </w:r>
    </w:p>
    <w:p w14:paraId="015971F0" w14:textId="53AEDF5A" w:rsidR="00C33281" w:rsidRPr="003C776A" w:rsidRDefault="0029435A">
      <w:pPr>
        <w:rPr>
          <w:lang w:val="en-US"/>
        </w:rPr>
      </w:pPr>
      <w:r>
        <w:rPr>
          <w:lang w:val="en-US"/>
        </w:rPr>
        <w:t>Through the</w:t>
      </w:r>
      <w:r w:rsidR="00B5712A">
        <w:rPr>
          <w:lang w:val="en-US"/>
        </w:rPr>
        <w:t xml:space="preserve"> </w:t>
      </w:r>
      <w:r>
        <w:rPr>
          <w:lang w:val="en-US"/>
        </w:rPr>
        <w:t>predominant use of flexible</w:t>
      </w:r>
      <w:r w:rsidR="003606DC">
        <w:rPr>
          <w:lang w:val="en-US"/>
        </w:rPr>
        <w:t xml:space="preserve"> OPV-</w:t>
      </w:r>
      <w:r>
        <w:rPr>
          <w:lang w:val="en-US"/>
        </w:rPr>
        <w:t xml:space="preserve">cells in our proposal, the primary energy demand for production of these cells </w:t>
      </w:r>
      <w:r w:rsidR="00203F37">
        <w:rPr>
          <w:lang w:val="en-US"/>
        </w:rPr>
        <w:t xml:space="preserve">is </w:t>
      </w:r>
      <w:r>
        <w:rPr>
          <w:lang w:val="en-US"/>
        </w:rPr>
        <w:t>drastically</w:t>
      </w:r>
      <w:r w:rsidR="00203F37">
        <w:rPr>
          <w:lang w:val="en-US"/>
        </w:rPr>
        <w:t xml:space="preserve"> lower</w:t>
      </w:r>
      <w:r>
        <w:rPr>
          <w:lang w:val="en-US"/>
        </w:rPr>
        <w:t xml:space="preserve"> in comparison to traditional photovoltaic solutions.</w:t>
      </w:r>
      <w:r w:rsidR="00E750CA">
        <w:rPr>
          <w:lang w:val="en-US"/>
        </w:rPr>
        <w:t xml:space="preserve"> </w:t>
      </w:r>
      <w:r w:rsidR="00E750CA" w:rsidRPr="00E750CA">
        <w:rPr>
          <w:lang w:val="en-US"/>
        </w:rPr>
        <w:t>Since solar gains are extremely high in Abu Dhabi, we</w:t>
      </w:r>
      <w:r w:rsidR="00E750CA">
        <w:rPr>
          <w:lang w:val="en-US"/>
        </w:rPr>
        <w:t xml:space="preserve"> deliberately</w:t>
      </w:r>
      <w:r w:rsidR="00E750CA" w:rsidRPr="00E750CA">
        <w:rPr>
          <w:lang w:val="en-US"/>
        </w:rPr>
        <w:t xml:space="preserve"> chose to exclude other less efficient technologies and those that use far more primary energy for production</w:t>
      </w:r>
      <w:r w:rsidR="00E750CA">
        <w:rPr>
          <w:lang w:val="en-US"/>
        </w:rPr>
        <w:t xml:space="preserve">, such as piezoelectric generators or </w:t>
      </w:r>
      <w:r w:rsidR="00A771F0">
        <w:rPr>
          <w:lang w:val="en-US"/>
        </w:rPr>
        <w:t>comparable</w:t>
      </w:r>
      <w:r w:rsidR="00E750CA">
        <w:rPr>
          <w:lang w:val="en-US"/>
        </w:rPr>
        <w:t xml:space="preserve"> dynamos</w:t>
      </w:r>
      <w:r w:rsidR="00E750CA" w:rsidRPr="00E750CA">
        <w:rPr>
          <w:lang w:val="en-US"/>
        </w:rPr>
        <w:t>.</w:t>
      </w:r>
    </w:p>
    <w:sectPr w:rsidR="00C33281" w:rsidRPr="003C77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5856" w14:textId="77777777" w:rsidR="006E4C51" w:rsidRDefault="006E4C51" w:rsidP="00D37F24">
      <w:pPr>
        <w:spacing w:after="0" w:line="240" w:lineRule="auto"/>
      </w:pPr>
      <w:r>
        <w:separator/>
      </w:r>
    </w:p>
  </w:endnote>
  <w:endnote w:type="continuationSeparator" w:id="0">
    <w:p w14:paraId="085D6878" w14:textId="77777777" w:rsidR="006E4C51" w:rsidRDefault="006E4C51" w:rsidP="00D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29ED" w14:textId="77777777" w:rsidR="006E4C51" w:rsidRDefault="006E4C51" w:rsidP="00D37F24">
      <w:pPr>
        <w:spacing w:after="0" w:line="240" w:lineRule="auto"/>
      </w:pPr>
      <w:r>
        <w:separator/>
      </w:r>
    </w:p>
  </w:footnote>
  <w:footnote w:type="continuationSeparator" w:id="0">
    <w:p w14:paraId="0BFA86A2" w14:textId="77777777" w:rsidR="006E4C51" w:rsidRDefault="006E4C51" w:rsidP="00D3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8C41" w14:textId="3493C59F" w:rsidR="00D37F24" w:rsidRPr="003C776A" w:rsidRDefault="00D37F24">
    <w:pPr>
      <w:pStyle w:val="Kopfzeile"/>
      <w:rPr>
        <w:b/>
        <w:color w:val="000000" w:themeColor="text1"/>
      </w:rPr>
    </w:pPr>
    <w:r w:rsidRPr="003C776A">
      <w:rPr>
        <w:b/>
        <w:color w:val="000000" w:themeColor="text1"/>
      </w:rPr>
      <w:t>LAGI Competition 2019 – Masdar City</w:t>
    </w:r>
  </w:p>
  <w:p w14:paraId="60EED18C" w14:textId="77777777" w:rsidR="00D37F24" w:rsidRDefault="00D37F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134A"/>
    <w:multiLevelType w:val="hybridMultilevel"/>
    <w:tmpl w:val="E2186620"/>
    <w:lvl w:ilvl="0" w:tplc="73D4F1DC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A"/>
    <w:rsid w:val="000076D6"/>
    <w:rsid w:val="000109EB"/>
    <w:rsid w:val="000227DD"/>
    <w:rsid w:val="00065007"/>
    <w:rsid w:val="00074950"/>
    <w:rsid w:val="00087F6C"/>
    <w:rsid w:val="000912E8"/>
    <w:rsid w:val="000947DD"/>
    <w:rsid w:val="000A6125"/>
    <w:rsid w:val="000B48BF"/>
    <w:rsid w:val="000B7D6B"/>
    <w:rsid w:val="000C2A25"/>
    <w:rsid w:val="000C6F71"/>
    <w:rsid w:val="000E5A88"/>
    <w:rsid w:val="000F1933"/>
    <w:rsid w:val="000F2423"/>
    <w:rsid w:val="000F2658"/>
    <w:rsid w:val="000F4609"/>
    <w:rsid w:val="001214FF"/>
    <w:rsid w:val="001626EB"/>
    <w:rsid w:val="00172735"/>
    <w:rsid w:val="001905F6"/>
    <w:rsid w:val="001937DE"/>
    <w:rsid w:val="001A6BBF"/>
    <w:rsid w:val="001C02A7"/>
    <w:rsid w:val="001C0E60"/>
    <w:rsid w:val="001C327F"/>
    <w:rsid w:val="001C53F2"/>
    <w:rsid w:val="001D15B6"/>
    <w:rsid w:val="001D2176"/>
    <w:rsid w:val="001E05CB"/>
    <w:rsid w:val="00203F37"/>
    <w:rsid w:val="00205CF3"/>
    <w:rsid w:val="002103C4"/>
    <w:rsid w:val="00240FA4"/>
    <w:rsid w:val="00246DD9"/>
    <w:rsid w:val="00247EBC"/>
    <w:rsid w:val="00261E83"/>
    <w:rsid w:val="00265E12"/>
    <w:rsid w:val="002707E7"/>
    <w:rsid w:val="00275DBE"/>
    <w:rsid w:val="00291C39"/>
    <w:rsid w:val="0029435A"/>
    <w:rsid w:val="002C434E"/>
    <w:rsid w:val="002D6091"/>
    <w:rsid w:val="00312181"/>
    <w:rsid w:val="00320FCE"/>
    <w:rsid w:val="00321E52"/>
    <w:rsid w:val="0032654B"/>
    <w:rsid w:val="003274EA"/>
    <w:rsid w:val="00345F1D"/>
    <w:rsid w:val="00354E44"/>
    <w:rsid w:val="003564EB"/>
    <w:rsid w:val="003606DC"/>
    <w:rsid w:val="00386C0E"/>
    <w:rsid w:val="00395537"/>
    <w:rsid w:val="003A5F3D"/>
    <w:rsid w:val="003B23D5"/>
    <w:rsid w:val="003C3AFE"/>
    <w:rsid w:val="003C776A"/>
    <w:rsid w:val="003D16C7"/>
    <w:rsid w:val="003D6887"/>
    <w:rsid w:val="003D7C1C"/>
    <w:rsid w:val="003E4FEE"/>
    <w:rsid w:val="0040242E"/>
    <w:rsid w:val="00424F96"/>
    <w:rsid w:val="00436199"/>
    <w:rsid w:val="004433AB"/>
    <w:rsid w:val="00446A21"/>
    <w:rsid w:val="004505D1"/>
    <w:rsid w:val="004529DE"/>
    <w:rsid w:val="00452C4E"/>
    <w:rsid w:val="00466E87"/>
    <w:rsid w:val="00473A19"/>
    <w:rsid w:val="004820D8"/>
    <w:rsid w:val="004903DC"/>
    <w:rsid w:val="004A0334"/>
    <w:rsid w:val="004B3341"/>
    <w:rsid w:val="004B683B"/>
    <w:rsid w:val="004C4FE2"/>
    <w:rsid w:val="0050132B"/>
    <w:rsid w:val="00510158"/>
    <w:rsid w:val="005436C0"/>
    <w:rsid w:val="00551365"/>
    <w:rsid w:val="00552A55"/>
    <w:rsid w:val="00553FDD"/>
    <w:rsid w:val="005541CB"/>
    <w:rsid w:val="005640AF"/>
    <w:rsid w:val="00572970"/>
    <w:rsid w:val="00575ACC"/>
    <w:rsid w:val="00583028"/>
    <w:rsid w:val="00584295"/>
    <w:rsid w:val="00595F09"/>
    <w:rsid w:val="005B0644"/>
    <w:rsid w:val="005B4779"/>
    <w:rsid w:val="005D036F"/>
    <w:rsid w:val="005E2916"/>
    <w:rsid w:val="005E4DA4"/>
    <w:rsid w:val="005F1CAD"/>
    <w:rsid w:val="00600982"/>
    <w:rsid w:val="006104E9"/>
    <w:rsid w:val="00614499"/>
    <w:rsid w:val="00625295"/>
    <w:rsid w:val="00645F64"/>
    <w:rsid w:val="00650BCC"/>
    <w:rsid w:val="006635A6"/>
    <w:rsid w:val="00681E78"/>
    <w:rsid w:val="00683203"/>
    <w:rsid w:val="00686549"/>
    <w:rsid w:val="0069053E"/>
    <w:rsid w:val="00697637"/>
    <w:rsid w:val="006A4E43"/>
    <w:rsid w:val="006A612C"/>
    <w:rsid w:val="006B77E9"/>
    <w:rsid w:val="006C0F68"/>
    <w:rsid w:val="006C6153"/>
    <w:rsid w:val="006D0360"/>
    <w:rsid w:val="006E4C51"/>
    <w:rsid w:val="006F154A"/>
    <w:rsid w:val="00725D33"/>
    <w:rsid w:val="00730285"/>
    <w:rsid w:val="00734058"/>
    <w:rsid w:val="007445CB"/>
    <w:rsid w:val="00747AE8"/>
    <w:rsid w:val="00753D96"/>
    <w:rsid w:val="00755683"/>
    <w:rsid w:val="007607A5"/>
    <w:rsid w:val="0077030F"/>
    <w:rsid w:val="00774D1A"/>
    <w:rsid w:val="0077528F"/>
    <w:rsid w:val="0077553A"/>
    <w:rsid w:val="007B1E55"/>
    <w:rsid w:val="007B6B34"/>
    <w:rsid w:val="007E09D1"/>
    <w:rsid w:val="007F18DE"/>
    <w:rsid w:val="007F1FF5"/>
    <w:rsid w:val="00802059"/>
    <w:rsid w:val="00803A5F"/>
    <w:rsid w:val="0080417F"/>
    <w:rsid w:val="00806538"/>
    <w:rsid w:val="008073E0"/>
    <w:rsid w:val="00815535"/>
    <w:rsid w:val="008173C1"/>
    <w:rsid w:val="00836B85"/>
    <w:rsid w:val="008451B5"/>
    <w:rsid w:val="00870B63"/>
    <w:rsid w:val="008778A6"/>
    <w:rsid w:val="00882289"/>
    <w:rsid w:val="008834B4"/>
    <w:rsid w:val="00891C14"/>
    <w:rsid w:val="00896663"/>
    <w:rsid w:val="008A03A1"/>
    <w:rsid w:val="008B35C8"/>
    <w:rsid w:val="008B784E"/>
    <w:rsid w:val="008D2CA6"/>
    <w:rsid w:val="008E747D"/>
    <w:rsid w:val="008E7709"/>
    <w:rsid w:val="008F7A38"/>
    <w:rsid w:val="00902ABA"/>
    <w:rsid w:val="00917F6A"/>
    <w:rsid w:val="0093395E"/>
    <w:rsid w:val="009364C4"/>
    <w:rsid w:val="0094436A"/>
    <w:rsid w:val="00952CE6"/>
    <w:rsid w:val="009531AB"/>
    <w:rsid w:val="00971740"/>
    <w:rsid w:val="009720E7"/>
    <w:rsid w:val="009763BF"/>
    <w:rsid w:val="009A3E3D"/>
    <w:rsid w:val="009D4F2C"/>
    <w:rsid w:val="009D605F"/>
    <w:rsid w:val="009D6E10"/>
    <w:rsid w:val="009D750B"/>
    <w:rsid w:val="009D7600"/>
    <w:rsid w:val="009D78CA"/>
    <w:rsid w:val="009D7AF8"/>
    <w:rsid w:val="009D7D24"/>
    <w:rsid w:val="009F4B2C"/>
    <w:rsid w:val="00A05A48"/>
    <w:rsid w:val="00A05EA7"/>
    <w:rsid w:val="00A27513"/>
    <w:rsid w:val="00A27BE1"/>
    <w:rsid w:val="00A30567"/>
    <w:rsid w:val="00A44A2B"/>
    <w:rsid w:val="00A45182"/>
    <w:rsid w:val="00A543A9"/>
    <w:rsid w:val="00A57779"/>
    <w:rsid w:val="00A60E16"/>
    <w:rsid w:val="00A62A86"/>
    <w:rsid w:val="00A771F0"/>
    <w:rsid w:val="00A91AC4"/>
    <w:rsid w:val="00A92FCA"/>
    <w:rsid w:val="00A96E37"/>
    <w:rsid w:val="00A979EA"/>
    <w:rsid w:val="00AA5005"/>
    <w:rsid w:val="00AA6FC9"/>
    <w:rsid w:val="00AB47E0"/>
    <w:rsid w:val="00AC119C"/>
    <w:rsid w:val="00AE1954"/>
    <w:rsid w:val="00AE2796"/>
    <w:rsid w:val="00B12E8E"/>
    <w:rsid w:val="00B148D5"/>
    <w:rsid w:val="00B1731C"/>
    <w:rsid w:val="00B17CBE"/>
    <w:rsid w:val="00B27BF9"/>
    <w:rsid w:val="00B31421"/>
    <w:rsid w:val="00B3573B"/>
    <w:rsid w:val="00B36518"/>
    <w:rsid w:val="00B42D0A"/>
    <w:rsid w:val="00B458E3"/>
    <w:rsid w:val="00B5712A"/>
    <w:rsid w:val="00B606BA"/>
    <w:rsid w:val="00B74B8D"/>
    <w:rsid w:val="00B92B39"/>
    <w:rsid w:val="00B95C01"/>
    <w:rsid w:val="00BB7740"/>
    <w:rsid w:val="00BC79FE"/>
    <w:rsid w:val="00BE71E2"/>
    <w:rsid w:val="00BF19D3"/>
    <w:rsid w:val="00BF79C6"/>
    <w:rsid w:val="00BF7C40"/>
    <w:rsid w:val="00C07ECB"/>
    <w:rsid w:val="00C11CF6"/>
    <w:rsid w:val="00C123FE"/>
    <w:rsid w:val="00C1448D"/>
    <w:rsid w:val="00C273DE"/>
    <w:rsid w:val="00C33281"/>
    <w:rsid w:val="00C71490"/>
    <w:rsid w:val="00C74DC2"/>
    <w:rsid w:val="00C90EC7"/>
    <w:rsid w:val="00C966D0"/>
    <w:rsid w:val="00C9778A"/>
    <w:rsid w:val="00CA6DE6"/>
    <w:rsid w:val="00CA7724"/>
    <w:rsid w:val="00CB15AE"/>
    <w:rsid w:val="00CC6585"/>
    <w:rsid w:val="00CE38A4"/>
    <w:rsid w:val="00CE558D"/>
    <w:rsid w:val="00CF1886"/>
    <w:rsid w:val="00CF3325"/>
    <w:rsid w:val="00D17110"/>
    <w:rsid w:val="00D27CE9"/>
    <w:rsid w:val="00D37F24"/>
    <w:rsid w:val="00D467CB"/>
    <w:rsid w:val="00D53E76"/>
    <w:rsid w:val="00D54E84"/>
    <w:rsid w:val="00D56EB0"/>
    <w:rsid w:val="00D602B3"/>
    <w:rsid w:val="00D7287D"/>
    <w:rsid w:val="00D733E6"/>
    <w:rsid w:val="00D81FFA"/>
    <w:rsid w:val="00D93B06"/>
    <w:rsid w:val="00D94093"/>
    <w:rsid w:val="00DA043F"/>
    <w:rsid w:val="00DB4F30"/>
    <w:rsid w:val="00DF3D63"/>
    <w:rsid w:val="00E100BB"/>
    <w:rsid w:val="00E2696F"/>
    <w:rsid w:val="00E35507"/>
    <w:rsid w:val="00E419E5"/>
    <w:rsid w:val="00E505BF"/>
    <w:rsid w:val="00E51D8B"/>
    <w:rsid w:val="00E53CB9"/>
    <w:rsid w:val="00E750CA"/>
    <w:rsid w:val="00E80267"/>
    <w:rsid w:val="00EA77D5"/>
    <w:rsid w:val="00EF480D"/>
    <w:rsid w:val="00EF496D"/>
    <w:rsid w:val="00F10B4A"/>
    <w:rsid w:val="00F12AC1"/>
    <w:rsid w:val="00F15E3E"/>
    <w:rsid w:val="00F17501"/>
    <w:rsid w:val="00F244AE"/>
    <w:rsid w:val="00F303B2"/>
    <w:rsid w:val="00F43256"/>
    <w:rsid w:val="00F55B8E"/>
    <w:rsid w:val="00F608BA"/>
    <w:rsid w:val="00F726CD"/>
    <w:rsid w:val="00F73987"/>
    <w:rsid w:val="00F741FF"/>
    <w:rsid w:val="00F7762F"/>
    <w:rsid w:val="00F82769"/>
    <w:rsid w:val="00F87CAD"/>
    <w:rsid w:val="00F932BD"/>
    <w:rsid w:val="00FA0BD8"/>
    <w:rsid w:val="00FA7A07"/>
    <w:rsid w:val="00FB581D"/>
    <w:rsid w:val="00FD0481"/>
    <w:rsid w:val="00FE4403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107D"/>
  <w15:chartTrackingRefBased/>
  <w15:docId w15:val="{7DAC6939-C2C6-4B09-8C5F-86F817B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EBC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6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75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lfuvd">
    <w:name w:val="ilfuvd"/>
    <w:basedOn w:val="Absatz-Standardschriftart"/>
    <w:rsid w:val="00F244AE"/>
  </w:style>
  <w:style w:type="paragraph" w:styleId="Titel">
    <w:name w:val="Title"/>
    <w:basedOn w:val="Standard"/>
    <w:next w:val="Standard"/>
    <w:link w:val="TitelZchn"/>
    <w:uiPriority w:val="10"/>
    <w:qFormat/>
    <w:rsid w:val="00247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7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EBC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EBC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654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F24"/>
  </w:style>
  <w:style w:type="paragraph" w:styleId="Fuzeile">
    <w:name w:val="footer"/>
    <w:basedOn w:val="Standard"/>
    <w:link w:val="FuzeileZchn"/>
    <w:uiPriority w:val="99"/>
    <w:unhideWhenUsed/>
    <w:rsid w:val="00D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F24"/>
  </w:style>
  <w:style w:type="character" w:customStyle="1" w:styleId="berschrift4Zchn">
    <w:name w:val="Überschrift 4 Zchn"/>
    <w:basedOn w:val="Absatz-Standardschriftart"/>
    <w:link w:val="berschrift4"/>
    <w:uiPriority w:val="9"/>
    <w:rsid w:val="00A27513"/>
    <w:rPr>
      <w:rFonts w:asciiTheme="majorHAnsi" w:eastAsiaTheme="majorEastAsia" w:hAnsiTheme="majorHAnsi" w:cstheme="majorBidi"/>
      <w:i/>
      <w:iCs/>
      <w:color w:val="000000" w:themeColor="text1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F045-0289-411E-8997-94C6F13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Carl, Timo</dc:creator>
  <cp:keywords/>
  <dc:description/>
  <cp:lastModifiedBy>Carl, Timo</cp:lastModifiedBy>
  <cp:revision>3</cp:revision>
  <cp:lastPrinted>2019-05-11T19:41:00Z</cp:lastPrinted>
  <dcterms:created xsi:type="dcterms:W3CDTF">2019-05-12T18:28:00Z</dcterms:created>
  <dcterms:modified xsi:type="dcterms:W3CDTF">2019-05-12T18:28:00Z</dcterms:modified>
</cp:coreProperties>
</file>