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5C5" w:rsidRPr="000165C5" w:rsidRDefault="000165C5" w:rsidP="000165C5">
      <w:pPr>
        <w:rPr>
          <w:rFonts w:ascii="Futura Bk BT" w:hAnsi="Futura Bk BT" w:cs="Times New Roman"/>
          <w:b/>
          <w:sz w:val="28"/>
          <w:szCs w:val="28"/>
        </w:rPr>
      </w:pPr>
      <w:proofErr w:type="spellStart"/>
      <w:r w:rsidRPr="000165C5">
        <w:rPr>
          <w:rFonts w:ascii="Futura Bk BT" w:hAnsi="Futura Bk BT" w:cs="Times New Roman"/>
          <w:b/>
          <w:sz w:val="28"/>
          <w:szCs w:val="28"/>
        </w:rPr>
        <w:t>Open</w:t>
      </w:r>
      <w:r w:rsidRPr="000165C5">
        <w:rPr>
          <w:rFonts w:ascii="Futura Bk BT" w:hAnsi="Futura Bk BT" w:cs="Times New Roman"/>
          <w:b/>
          <w:sz w:val="28"/>
          <w:szCs w:val="28"/>
        </w:rPr>
        <w:t>wind</w:t>
      </w:r>
      <w:r w:rsidRPr="000165C5">
        <w:rPr>
          <w:rFonts w:ascii="Futura Bk BT" w:hAnsi="Futura Bk BT" w:cs="Times New Roman"/>
          <w:b/>
          <w:sz w:val="28"/>
          <w:szCs w:val="28"/>
        </w:rPr>
        <w:t>s</w:t>
      </w:r>
      <w:proofErr w:type="spellEnd"/>
    </w:p>
    <w:p w:rsidR="000165C5" w:rsidRPr="000165C5" w:rsidRDefault="000165C5" w:rsidP="000165C5">
      <w:pPr>
        <w:rPr>
          <w:rFonts w:ascii="Futura Bk BT" w:hAnsi="Futura Bk BT" w:cs="Times New Roman"/>
          <w:b/>
          <w:sz w:val="24"/>
          <w:szCs w:val="24"/>
        </w:rPr>
      </w:pPr>
      <w:r w:rsidRPr="000165C5">
        <w:rPr>
          <w:rFonts w:ascii="Futura Bk BT" w:hAnsi="Futura Bk BT" w:cs="Times New Roman"/>
          <w:b/>
          <w:sz w:val="24"/>
          <w:szCs w:val="24"/>
        </w:rPr>
        <w:t>General concept</w:t>
      </w:r>
    </w:p>
    <w:p w:rsidR="000165C5" w:rsidRPr="000165C5" w:rsidRDefault="000165C5" w:rsidP="000165C5">
      <w:pPr>
        <w:rPr>
          <w:rFonts w:ascii="Futura Bk BT" w:hAnsi="Futura Bk BT" w:cs="Times New Roman"/>
          <w:sz w:val="24"/>
          <w:szCs w:val="24"/>
        </w:rPr>
      </w:pPr>
      <w:r w:rsidRPr="000165C5">
        <w:rPr>
          <w:rFonts w:ascii="Futura Bk BT" w:hAnsi="Futura Bk BT" w:cs="Times New Roman"/>
          <w:sz w:val="24"/>
          <w:szCs w:val="24"/>
        </w:rPr>
        <w:t xml:space="preserve">Open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wind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is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the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urban-scale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sculptural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proposal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that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seeks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to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express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the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poetic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and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energetic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potential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of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the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wind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as a natural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resource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.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The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intervention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aims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to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transmit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the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beauty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of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the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wind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through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movement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>.</w:t>
      </w:r>
    </w:p>
    <w:p w:rsidR="000165C5" w:rsidRDefault="000165C5" w:rsidP="000165C5">
      <w:pPr>
        <w:rPr>
          <w:rFonts w:ascii="Futura Bk BT" w:hAnsi="Futura Bk BT" w:cs="Times New Roman"/>
          <w:sz w:val="24"/>
          <w:szCs w:val="24"/>
        </w:rPr>
      </w:pPr>
      <w:proofErr w:type="spellStart"/>
      <w:r w:rsidRPr="000165C5">
        <w:rPr>
          <w:rFonts w:ascii="Futura Bk BT" w:hAnsi="Futura Bk BT" w:cs="Times New Roman"/>
          <w:sz w:val="24"/>
          <w:szCs w:val="24"/>
        </w:rPr>
        <w:t>The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installation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reacts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according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to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the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climatic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conditions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and more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specifically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to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the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speed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and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frequency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of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the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wind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.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Despite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the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variability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of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the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wind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, a module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was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designed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that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is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repeated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throughout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the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installation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that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aims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to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absorb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the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force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of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the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wind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in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any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direction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>,</w:t>
      </w:r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transforming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it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into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movement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>.</w:t>
      </w:r>
    </w:p>
    <w:p w:rsidR="000165C5" w:rsidRPr="000165C5" w:rsidRDefault="000165C5" w:rsidP="000165C5">
      <w:pPr>
        <w:rPr>
          <w:rFonts w:ascii="Futura Bk BT" w:hAnsi="Futura Bk BT" w:cs="Times New Roman"/>
          <w:sz w:val="24"/>
          <w:szCs w:val="24"/>
        </w:rPr>
      </w:pPr>
      <w:proofErr w:type="spellStart"/>
      <w:r w:rsidRPr="000165C5">
        <w:rPr>
          <w:rFonts w:ascii="Futura Bk BT" w:hAnsi="Futura Bk BT" w:cs="Times New Roman"/>
          <w:sz w:val="24"/>
          <w:szCs w:val="24"/>
        </w:rPr>
        <w:t>Openwinds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is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located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at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the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corner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of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St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Kilda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Triangle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that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faces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the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city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,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emerging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as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two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large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arms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that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seeks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to be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the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portico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of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access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to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the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community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,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raises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the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Jacka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boulevard and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slopes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,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following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the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guidelines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of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the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Masterplan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,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recognizing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the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proofErr w:type="gramStart"/>
      <w:r w:rsidRPr="000165C5">
        <w:rPr>
          <w:rFonts w:ascii="Futura Bk BT" w:hAnsi="Futura Bk BT" w:cs="Times New Roman"/>
          <w:sz w:val="24"/>
          <w:szCs w:val="24"/>
        </w:rPr>
        <w:t>slopes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,</w:t>
      </w:r>
      <w:proofErr w:type="gram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including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the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way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they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define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the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topography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of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The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Esplanade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and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form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a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landscaped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edge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on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Jacka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Boulevard.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Intensifying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relationships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with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the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beach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.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Its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orientation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was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carefully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chosen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to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serve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as a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gateway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to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the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set of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heritage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buildings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and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parks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proposed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by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Masterplan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,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taking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into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consideration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the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fact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that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most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visitors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would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cross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it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for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entry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into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the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group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>.</w:t>
      </w:r>
    </w:p>
    <w:p w:rsidR="000165C5" w:rsidRPr="000165C5" w:rsidRDefault="000165C5" w:rsidP="000165C5">
      <w:pPr>
        <w:rPr>
          <w:rFonts w:ascii="Futura Bk BT" w:hAnsi="Futura Bk BT" w:cs="Times New Roman"/>
          <w:sz w:val="24"/>
          <w:szCs w:val="24"/>
        </w:rPr>
      </w:pPr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Openwinds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is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composed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of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two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structures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,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or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arms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,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that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are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joined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at a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vertex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,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each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one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is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composed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of 16 modules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that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reach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an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average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height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of 24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meters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.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each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module has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cubic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form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, of 2.00m for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each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side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, in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its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interior, in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the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diagonal,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contains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a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helix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that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allows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to catch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the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energy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of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the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wind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.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This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work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has as a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direct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reference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the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work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of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the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Venezuelan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artist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Alejandro Otero (1921-1990), a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forerunner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of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the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integration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of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the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arts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with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the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forces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of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nature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in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harmony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with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the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universe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of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man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>.</w:t>
      </w:r>
    </w:p>
    <w:p w:rsidR="000165C5" w:rsidRPr="000165C5" w:rsidRDefault="000165C5" w:rsidP="000165C5">
      <w:pPr>
        <w:rPr>
          <w:rFonts w:ascii="Futura Bk BT" w:hAnsi="Futura Bk BT" w:cs="Times New Roman"/>
          <w:sz w:val="24"/>
          <w:szCs w:val="24"/>
        </w:rPr>
      </w:pPr>
      <w:proofErr w:type="spellStart"/>
      <w:r w:rsidRPr="000165C5">
        <w:rPr>
          <w:rFonts w:ascii="Futura Bk BT" w:hAnsi="Futura Bk BT" w:cs="Times New Roman"/>
          <w:sz w:val="24"/>
          <w:szCs w:val="24"/>
        </w:rPr>
        <w:t>The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modules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that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form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the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installation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are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made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structurally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in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stainless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steel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and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the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rotating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propellers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made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of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fabric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.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The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material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chosen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is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the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ripstop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nylon,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which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is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a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lightweight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material as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well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as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being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very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strong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and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resistant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to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the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weather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.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Finally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,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the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overall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stability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of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the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installation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is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provide</w:t>
      </w:r>
      <w:r>
        <w:rPr>
          <w:rFonts w:ascii="Futura Bk BT" w:hAnsi="Futura Bk BT" w:cs="Times New Roman"/>
          <w:sz w:val="24"/>
          <w:szCs w:val="24"/>
        </w:rPr>
        <w:t>d</w:t>
      </w:r>
      <w:proofErr w:type="spellEnd"/>
      <w:r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>
        <w:rPr>
          <w:rFonts w:ascii="Futura Bk BT" w:hAnsi="Futura Bk BT" w:cs="Times New Roman"/>
          <w:sz w:val="24"/>
          <w:szCs w:val="24"/>
        </w:rPr>
        <w:t>by</w:t>
      </w:r>
      <w:proofErr w:type="spellEnd"/>
      <w:r>
        <w:rPr>
          <w:rFonts w:ascii="Futura Bk BT" w:hAnsi="Futura Bk BT" w:cs="Times New Roman"/>
          <w:sz w:val="24"/>
          <w:szCs w:val="24"/>
        </w:rPr>
        <w:t xml:space="preserve"> a </w:t>
      </w:r>
      <w:proofErr w:type="spellStart"/>
      <w:r>
        <w:rPr>
          <w:rFonts w:ascii="Futura Bk BT" w:hAnsi="Futura Bk BT" w:cs="Times New Roman"/>
          <w:sz w:val="24"/>
          <w:szCs w:val="24"/>
        </w:rPr>
        <w:t>steel</w:t>
      </w:r>
      <w:proofErr w:type="spellEnd"/>
      <w:r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Futura Bk BT" w:hAnsi="Futura Bk BT" w:cs="Times New Roman"/>
          <w:sz w:val="24"/>
          <w:szCs w:val="24"/>
        </w:rPr>
        <w:t>superstructure.</w:t>
      </w:r>
      <w:r w:rsidRPr="000165C5">
        <w:rPr>
          <w:rFonts w:ascii="Futura Bk BT" w:hAnsi="Futura Bk BT" w:cs="Times New Roman"/>
          <w:sz w:val="24"/>
          <w:szCs w:val="24"/>
        </w:rPr>
        <w:t>Technology</w:t>
      </w:r>
      <w:proofErr w:type="spellEnd"/>
      <w:proofErr w:type="gram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used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and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amount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of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energy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generated</w:t>
      </w:r>
      <w:proofErr w:type="spellEnd"/>
    </w:p>
    <w:p w:rsidR="000165C5" w:rsidRPr="000165C5" w:rsidRDefault="000165C5" w:rsidP="000165C5">
      <w:pPr>
        <w:rPr>
          <w:rFonts w:ascii="Futura Bk BT" w:hAnsi="Futura Bk BT" w:cs="Times New Roman"/>
          <w:sz w:val="24"/>
          <w:szCs w:val="24"/>
        </w:rPr>
      </w:pPr>
      <w:proofErr w:type="spellStart"/>
      <w:r w:rsidRPr="000165C5">
        <w:rPr>
          <w:rFonts w:ascii="Futura Bk BT" w:hAnsi="Futura Bk BT" w:cs="Times New Roman"/>
          <w:sz w:val="24"/>
          <w:szCs w:val="24"/>
        </w:rPr>
        <w:t>The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wind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drives a series of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blades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attached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to a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pivot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that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are placed in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the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modules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that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build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the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installation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,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therefore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,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these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blades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can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rotate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and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generate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energy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constantly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. In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fact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,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the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angle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at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which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t</w:t>
      </w:r>
      <w:bookmarkStart w:id="0" w:name="_GoBack"/>
      <w:bookmarkEnd w:id="0"/>
      <w:r w:rsidRPr="000165C5">
        <w:rPr>
          <w:rFonts w:ascii="Futura Bk BT" w:hAnsi="Futura Bk BT" w:cs="Times New Roman"/>
          <w:sz w:val="24"/>
          <w:szCs w:val="24"/>
        </w:rPr>
        <w:t>he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blades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are placed in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the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modules can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rotate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continuously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by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wind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action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.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The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speed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of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rotation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of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the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blades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are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the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result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of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the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constant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change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that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responds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to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the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environmental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conditions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that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surround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it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,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making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it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a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changing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and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dynamic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installation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,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revealing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the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climate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>.</w:t>
      </w:r>
    </w:p>
    <w:p w:rsidR="000165C5" w:rsidRPr="000165C5" w:rsidRDefault="000165C5" w:rsidP="000165C5">
      <w:pPr>
        <w:rPr>
          <w:rFonts w:ascii="Futura Bk BT" w:hAnsi="Futura Bk BT" w:cs="Times New Roman"/>
          <w:sz w:val="24"/>
          <w:szCs w:val="24"/>
        </w:rPr>
      </w:pPr>
      <w:proofErr w:type="spellStart"/>
      <w:r w:rsidRPr="000165C5">
        <w:rPr>
          <w:rFonts w:ascii="Futura Bk BT" w:hAnsi="Futura Bk BT" w:cs="Times New Roman"/>
          <w:sz w:val="24"/>
          <w:szCs w:val="24"/>
        </w:rPr>
        <w:t>The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rotating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movements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of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the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blades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produce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electrical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energy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by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a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generator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.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The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electricity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generated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is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transformed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and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transmitted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to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the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grid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for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consumption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by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the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community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.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The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Abrevientos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facility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aims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to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generate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enough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energy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for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all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the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surroundings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of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the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St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Kilda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Triangle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,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we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believe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that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the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power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of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the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assembly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lastRenderedPageBreak/>
        <w:t>produced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through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the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wind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by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the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generator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is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between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15,000 to 20,000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kWh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per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year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,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that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is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,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twice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the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power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generated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by</w:t>
      </w:r>
      <w:proofErr w:type="spellEnd"/>
      <w:r>
        <w:rPr>
          <w:rFonts w:ascii="Futura Bk BT" w:hAnsi="Futura Bk BT" w:cs="Times New Roman"/>
          <w:sz w:val="24"/>
          <w:szCs w:val="24"/>
        </w:rPr>
        <w:t xml:space="preserve"> a </w:t>
      </w:r>
      <w:proofErr w:type="spellStart"/>
      <w:r>
        <w:rPr>
          <w:rFonts w:ascii="Futura Bk BT" w:hAnsi="Futura Bk BT" w:cs="Times New Roman"/>
          <w:sz w:val="24"/>
          <w:szCs w:val="24"/>
        </w:rPr>
        <w:t>wind</w:t>
      </w:r>
      <w:proofErr w:type="spellEnd"/>
      <w:r>
        <w:rPr>
          <w:rFonts w:ascii="Futura Bk BT" w:hAnsi="Futura Bk BT" w:cs="Times New Roman"/>
          <w:sz w:val="24"/>
          <w:szCs w:val="24"/>
        </w:rPr>
        <w:t xml:space="preserve"> turbine.</w:t>
      </w:r>
    </w:p>
    <w:p w:rsidR="000165C5" w:rsidRPr="000165C5" w:rsidRDefault="000165C5" w:rsidP="000165C5">
      <w:pPr>
        <w:rPr>
          <w:rFonts w:ascii="Futura Bk BT" w:hAnsi="Futura Bk BT" w:cs="Times New Roman"/>
          <w:b/>
          <w:sz w:val="24"/>
          <w:szCs w:val="24"/>
        </w:rPr>
      </w:pPr>
      <w:proofErr w:type="spellStart"/>
      <w:r w:rsidRPr="000165C5">
        <w:rPr>
          <w:rFonts w:ascii="Futura Bk BT" w:hAnsi="Futura Bk BT" w:cs="Times New Roman"/>
          <w:b/>
          <w:sz w:val="24"/>
          <w:szCs w:val="24"/>
        </w:rPr>
        <w:t>Environmental</w:t>
      </w:r>
      <w:proofErr w:type="spellEnd"/>
      <w:r w:rsidRPr="000165C5">
        <w:rPr>
          <w:rFonts w:ascii="Futura Bk BT" w:hAnsi="Futura Bk BT" w:cs="Times New Roman"/>
          <w:b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b/>
          <w:sz w:val="24"/>
          <w:szCs w:val="24"/>
        </w:rPr>
        <w:t>impact</w:t>
      </w:r>
      <w:proofErr w:type="spellEnd"/>
    </w:p>
    <w:p w:rsidR="000165C5" w:rsidRPr="000165C5" w:rsidRDefault="000165C5" w:rsidP="000165C5">
      <w:pPr>
        <w:rPr>
          <w:rFonts w:ascii="Futura Bk BT" w:hAnsi="Futura Bk BT" w:cs="Times New Roman"/>
          <w:sz w:val="24"/>
          <w:szCs w:val="24"/>
        </w:rPr>
      </w:pPr>
      <w:proofErr w:type="spellStart"/>
      <w:r w:rsidRPr="000165C5">
        <w:rPr>
          <w:rFonts w:ascii="Futura Bk BT" w:hAnsi="Futura Bk BT" w:cs="Times New Roman"/>
          <w:sz w:val="24"/>
          <w:szCs w:val="24"/>
        </w:rPr>
        <w:t>The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intervention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is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designed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to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improve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the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context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in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which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it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is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based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.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Abrevientos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intends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to be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part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of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the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icons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and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heritage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buildings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of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the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St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Kilda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Triangle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and Port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Phillip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,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offering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something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unique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and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distinctive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for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all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who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visit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.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The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efforts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to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integrate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to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the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place, to be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the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door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of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the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place, are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directed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to a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sustainable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development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that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attracts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people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.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This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is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exactly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the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intention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of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Abreviento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to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unite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people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and inspire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them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to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develop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a more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sustainable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lifestyle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.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The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structure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would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generate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energy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from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a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renewable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source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and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then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feed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this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energy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to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the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grid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.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Clean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energy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will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be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consumed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by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immediate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context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>.</w:t>
      </w:r>
    </w:p>
    <w:p w:rsidR="000165C5" w:rsidRPr="000165C5" w:rsidRDefault="000165C5" w:rsidP="000165C5">
      <w:pPr>
        <w:rPr>
          <w:rFonts w:ascii="Futura Bk BT" w:hAnsi="Futura Bk BT" w:cs="Times New Roman"/>
          <w:sz w:val="24"/>
          <w:szCs w:val="24"/>
        </w:rPr>
      </w:pPr>
      <w:proofErr w:type="spellStart"/>
      <w:r w:rsidRPr="000165C5">
        <w:rPr>
          <w:rFonts w:ascii="Futura Bk BT" w:hAnsi="Futura Bk BT" w:cs="Times New Roman"/>
          <w:sz w:val="24"/>
          <w:szCs w:val="24"/>
        </w:rPr>
        <w:t>We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are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clear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that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the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environmental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contributions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would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not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begin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immediately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as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there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are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carbon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emissions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involved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during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the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manufacturing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process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of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the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various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components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of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the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facility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. More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precisely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,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the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facility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will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become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negative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carbon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when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the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carbon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savings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from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clean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energy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generation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will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reach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the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same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amount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of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carbon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emissions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involved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during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the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manufacturing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process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.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The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financial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benefits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would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begin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after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the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construction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of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Abrevientos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,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when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the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electricity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reaches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the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community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>.</w:t>
      </w:r>
    </w:p>
    <w:p w:rsidR="00AE54DF" w:rsidRPr="000165C5" w:rsidRDefault="000165C5" w:rsidP="000165C5">
      <w:pPr>
        <w:rPr>
          <w:rFonts w:ascii="Futura Bk BT" w:hAnsi="Futura Bk BT"/>
          <w:sz w:val="24"/>
          <w:szCs w:val="24"/>
        </w:rPr>
      </w:pPr>
      <w:proofErr w:type="spellStart"/>
      <w:r w:rsidRPr="000165C5">
        <w:rPr>
          <w:rFonts w:ascii="Futura Bk BT" w:hAnsi="Futura Bk BT" w:cs="Times New Roman"/>
          <w:sz w:val="24"/>
          <w:szCs w:val="24"/>
        </w:rPr>
        <w:t>Abrevientos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allows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the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contemplation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of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nature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as a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source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of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beauty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.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The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wind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comes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alive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and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expresses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its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vigorous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elegance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through</w:t>
      </w:r>
      <w:proofErr w:type="spellEnd"/>
      <w:r w:rsidRPr="000165C5">
        <w:rPr>
          <w:rFonts w:ascii="Futura Bk BT" w:hAnsi="Futura Bk BT" w:cs="Times New Roman"/>
          <w:sz w:val="24"/>
          <w:szCs w:val="24"/>
        </w:rPr>
        <w:t xml:space="preserve"> </w:t>
      </w:r>
      <w:proofErr w:type="spellStart"/>
      <w:r w:rsidRPr="000165C5">
        <w:rPr>
          <w:rFonts w:ascii="Futura Bk BT" w:hAnsi="Futura Bk BT" w:cs="Times New Roman"/>
          <w:sz w:val="24"/>
          <w:szCs w:val="24"/>
        </w:rPr>
        <w:t>the</w:t>
      </w:r>
      <w:proofErr w:type="spellEnd"/>
      <w:r w:rsidRPr="000165C5">
        <w:rPr>
          <w:rFonts w:ascii="Futura Bk BT" w:hAnsi="Futura Bk BT"/>
          <w:sz w:val="24"/>
          <w:szCs w:val="24"/>
        </w:rPr>
        <w:t xml:space="preserve"> use of art and </w:t>
      </w:r>
      <w:proofErr w:type="spellStart"/>
      <w:r w:rsidRPr="000165C5">
        <w:rPr>
          <w:rFonts w:ascii="Futura Bk BT" w:hAnsi="Futura Bk BT"/>
          <w:sz w:val="24"/>
          <w:szCs w:val="24"/>
        </w:rPr>
        <w:t>technology</w:t>
      </w:r>
      <w:proofErr w:type="spellEnd"/>
      <w:r w:rsidRPr="000165C5">
        <w:rPr>
          <w:rFonts w:ascii="Futura Bk BT" w:hAnsi="Futura Bk BT"/>
          <w:sz w:val="24"/>
          <w:szCs w:val="24"/>
        </w:rPr>
        <w:t>.</w:t>
      </w:r>
    </w:p>
    <w:sectPr w:rsidR="00AE54DF" w:rsidRPr="000165C5" w:rsidSect="009B6DAF">
      <w:pgSz w:w="11910" w:h="16840"/>
      <w:pgMar w:top="1440" w:right="1440" w:bottom="1440" w:left="1440" w:header="0" w:footer="924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utura Bk BT">
    <w:panose1 w:val="020B0502020204020303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5C5"/>
    <w:rsid w:val="000165C5"/>
    <w:rsid w:val="00160E2E"/>
    <w:rsid w:val="00425F14"/>
    <w:rsid w:val="00432C81"/>
    <w:rsid w:val="0058787D"/>
    <w:rsid w:val="00602D3E"/>
    <w:rsid w:val="00897113"/>
    <w:rsid w:val="009325FA"/>
    <w:rsid w:val="009B6DAF"/>
    <w:rsid w:val="00FE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B5997"/>
  <w15:chartTrackingRefBased/>
  <w15:docId w15:val="{5BE08590-E77E-4E71-AA70-9CE7A54B6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679</Words>
  <Characters>3737</Characters>
  <Application>Microsoft Office Word</Application>
  <DocSecurity>0</DocSecurity>
  <Lines>31</Lines>
  <Paragraphs>8</Paragraphs>
  <ScaleCrop>false</ScaleCrop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2018-05-04T17:17:00Z</dcterms:created>
  <dcterms:modified xsi:type="dcterms:W3CDTF">2018-05-04T17:21:00Z</dcterms:modified>
</cp:coreProperties>
</file>