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A8C0" w14:textId="77777777" w:rsidR="001861D6" w:rsidRPr="009E39A7" w:rsidRDefault="00DB7112" w:rsidP="009E39A7">
      <w:pPr>
        <w:jc w:val="center"/>
        <w:rPr>
          <w:rFonts w:ascii="Century Gothic" w:hAnsi="Century Gothic"/>
          <w:b/>
          <w:sz w:val="28"/>
          <w:szCs w:val="28"/>
        </w:rPr>
      </w:pPr>
      <w:r w:rsidRPr="009E39A7">
        <w:rPr>
          <w:rFonts w:ascii="Century Gothic" w:hAnsi="Century Gothic"/>
          <w:b/>
          <w:sz w:val="28"/>
          <w:szCs w:val="28"/>
        </w:rPr>
        <w:t>UNWIND</w:t>
      </w:r>
    </w:p>
    <w:p w14:paraId="0BE9928A" w14:textId="77777777" w:rsidR="001802F2" w:rsidRPr="00AA1350" w:rsidRDefault="004A5873">
      <w:pPr>
        <w:rPr>
          <w:rFonts w:ascii="Century Gothic" w:hAnsi="Century Gothic"/>
          <w:b/>
          <w:i/>
          <w:sz w:val="24"/>
          <w:szCs w:val="24"/>
        </w:rPr>
      </w:pPr>
      <w:r w:rsidRPr="00AA1350">
        <w:rPr>
          <w:rFonts w:ascii="Century Gothic" w:hAnsi="Century Gothic"/>
          <w:b/>
          <w:i/>
          <w:sz w:val="24"/>
          <w:szCs w:val="24"/>
        </w:rPr>
        <w:t>Reciprocity and P</w:t>
      </w:r>
      <w:r w:rsidR="001802F2" w:rsidRPr="00AA1350">
        <w:rPr>
          <w:rFonts w:ascii="Century Gothic" w:hAnsi="Century Gothic"/>
          <w:b/>
          <w:i/>
          <w:sz w:val="24"/>
          <w:szCs w:val="24"/>
        </w:rPr>
        <w:t>layfulness:</w:t>
      </w:r>
    </w:p>
    <w:p w14:paraId="1AA761DF" w14:textId="4C480814" w:rsidR="007844C3" w:rsidRPr="00AA1350" w:rsidRDefault="00BE1E48" w:rsidP="00AA1350">
      <w:pPr>
        <w:ind w:firstLine="720"/>
        <w:rPr>
          <w:rFonts w:ascii="Century Gothic" w:hAnsi="Century Gothic"/>
          <w:sz w:val="24"/>
          <w:szCs w:val="24"/>
        </w:rPr>
      </w:pPr>
      <w:r w:rsidRPr="00AA1350">
        <w:rPr>
          <w:rFonts w:ascii="Century Gothic" w:hAnsi="Century Gothic"/>
          <w:sz w:val="24"/>
          <w:szCs w:val="24"/>
        </w:rPr>
        <w:t>A mea</w:t>
      </w:r>
      <w:r w:rsidR="00ED023E" w:rsidRPr="00AA1350">
        <w:rPr>
          <w:rFonts w:ascii="Century Gothic" w:hAnsi="Century Gothic"/>
          <w:sz w:val="24"/>
          <w:szCs w:val="24"/>
        </w:rPr>
        <w:t xml:space="preserve">ns of energy production that can be </w:t>
      </w:r>
      <w:r w:rsidR="00EF7E67" w:rsidRPr="00AA1350">
        <w:rPr>
          <w:rFonts w:ascii="Century Gothic" w:hAnsi="Century Gothic"/>
          <w:sz w:val="24"/>
          <w:szCs w:val="24"/>
        </w:rPr>
        <w:t>aesthetically pleasing and sustainable is the challenge of the present</w:t>
      </w:r>
      <w:r w:rsidRPr="00AA1350">
        <w:rPr>
          <w:rFonts w:ascii="Century Gothic" w:hAnsi="Century Gothic"/>
          <w:sz w:val="24"/>
          <w:szCs w:val="24"/>
        </w:rPr>
        <w:t xml:space="preserve">. </w:t>
      </w:r>
      <w:r w:rsidR="00FD366E" w:rsidRPr="00AA1350">
        <w:rPr>
          <w:rFonts w:ascii="Century Gothic" w:hAnsi="Century Gothic"/>
          <w:sz w:val="24"/>
          <w:szCs w:val="24"/>
        </w:rPr>
        <w:t>Fossil fuels are on the decline</w:t>
      </w:r>
      <w:r w:rsidR="00DB7112" w:rsidRPr="00AA1350">
        <w:rPr>
          <w:rFonts w:ascii="Century Gothic" w:hAnsi="Century Gothic"/>
          <w:sz w:val="24"/>
          <w:szCs w:val="24"/>
        </w:rPr>
        <w:t>,</w:t>
      </w:r>
      <w:r w:rsidR="00FD366E" w:rsidRPr="00AA1350">
        <w:rPr>
          <w:rFonts w:ascii="Century Gothic" w:hAnsi="Century Gothic"/>
          <w:sz w:val="24"/>
          <w:szCs w:val="24"/>
        </w:rPr>
        <w:t xml:space="preserve"> therefore </w:t>
      </w:r>
      <w:r w:rsidR="004A5873" w:rsidRPr="00AA1350">
        <w:rPr>
          <w:rFonts w:ascii="Century Gothic" w:hAnsi="Century Gothic"/>
          <w:sz w:val="24"/>
          <w:szCs w:val="24"/>
        </w:rPr>
        <w:t xml:space="preserve">sustainable </w:t>
      </w:r>
      <w:r w:rsidR="00726BA0" w:rsidRPr="00AA1350">
        <w:rPr>
          <w:rFonts w:ascii="Century Gothic" w:hAnsi="Century Gothic"/>
          <w:sz w:val="24"/>
          <w:szCs w:val="24"/>
        </w:rPr>
        <w:t>power</w:t>
      </w:r>
      <w:r w:rsidR="004A5873" w:rsidRPr="00AA1350">
        <w:rPr>
          <w:rFonts w:ascii="Century Gothic" w:hAnsi="Century Gothic"/>
          <w:sz w:val="24"/>
          <w:szCs w:val="24"/>
        </w:rPr>
        <w:t xml:space="preserve"> </w:t>
      </w:r>
      <w:r w:rsidR="00045B14">
        <w:rPr>
          <w:rFonts w:ascii="Century Gothic" w:hAnsi="Century Gothic"/>
          <w:sz w:val="24"/>
          <w:szCs w:val="24"/>
        </w:rPr>
        <w:t>in close proximity to</w:t>
      </w:r>
      <w:r w:rsidR="004A5873" w:rsidRPr="00AA1350">
        <w:rPr>
          <w:rFonts w:ascii="Century Gothic" w:hAnsi="Century Gothic"/>
          <w:sz w:val="24"/>
          <w:szCs w:val="24"/>
        </w:rPr>
        <w:t xml:space="preserve"> our everyday lives </w:t>
      </w:r>
      <w:r w:rsidR="00045B14">
        <w:rPr>
          <w:rFonts w:ascii="Century Gothic" w:hAnsi="Century Gothic"/>
          <w:sz w:val="24"/>
          <w:szCs w:val="24"/>
        </w:rPr>
        <w:t>is a must</w:t>
      </w:r>
      <w:r w:rsidR="004A5873" w:rsidRPr="00AA1350">
        <w:rPr>
          <w:rFonts w:ascii="Century Gothic" w:hAnsi="Century Gothic"/>
          <w:sz w:val="24"/>
          <w:szCs w:val="24"/>
        </w:rPr>
        <w:t>.</w:t>
      </w:r>
      <w:r w:rsidR="007844C3" w:rsidRPr="00AA1350">
        <w:rPr>
          <w:rFonts w:ascii="Century Gothic" w:hAnsi="Century Gothic"/>
          <w:sz w:val="24"/>
          <w:szCs w:val="24"/>
        </w:rPr>
        <w:t xml:space="preserve"> But how to breach the status quo; to turn the mundane into the exciting while maintaining energy production?</w:t>
      </w:r>
    </w:p>
    <w:p w14:paraId="22626229" w14:textId="20AB9AF8" w:rsidR="00D65958" w:rsidRPr="00AA1350" w:rsidRDefault="00DB7112" w:rsidP="00AA1350">
      <w:pPr>
        <w:ind w:firstLine="720"/>
        <w:rPr>
          <w:rFonts w:ascii="Century Gothic" w:hAnsi="Century Gothic"/>
          <w:sz w:val="24"/>
          <w:szCs w:val="24"/>
        </w:rPr>
      </w:pPr>
      <w:r w:rsidRPr="00AA1350">
        <w:rPr>
          <w:rFonts w:ascii="Century Gothic" w:hAnsi="Century Gothic"/>
          <w:sz w:val="24"/>
          <w:szCs w:val="24"/>
        </w:rPr>
        <w:t xml:space="preserve">Our answer is to use Kites. </w:t>
      </w:r>
      <w:r w:rsidR="007844C3" w:rsidRPr="00AA1350">
        <w:rPr>
          <w:rFonts w:ascii="Century Gothic" w:hAnsi="Century Gothic"/>
          <w:sz w:val="24"/>
          <w:szCs w:val="24"/>
        </w:rPr>
        <w:t>Since the 5</w:t>
      </w:r>
      <w:r w:rsidR="007844C3" w:rsidRPr="00AA1350">
        <w:rPr>
          <w:rFonts w:ascii="Century Gothic" w:hAnsi="Century Gothic"/>
          <w:sz w:val="24"/>
          <w:szCs w:val="24"/>
          <w:vertAlign w:val="superscript"/>
        </w:rPr>
        <w:t>th</w:t>
      </w:r>
      <w:r w:rsidR="007844C3" w:rsidRPr="00AA1350">
        <w:rPr>
          <w:rFonts w:ascii="Century Gothic" w:hAnsi="Century Gothic"/>
          <w:sz w:val="24"/>
          <w:szCs w:val="24"/>
        </w:rPr>
        <w:t xml:space="preserve"> ce</w:t>
      </w:r>
      <w:r w:rsidRPr="00AA1350">
        <w:rPr>
          <w:rFonts w:ascii="Century Gothic" w:hAnsi="Century Gothic"/>
          <w:sz w:val="24"/>
          <w:szCs w:val="24"/>
        </w:rPr>
        <w:t>ntury BC, kite flying has been</w:t>
      </w:r>
      <w:r w:rsidR="007844C3" w:rsidRPr="00AA1350">
        <w:rPr>
          <w:rFonts w:ascii="Century Gothic" w:hAnsi="Century Gothic"/>
          <w:sz w:val="24"/>
          <w:szCs w:val="24"/>
        </w:rPr>
        <w:t xml:space="preserve"> a </w:t>
      </w:r>
      <w:r w:rsidR="00AA1350" w:rsidRPr="00AA1350">
        <w:rPr>
          <w:rFonts w:ascii="Century Gothic" w:hAnsi="Century Gothic"/>
          <w:sz w:val="24"/>
          <w:szCs w:val="24"/>
        </w:rPr>
        <w:t>time-honored</w:t>
      </w:r>
      <w:r w:rsidR="007844C3" w:rsidRPr="00AA1350">
        <w:rPr>
          <w:rFonts w:ascii="Century Gothic" w:hAnsi="Century Gothic"/>
          <w:sz w:val="24"/>
          <w:szCs w:val="24"/>
        </w:rPr>
        <w:t xml:space="preserve"> tradition. Kites have emerged in many facets of history, </w:t>
      </w:r>
      <w:r w:rsidRPr="00AA1350">
        <w:rPr>
          <w:rFonts w:ascii="Century Gothic" w:hAnsi="Century Gothic"/>
          <w:sz w:val="24"/>
          <w:szCs w:val="24"/>
        </w:rPr>
        <w:t>region, nation, and storytelling</w:t>
      </w:r>
      <w:r w:rsidR="007844C3" w:rsidRPr="00AA1350">
        <w:rPr>
          <w:rFonts w:ascii="Century Gothic" w:hAnsi="Century Gothic"/>
          <w:sz w:val="24"/>
          <w:szCs w:val="24"/>
        </w:rPr>
        <w:t>. In its essence, a kite is a symbo</w:t>
      </w:r>
      <w:r w:rsidRPr="00AA1350">
        <w:rPr>
          <w:rFonts w:ascii="Century Gothic" w:hAnsi="Century Gothic"/>
          <w:sz w:val="24"/>
          <w:szCs w:val="24"/>
        </w:rPr>
        <w:t xml:space="preserve">l of playfulness, they </w:t>
      </w:r>
      <w:r w:rsidR="00D65958" w:rsidRPr="00AA1350">
        <w:rPr>
          <w:rFonts w:ascii="Century Gothic" w:hAnsi="Century Gothic"/>
          <w:sz w:val="24"/>
          <w:szCs w:val="24"/>
        </w:rPr>
        <w:t>can</w:t>
      </w:r>
      <w:r w:rsidR="007844C3" w:rsidRPr="00AA1350">
        <w:rPr>
          <w:rFonts w:ascii="Century Gothic" w:hAnsi="Century Gothic"/>
          <w:sz w:val="24"/>
          <w:szCs w:val="24"/>
        </w:rPr>
        <w:t xml:space="preserve"> metaphorically </w:t>
      </w:r>
      <w:r w:rsidR="00D65958" w:rsidRPr="00AA1350">
        <w:rPr>
          <w:rFonts w:ascii="Century Gothic" w:hAnsi="Century Gothic"/>
          <w:sz w:val="24"/>
          <w:szCs w:val="24"/>
        </w:rPr>
        <w:t>and literally symbolize</w:t>
      </w:r>
      <w:r w:rsidR="007844C3" w:rsidRPr="00AA1350">
        <w:rPr>
          <w:rFonts w:ascii="Century Gothic" w:hAnsi="Century Gothic"/>
          <w:sz w:val="24"/>
          <w:szCs w:val="24"/>
        </w:rPr>
        <w:t xml:space="preserve"> connection</w:t>
      </w:r>
      <w:r w:rsidR="00D65958" w:rsidRPr="00AA1350">
        <w:rPr>
          <w:rFonts w:ascii="Century Gothic" w:hAnsi="Century Gothic"/>
          <w:sz w:val="24"/>
          <w:szCs w:val="24"/>
        </w:rPr>
        <w:t>s</w:t>
      </w:r>
      <w:r w:rsidR="007844C3" w:rsidRPr="00AA1350">
        <w:rPr>
          <w:rFonts w:ascii="Century Gothic" w:hAnsi="Century Gothic"/>
          <w:sz w:val="24"/>
          <w:szCs w:val="24"/>
        </w:rPr>
        <w:t>. Connectio</w:t>
      </w:r>
      <w:r w:rsidR="00D65958" w:rsidRPr="00AA1350">
        <w:rPr>
          <w:rFonts w:ascii="Century Gothic" w:hAnsi="Century Gothic"/>
          <w:sz w:val="24"/>
          <w:szCs w:val="24"/>
        </w:rPr>
        <w:t>ns between parent and child, ground and sky</w:t>
      </w:r>
      <w:r w:rsidR="007844C3" w:rsidRPr="00AA1350">
        <w:rPr>
          <w:rFonts w:ascii="Century Gothic" w:hAnsi="Century Gothic"/>
          <w:sz w:val="24"/>
          <w:szCs w:val="24"/>
        </w:rPr>
        <w:t>, and best of all win</w:t>
      </w:r>
      <w:r w:rsidR="00D65958" w:rsidRPr="00AA1350">
        <w:rPr>
          <w:rFonts w:ascii="Century Gothic" w:hAnsi="Century Gothic"/>
          <w:sz w:val="24"/>
          <w:szCs w:val="24"/>
        </w:rPr>
        <w:t xml:space="preserve">d energy and rotational energy. </w:t>
      </w:r>
    </w:p>
    <w:p w14:paraId="335C7093" w14:textId="2397E4F5" w:rsidR="007844C3" w:rsidRPr="00AA1350" w:rsidRDefault="00D65958" w:rsidP="00AA1350">
      <w:pPr>
        <w:ind w:firstLine="720"/>
        <w:rPr>
          <w:rFonts w:ascii="Century Gothic" w:hAnsi="Century Gothic"/>
          <w:sz w:val="24"/>
          <w:szCs w:val="24"/>
        </w:rPr>
      </w:pPr>
      <w:r w:rsidRPr="00AA1350">
        <w:rPr>
          <w:rFonts w:ascii="Century Gothic" w:hAnsi="Century Gothic"/>
          <w:sz w:val="24"/>
          <w:szCs w:val="24"/>
        </w:rPr>
        <w:t>St. Kilda Australia is a place o</w:t>
      </w:r>
      <w:r w:rsidR="00DB7112" w:rsidRPr="00AA1350">
        <w:rPr>
          <w:rFonts w:ascii="Century Gothic" w:hAnsi="Century Gothic"/>
          <w:sz w:val="24"/>
          <w:szCs w:val="24"/>
        </w:rPr>
        <w:t xml:space="preserve">f playfulness. </w:t>
      </w:r>
      <w:r w:rsidR="00726BA0" w:rsidRPr="00AA1350">
        <w:rPr>
          <w:rFonts w:ascii="Century Gothic" w:hAnsi="Century Gothic"/>
          <w:sz w:val="24"/>
          <w:szCs w:val="24"/>
        </w:rPr>
        <w:t>S</w:t>
      </w:r>
      <w:r w:rsidR="00DB7112" w:rsidRPr="00AA1350">
        <w:rPr>
          <w:rFonts w:ascii="Century Gothic" w:hAnsi="Century Gothic"/>
          <w:sz w:val="24"/>
          <w:szCs w:val="24"/>
        </w:rPr>
        <w:t xml:space="preserve">urrounding </w:t>
      </w:r>
      <w:r w:rsidR="00726BA0" w:rsidRPr="00AA1350">
        <w:rPr>
          <w:rFonts w:ascii="Century Gothic" w:hAnsi="Century Gothic"/>
          <w:sz w:val="24"/>
          <w:szCs w:val="24"/>
        </w:rPr>
        <w:t xml:space="preserve">the </w:t>
      </w:r>
      <w:r w:rsidR="00DB7112" w:rsidRPr="00AA1350">
        <w:rPr>
          <w:rFonts w:ascii="Century Gothic" w:hAnsi="Century Gothic"/>
          <w:sz w:val="24"/>
          <w:szCs w:val="24"/>
        </w:rPr>
        <w:t>St. Kilda</w:t>
      </w:r>
      <w:r w:rsidRPr="00AA1350">
        <w:rPr>
          <w:rFonts w:ascii="Century Gothic" w:hAnsi="Century Gothic"/>
          <w:sz w:val="24"/>
          <w:szCs w:val="24"/>
        </w:rPr>
        <w:t xml:space="preserve"> triangle</w:t>
      </w:r>
      <w:r w:rsidR="00726BA0" w:rsidRPr="00AA1350">
        <w:rPr>
          <w:rFonts w:ascii="Century Gothic" w:hAnsi="Century Gothic"/>
          <w:sz w:val="24"/>
          <w:szCs w:val="24"/>
        </w:rPr>
        <w:t xml:space="preserve"> is</w:t>
      </w:r>
      <w:r w:rsidRPr="00AA1350">
        <w:rPr>
          <w:rFonts w:ascii="Century Gothic" w:hAnsi="Century Gothic"/>
          <w:sz w:val="24"/>
          <w:szCs w:val="24"/>
        </w:rPr>
        <w:t xml:space="preserve"> the Palais Theater, the Luna Amusement Park, and the Port Phillip Bay</w:t>
      </w:r>
      <w:r w:rsidR="00DB7112" w:rsidRPr="00AA1350">
        <w:rPr>
          <w:rFonts w:ascii="Century Gothic" w:hAnsi="Century Gothic"/>
          <w:sz w:val="24"/>
          <w:szCs w:val="24"/>
        </w:rPr>
        <w:t xml:space="preserve">. This is where </w:t>
      </w:r>
      <w:r w:rsidRPr="00AA1350">
        <w:rPr>
          <w:rFonts w:ascii="Century Gothic" w:hAnsi="Century Gothic"/>
          <w:sz w:val="24"/>
          <w:szCs w:val="24"/>
        </w:rPr>
        <w:t xml:space="preserve">people </w:t>
      </w:r>
      <w:r w:rsidR="00DB7112" w:rsidRPr="00AA1350">
        <w:rPr>
          <w:rFonts w:ascii="Century Gothic" w:hAnsi="Century Gothic"/>
          <w:sz w:val="24"/>
          <w:szCs w:val="24"/>
        </w:rPr>
        <w:t>come to watch plays, experience rides, and kitesurf in the bay</w:t>
      </w:r>
      <w:r w:rsidRPr="00AA1350">
        <w:rPr>
          <w:rFonts w:ascii="Century Gothic" w:hAnsi="Century Gothic"/>
          <w:sz w:val="24"/>
          <w:szCs w:val="24"/>
        </w:rPr>
        <w:t xml:space="preserve">. </w:t>
      </w:r>
      <w:r w:rsidR="00DB7112" w:rsidRPr="00AA1350">
        <w:rPr>
          <w:rFonts w:ascii="Century Gothic" w:hAnsi="Century Gothic"/>
          <w:sz w:val="24"/>
          <w:szCs w:val="24"/>
          <w:u w:val="single"/>
        </w:rPr>
        <w:t>UNWIND</w:t>
      </w:r>
      <w:r w:rsidRPr="00AA1350">
        <w:rPr>
          <w:rFonts w:ascii="Century Gothic" w:hAnsi="Century Gothic"/>
          <w:sz w:val="24"/>
          <w:szCs w:val="24"/>
          <w:u w:val="single"/>
        </w:rPr>
        <w:t xml:space="preserve"> </w:t>
      </w:r>
      <w:r w:rsidR="00E47B14" w:rsidRPr="00AA1350">
        <w:rPr>
          <w:rFonts w:ascii="Century Gothic" w:hAnsi="Century Gothic"/>
          <w:sz w:val="24"/>
          <w:szCs w:val="24"/>
          <w:u w:val="single"/>
        </w:rPr>
        <w:t xml:space="preserve">has the ability to create and everlasting landscape of </w:t>
      </w:r>
      <w:r w:rsidR="00726BA0" w:rsidRPr="00AA1350">
        <w:rPr>
          <w:rFonts w:ascii="Century Gothic" w:hAnsi="Century Gothic"/>
          <w:sz w:val="24"/>
          <w:szCs w:val="24"/>
          <w:u w:val="single"/>
        </w:rPr>
        <w:t xml:space="preserve">kites and </w:t>
      </w:r>
      <w:r w:rsidR="00690D74">
        <w:rPr>
          <w:rFonts w:ascii="Century Gothic" w:hAnsi="Century Gothic"/>
          <w:sz w:val="24"/>
          <w:szCs w:val="24"/>
          <w:u w:val="single"/>
        </w:rPr>
        <w:t>programable illuminated</w:t>
      </w:r>
      <w:r w:rsidR="00726BA0" w:rsidRPr="00AA1350">
        <w:rPr>
          <w:rFonts w:ascii="Century Gothic" w:hAnsi="Century Gothic"/>
          <w:sz w:val="24"/>
          <w:szCs w:val="24"/>
          <w:u w:val="single"/>
        </w:rPr>
        <w:t xml:space="preserve"> spheres</w:t>
      </w:r>
      <w:r w:rsidR="00E47B14" w:rsidRPr="00AA1350">
        <w:rPr>
          <w:rFonts w:ascii="Century Gothic" w:hAnsi="Century Gothic"/>
          <w:sz w:val="24"/>
          <w:szCs w:val="24"/>
          <w:u w:val="single"/>
        </w:rPr>
        <w:t xml:space="preserve"> that convert the winds energy into rotational</w:t>
      </w:r>
      <w:r w:rsidR="00726BA0" w:rsidRPr="00AA1350">
        <w:rPr>
          <w:rFonts w:ascii="Century Gothic" w:hAnsi="Century Gothic"/>
          <w:sz w:val="24"/>
          <w:szCs w:val="24"/>
          <w:u w:val="single"/>
        </w:rPr>
        <w:t xml:space="preserve">, electric </w:t>
      </w:r>
      <w:r w:rsidR="00E47B14" w:rsidRPr="00AA1350">
        <w:rPr>
          <w:rFonts w:ascii="Century Gothic" w:hAnsi="Century Gothic"/>
          <w:sz w:val="24"/>
          <w:szCs w:val="24"/>
          <w:u w:val="single"/>
        </w:rPr>
        <w:t>energy.</w:t>
      </w:r>
      <w:r w:rsidR="00E47B14" w:rsidRPr="00AA1350">
        <w:rPr>
          <w:rFonts w:ascii="Century Gothic" w:hAnsi="Century Gothic"/>
          <w:sz w:val="24"/>
          <w:szCs w:val="24"/>
        </w:rPr>
        <w:t xml:space="preserve"> This landscape captures the playful tradition of the past and present of kite flying while simultaneously bringing energy right </w:t>
      </w:r>
      <w:r w:rsidR="00DB7112" w:rsidRPr="00AA1350">
        <w:rPr>
          <w:rFonts w:ascii="Century Gothic" w:hAnsi="Century Gothic"/>
          <w:sz w:val="24"/>
          <w:szCs w:val="24"/>
        </w:rPr>
        <w:t xml:space="preserve">to </w:t>
      </w:r>
      <w:r w:rsidR="00E47B14" w:rsidRPr="00AA1350">
        <w:rPr>
          <w:rFonts w:ascii="Century Gothic" w:hAnsi="Century Gothic"/>
          <w:sz w:val="24"/>
          <w:szCs w:val="24"/>
        </w:rPr>
        <w:t xml:space="preserve">the hands of the people who occupy the space. </w:t>
      </w:r>
      <w:r w:rsidR="00DB7112" w:rsidRPr="00AA1350">
        <w:rPr>
          <w:rFonts w:ascii="Century Gothic" w:hAnsi="Century Gothic"/>
          <w:sz w:val="24"/>
          <w:szCs w:val="24"/>
        </w:rPr>
        <w:t>Both day and night UNWIND</w:t>
      </w:r>
      <w:r w:rsidR="00E47B14" w:rsidRPr="00AA1350">
        <w:rPr>
          <w:rFonts w:ascii="Century Gothic" w:hAnsi="Century Gothic"/>
          <w:sz w:val="24"/>
          <w:szCs w:val="24"/>
        </w:rPr>
        <w:t xml:space="preserve"> will give visitors </w:t>
      </w:r>
      <w:r w:rsidR="00DB7112" w:rsidRPr="00AA1350">
        <w:rPr>
          <w:rFonts w:ascii="Century Gothic" w:hAnsi="Century Gothic"/>
          <w:sz w:val="24"/>
          <w:szCs w:val="24"/>
        </w:rPr>
        <w:t xml:space="preserve">the space to relax, </w:t>
      </w:r>
      <w:r w:rsidR="00E47B14" w:rsidRPr="00AA1350">
        <w:rPr>
          <w:rFonts w:ascii="Century Gothic" w:hAnsi="Century Gothic"/>
          <w:sz w:val="24"/>
          <w:szCs w:val="24"/>
        </w:rPr>
        <w:t>interact</w:t>
      </w:r>
      <w:r w:rsidR="00DB7112" w:rsidRPr="00AA1350">
        <w:rPr>
          <w:rFonts w:ascii="Century Gothic" w:hAnsi="Century Gothic"/>
          <w:sz w:val="24"/>
          <w:szCs w:val="24"/>
        </w:rPr>
        <w:t>, and play</w:t>
      </w:r>
      <w:r w:rsidR="00E47B14" w:rsidRPr="00AA1350">
        <w:rPr>
          <w:rFonts w:ascii="Century Gothic" w:hAnsi="Century Gothic"/>
          <w:sz w:val="24"/>
          <w:szCs w:val="24"/>
        </w:rPr>
        <w:t xml:space="preserve"> with the</w:t>
      </w:r>
      <w:r w:rsidR="00DB7112" w:rsidRPr="00AA1350">
        <w:rPr>
          <w:rFonts w:ascii="Century Gothic" w:hAnsi="Century Gothic"/>
          <w:sz w:val="24"/>
          <w:szCs w:val="24"/>
        </w:rPr>
        <w:t xml:space="preserve"> landscape of frames and spheres that inhabit the ground</w:t>
      </w:r>
      <w:r w:rsidR="00F7416A" w:rsidRPr="00AA1350">
        <w:rPr>
          <w:rFonts w:ascii="Century Gothic" w:hAnsi="Century Gothic"/>
          <w:sz w:val="24"/>
          <w:szCs w:val="24"/>
        </w:rPr>
        <w:t>, while the kites fly above</w:t>
      </w:r>
      <w:r w:rsidR="00E47B14" w:rsidRPr="00AA1350">
        <w:rPr>
          <w:rFonts w:ascii="Century Gothic" w:hAnsi="Century Gothic"/>
          <w:sz w:val="24"/>
          <w:szCs w:val="24"/>
        </w:rPr>
        <w:t>.</w:t>
      </w:r>
    </w:p>
    <w:p w14:paraId="7C577B49" w14:textId="77777777" w:rsidR="00E66137" w:rsidRPr="00AA1350" w:rsidRDefault="00E66137">
      <w:pPr>
        <w:rPr>
          <w:rFonts w:ascii="Century Gothic" w:hAnsi="Century Gothic"/>
          <w:b/>
          <w:i/>
          <w:sz w:val="24"/>
          <w:szCs w:val="24"/>
        </w:rPr>
      </w:pPr>
      <w:r w:rsidRPr="00AA1350">
        <w:rPr>
          <w:rFonts w:ascii="Century Gothic" w:hAnsi="Century Gothic"/>
          <w:b/>
          <w:i/>
          <w:sz w:val="24"/>
          <w:szCs w:val="24"/>
        </w:rPr>
        <w:t>Operation:</w:t>
      </w:r>
    </w:p>
    <w:p w14:paraId="22814E6F" w14:textId="77777777" w:rsidR="00AA1350" w:rsidRDefault="00E66137" w:rsidP="00AA1350">
      <w:pPr>
        <w:ind w:firstLine="720"/>
        <w:rPr>
          <w:rFonts w:ascii="Century Gothic" w:hAnsi="Century Gothic"/>
          <w:sz w:val="24"/>
          <w:szCs w:val="24"/>
        </w:rPr>
      </w:pPr>
      <w:r w:rsidRPr="00AA1350">
        <w:rPr>
          <w:rFonts w:ascii="Century Gothic" w:hAnsi="Century Gothic"/>
          <w:sz w:val="24"/>
          <w:szCs w:val="24"/>
        </w:rPr>
        <w:t xml:space="preserve">Each unit in </w:t>
      </w:r>
      <w:r w:rsidR="00F7416A" w:rsidRPr="00AA1350">
        <w:rPr>
          <w:rFonts w:ascii="Century Gothic" w:hAnsi="Century Gothic"/>
          <w:sz w:val="24"/>
          <w:szCs w:val="24"/>
        </w:rPr>
        <w:t>UNWIND</w:t>
      </w:r>
      <w:r w:rsidRPr="00AA1350">
        <w:rPr>
          <w:rFonts w:ascii="Century Gothic" w:hAnsi="Century Gothic"/>
          <w:sz w:val="24"/>
          <w:szCs w:val="24"/>
        </w:rPr>
        <w:t xml:space="preserve"> operates on a system of two kites that cycle in a </w:t>
      </w:r>
      <w:r w:rsidR="00F7416A" w:rsidRPr="00AA1350">
        <w:rPr>
          <w:rFonts w:ascii="Century Gothic" w:hAnsi="Century Gothic"/>
          <w:sz w:val="24"/>
          <w:szCs w:val="24"/>
        </w:rPr>
        <w:t>yo-yo style</w:t>
      </w:r>
      <w:r w:rsidRPr="00AA1350">
        <w:rPr>
          <w:rFonts w:ascii="Century Gothic" w:hAnsi="Century Gothic"/>
          <w:sz w:val="24"/>
          <w:szCs w:val="24"/>
        </w:rPr>
        <w:t>. While one kite flies up in a figure eight pattern, the second kite is r</w:t>
      </w:r>
      <w:r w:rsidR="00726BA0" w:rsidRPr="00AA1350">
        <w:rPr>
          <w:rFonts w:ascii="Century Gothic" w:hAnsi="Century Gothic"/>
          <w:sz w:val="24"/>
          <w:szCs w:val="24"/>
        </w:rPr>
        <w:t>etracted</w:t>
      </w:r>
      <w:r w:rsidRPr="00AA1350">
        <w:rPr>
          <w:rFonts w:ascii="Century Gothic" w:hAnsi="Century Gothic"/>
          <w:sz w:val="24"/>
          <w:szCs w:val="24"/>
        </w:rPr>
        <w:t xml:space="preserve"> bac</w:t>
      </w:r>
      <w:r w:rsidR="00996991" w:rsidRPr="00AA1350">
        <w:rPr>
          <w:rFonts w:ascii="Century Gothic" w:hAnsi="Century Gothic"/>
          <w:sz w:val="24"/>
          <w:szCs w:val="24"/>
        </w:rPr>
        <w:t>k in.</w:t>
      </w:r>
      <w:r w:rsidR="00F7416A" w:rsidRPr="00AA1350">
        <w:rPr>
          <w:rFonts w:ascii="Century Gothic" w:hAnsi="Century Gothic"/>
          <w:sz w:val="24"/>
          <w:szCs w:val="24"/>
        </w:rPr>
        <w:t xml:space="preserve"> Once the first kite reaches its max height</w:t>
      </w:r>
      <w:r w:rsidR="00726BA0" w:rsidRPr="00AA1350">
        <w:rPr>
          <w:rFonts w:ascii="Century Gothic" w:hAnsi="Century Gothic"/>
          <w:sz w:val="24"/>
          <w:szCs w:val="24"/>
        </w:rPr>
        <w:t xml:space="preserve"> and is positioned to be retracted</w:t>
      </w:r>
      <w:r w:rsidR="00F7416A" w:rsidRPr="00AA1350">
        <w:rPr>
          <w:rFonts w:ascii="Century Gothic" w:hAnsi="Century Gothic"/>
          <w:sz w:val="24"/>
          <w:szCs w:val="24"/>
        </w:rPr>
        <w:t>, the second kite begins its ascent.</w:t>
      </w:r>
      <w:r w:rsidR="00996991" w:rsidRPr="00AA1350">
        <w:rPr>
          <w:rFonts w:ascii="Century Gothic" w:hAnsi="Century Gothic"/>
          <w:sz w:val="24"/>
          <w:szCs w:val="24"/>
        </w:rPr>
        <w:t xml:space="preserve"> Inside the sphere</w:t>
      </w:r>
      <w:r w:rsidR="00F7416A" w:rsidRPr="00AA1350">
        <w:rPr>
          <w:rFonts w:ascii="Century Gothic" w:hAnsi="Century Gothic"/>
          <w:sz w:val="24"/>
          <w:szCs w:val="24"/>
        </w:rPr>
        <w:t>s are</w:t>
      </w:r>
      <w:r w:rsidR="00996991" w:rsidRPr="00AA1350">
        <w:rPr>
          <w:rFonts w:ascii="Century Gothic" w:hAnsi="Century Gothic"/>
          <w:sz w:val="24"/>
          <w:szCs w:val="24"/>
        </w:rPr>
        <w:t xml:space="preserve"> two s</w:t>
      </w:r>
      <w:r w:rsidRPr="00AA1350">
        <w:rPr>
          <w:rFonts w:ascii="Century Gothic" w:hAnsi="Century Gothic"/>
          <w:sz w:val="24"/>
          <w:szCs w:val="24"/>
        </w:rPr>
        <w:t xml:space="preserve">pools connected to ratcheted </w:t>
      </w:r>
      <w:r w:rsidR="00726BA0" w:rsidRPr="00AA1350">
        <w:rPr>
          <w:rFonts w:ascii="Century Gothic" w:hAnsi="Century Gothic"/>
          <w:sz w:val="24"/>
          <w:szCs w:val="24"/>
        </w:rPr>
        <w:t>gears. The ratcheted gears engage the momentum flywheel when in the traction phase</w:t>
      </w:r>
      <w:r w:rsidR="00996991" w:rsidRPr="00AA1350">
        <w:rPr>
          <w:rFonts w:ascii="Century Gothic" w:hAnsi="Century Gothic"/>
          <w:sz w:val="24"/>
          <w:szCs w:val="24"/>
        </w:rPr>
        <w:t xml:space="preserve">. The </w:t>
      </w:r>
      <w:r w:rsidR="00726BA0" w:rsidRPr="00AA1350">
        <w:rPr>
          <w:rFonts w:ascii="Century Gothic" w:hAnsi="Century Gothic"/>
          <w:sz w:val="24"/>
          <w:szCs w:val="24"/>
        </w:rPr>
        <w:t xml:space="preserve">momentum </w:t>
      </w:r>
      <w:r w:rsidR="00996991" w:rsidRPr="00AA1350">
        <w:rPr>
          <w:rFonts w:ascii="Century Gothic" w:hAnsi="Century Gothic"/>
          <w:sz w:val="24"/>
          <w:szCs w:val="24"/>
        </w:rPr>
        <w:t xml:space="preserve">flywheel </w:t>
      </w:r>
      <w:r w:rsidR="00726BA0" w:rsidRPr="00AA1350">
        <w:rPr>
          <w:rFonts w:ascii="Century Gothic" w:hAnsi="Century Gothic"/>
          <w:sz w:val="24"/>
          <w:szCs w:val="24"/>
        </w:rPr>
        <w:t>regulates</w:t>
      </w:r>
      <w:r w:rsidR="00996991" w:rsidRPr="00AA1350">
        <w:rPr>
          <w:rFonts w:ascii="Century Gothic" w:hAnsi="Century Gothic"/>
          <w:sz w:val="24"/>
          <w:szCs w:val="24"/>
        </w:rPr>
        <w:t xml:space="preserve"> the sporadic speed of the unspooling ki</w:t>
      </w:r>
      <w:r w:rsidR="00F7416A" w:rsidRPr="00AA1350">
        <w:rPr>
          <w:rFonts w:ascii="Century Gothic" w:hAnsi="Century Gothic"/>
          <w:sz w:val="24"/>
          <w:szCs w:val="24"/>
        </w:rPr>
        <w:t xml:space="preserve">tes into a </w:t>
      </w:r>
      <w:r w:rsidR="00996991" w:rsidRPr="00AA1350">
        <w:rPr>
          <w:rFonts w:ascii="Century Gothic" w:hAnsi="Century Gothic"/>
          <w:sz w:val="24"/>
          <w:szCs w:val="24"/>
        </w:rPr>
        <w:t>consistent output speed. This output rotational energy is connected to the generator that produces the electricity. A small motor is connected to both spools to re</w:t>
      </w:r>
      <w:r w:rsidR="00726BA0" w:rsidRPr="00AA1350">
        <w:rPr>
          <w:rFonts w:ascii="Century Gothic" w:hAnsi="Century Gothic"/>
          <w:sz w:val="24"/>
          <w:szCs w:val="24"/>
        </w:rPr>
        <w:t>tract</w:t>
      </w:r>
      <w:r w:rsidR="00996991" w:rsidRPr="00AA1350">
        <w:rPr>
          <w:rFonts w:ascii="Century Gothic" w:hAnsi="Century Gothic"/>
          <w:sz w:val="24"/>
          <w:szCs w:val="24"/>
        </w:rPr>
        <w:t xml:space="preserve"> the kite</w:t>
      </w:r>
      <w:r w:rsidR="00F7416A" w:rsidRPr="00AA1350">
        <w:rPr>
          <w:rFonts w:ascii="Century Gothic" w:hAnsi="Century Gothic"/>
          <w:sz w:val="24"/>
          <w:szCs w:val="24"/>
        </w:rPr>
        <w:t>s</w:t>
      </w:r>
      <w:r w:rsidR="00996991" w:rsidRPr="00AA1350">
        <w:rPr>
          <w:rFonts w:ascii="Century Gothic" w:hAnsi="Century Gothic"/>
          <w:sz w:val="24"/>
          <w:szCs w:val="24"/>
        </w:rPr>
        <w:t>. Each Kite has a KCU (kite control unit) which houses</w:t>
      </w:r>
      <w:r w:rsidR="00C6512E" w:rsidRPr="00AA1350">
        <w:rPr>
          <w:rFonts w:ascii="Century Gothic" w:hAnsi="Century Gothic"/>
          <w:sz w:val="24"/>
          <w:szCs w:val="24"/>
        </w:rPr>
        <w:t xml:space="preserve"> GPS monitors and</w:t>
      </w:r>
      <w:r w:rsidR="00996991" w:rsidRPr="00AA1350">
        <w:rPr>
          <w:rFonts w:ascii="Century Gothic" w:hAnsi="Century Gothic"/>
          <w:sz w:val="24"/>
          <w:szCs w:val="24"/>
        </w:rPr>
        <w:t xml:space="preserve"> servo motors</w:t>
      </w:r>
      <w:r w:rsidR="00726BA0" w:rsidRPr="00AA1350">
        <w:rPr>
          <w:rFonts w:ascii="Century Gothic" w:hAnsi="Century Gothic"/>
          <w:sz w:val="24"/>
          <w:szCs w:val="24"/>
        </w:rPr>
        <w:t xml:space="preserve"> attached to the bridles of the kites</w:t>
      </w:r>
      <w:r w:rsidR="00996991" w:rsidRPr="00AA1350">
        <w:rPr>
          <w:rFonts w:ascii="Century Gothic" w:hAnsi="Century Gothic"/>
          <w:sz w:val="24"/>
          <w:szCs w:val="24"/>
        </w:rPr>
        <w:t xml:space="preserve">. The KCU </w:t>
      </w:r>
      <w:r w:rsidR="00C6512E" w:rsidRPr="00AA1350">
        <w:rPr>
          <w:rFonts w:ascii="Century Gothic" w:hAnsi="Century Gothic"/>
          <w:sz w:val="24"/>
          <w:szCs w:val="24"/>
        </w:rPr>
        <w:t>can</w:t>
      </w:r>
      <w:r w:rsidR="00996991" w:rsidRPr="00AA1350">
        <w:rPr>
          <w:rFonts w:ascii="Century Gothic" w:hAnsi="Century Gothic"/>
          <w:sz w:val="24"/>
          <w:szCs w:val="24"/>
        </w:rPr>
        <w:t xml:space="preserve"> communicate to the sphere </w:t>
      </w:r>
      <w:r w:rsidR="00726BA0" w:rsidRPr="00AA1350">
        <w:rPr>
          <w:rFonts w:ascii="Century Gothic" w:hAnsi="Century Gothic"/>
          <w:sz w:val="24"/>
          <w:szCs w:val="24"/>
        </w:rPr>
        <w:t>and its pa</w:t>
      </w:r>
      <w:r w:rsidR="00C6512E" w:rsidRPr="00AA1350">
        <w:rPr>
          <w:rFonts w:ascii="Century Gothic" w:hAnsi="Century Gothic"/>
          <w:sz w:val="24"/>
          <w:szCs w:val="24"/>
        </w:rPr>
        <w:t>rtner</w:t>
      </w:r>
      <w:r w:rsidR="00726BA0" w:rsidRPr="00AA1350">
        <w:rPr>
          <w:rFonts w:ascii="Century Gothic" w:hAnsi="Century Gothic"/>
          <w:sz w:val="24"/>
          <w:szCs w:val="24"/>
        </w:rPr>
        <w:t xml:space="preserve"> kite </w:t>
      </w:r>
      <w:r w:rsidR="00996991" w:rsidRPr="00AA1350">
        <w:rPr>
          <w:rFonts w:ascii="Century Gothic" w:hAnsi="Century Gothic"/>
          <w:sz w:val="24"/>
          <w:szCs w:val="24"/>
        </w:rPr>
        <w:t>its positio</w:t>
      </w:r>
      <w:r w:rsidR="00F7416A" w:rsidRPr="00AA1350">
        <w:rPr>
          <w:rFonts w:ascii="Century Gothic" w:hAnsi="Century Gothic"/>
          <w:sz w:val="24"/>
          <w:szCs w:val="24"/>
        </w:rPr>
        <w:t>n through GPS</w:t>
      </w:r>
      <w:r w:rsidR="00C6512E" w:rsidRPr="00AA1350">
        <w:rPr>
          <w:rFonts w:ascii="Century Gothic" w:hAnsi="Century Gothic"/>
          <w:sz w:val="24"/>
          <w:szCs w:val="24"/>
        </w:rPr>
        <w:t>.</w:t>
      </w:r>
      <w:r w:rsidR="00F7416A" w:rsidRPr="00AA1350">
        <w:rPr>
          <w:rFonts w:ascii="Century Gothic" w:hAnsi="Century Gothic"/>
          <w:sz w:val="24"/>
          <w:szCs w:val="24"/>
        </w:rPr>
        <w:t xml:space="preserve"> </w:t>
      </w:r>
      <w:r w:rsidR="00C6512E" w:rsidRPr="00AA1350">
        <w:rPr>
          <w:rFonts w:ascii="Century Gothic" w:hAnsi="Century Gothic"/>
          <w:sz w:val="24"/>
          <w:szCs w:val="24"/>
        </w:rPr>
        <w:t xml:space="preserve">This positional information is used to </w:t>
      </w:r>
      <w:r w:rsidR="00F7416A" w:rsidRPr="00AA1350">
        <w:rPr>
          <w:rFonts w:ascii="Century Gothic" w:hAnsi="Century Gothic"/>
          <w:sz w:val="24"/>
          <w:szCs w:val="24"/>
        </w:rPr>
        <w:t>direct</w:t>
      </w:r>
      <w:r w:rsidR="00996991" w:rsidRPr="00AA1350">
        <w:rPr>
          <w:rFonts w:ascii="Century Gothic" w:hAnsi="Century Gothic"/>
          <w:sz w:val="24"/>
          <w:szCs w:val="24"/>
        </w:rPr>
        <w:t xml:space="preserve"> the kite t</w:t>
      </w:r>
      <w:r w:rsidR="00F7416A" w:rsidRPr="00AA1350">
        <w:rPr>
          <w:rFonts w:ascii="Century Gothic" w:hAnsi="Century Gothic"/>
          <w:sz w:val="24"/>
          <w:szCs w:val="24"/>
        </w:rPr>
        <w:t xml:space="preserve">hrough </w:t>
      </w:r>
      <w:r w:rsidR="00C6512E" w:rsidRPr="00AA1350">
        <w:rPr>
          <w:rFonts w:ascii="Century Gothic" w:hAnsi="Century Gothic"/>
          <w:sz w:val="24"/>
          <w:szCs w:val="24"/>
        </w:rPr>
        <w:t>its</w:t>
      </w:r>
      <w:r w:rsidR="00F7416A" w:rsidRPr="00AA1350">
        <w:rPr>
          <w:rFonts w:ascii="Century Gothic" w:hAnsi="Century Gothic"/>
          <w:sz w:val="24"/>
          <w:szCs w:val="24"/>
        </w:rPr>
        <w:t xml:space="preserve"> figure eight pattern</w:t>
      </w:r>
      <w:r w:rsidR="00996991" w:rsidRPr="00AA1350">
        <w:rPr>
          <w:rFonts w:ascii="Century Gothic" w:hAnsi="Century Gothic"/>
          <w:sz w:val="24"/>
          <w:szCs w:val="24"/>
        </w:rPr>
        <w:t>.</w:t>
      </w:r>
      <w:r w:rsidR="002465D6" w:rsidRPr="00AA1350">
        <w:rPr>
          <w:rFonts w:ascii="Century Gothic" w:hAnsi="Century Gothic"/>
          <w:sz w:val="24"/>
          <w:szCs w:val="24"/>
        </w:rPr>
        <w:t xml:space="preserve"> </w:t>
      </w:r>
    </w:p>
    <w:p w14:paraId="43218F17" w14:textId="2295B4C5" w:rsidR="00E66137" w:rsidRPr="00045B14" w:rsidRDefault="002465D6" w:rsidP="00AA1350">
      <w:pPr>
        <w:ind w:firstLine="720"/>
        <w:rPr>
          <w:rFonts w:ascii="Century Gothic" w:hAnsi="Century Gothic"/>
          <w:sz w:val="24"/>
          <w:szCs w:val="24"/>
        </w:rPr>
      </w:pPr>
      <w:r w:rsidRPr="00AA1350">
        <w:rPr>
          <w:rFonts w:ascii="Century Gothic" w:hAnsi="Century Gothic"/>
          <w:sz w:val="24"/>
          <w:szCs w:val="24"/>
        </w:rPr>
        <w:lastRenderedPageBreak/>
        <w:t>During maintenance or sever</w:t>
      </w:r>
      <w:r w:rsidR="00F7416A" w:rsidRPr="00AA1350">
        <w:rPr>
          <w:rFonts w:ascii="Century Gothic" w:hAnsi="Century Gothic"/>
          <w:sz w:val="24"/>
          <w:szCs w:val="24"/>
        </w:rPr>
        <w:t>e</w:t>
      </w:r>
      <w:r w:rsidRPr="00AA1350">
        <w:rPr>
          <w:rFonts w:ascii="Century Gothic" w:hAnsi="Century Gothic"/>
          <w:sz w:val="24"/>
          <w:szCs w:val="24"/>
        </w:rPr>
        <w:t xml:space="preserve"> </w:t>
      </w:r>
      <w:r w:rsidR="00C6512E" w:rsidRPr="00AA1350">
        <w:rPr>
          <w:rFonts w:ascii="Century Gothic" w:hAnsi="Century Gothic"/>
          <w:sz w:val="24"/>
          <w:szCs w:val="24"/>
        </w:rPr>
        <w:t>weather,</w:t>
      </w:r>
      <w:r w:rsidRPr="00AA1350">
        <w:rPr>
          <w:rFonts w:ascii="Century Gothic" w:hAnsi="Century Gothic"/>
          <w:sz w:val="24"/>
          <w:szCs w:val="24"/>
        </w:rPr>
        <w:t xml:space="preserve"> the </w:t>
      </w:r>
      <w:r w:rsidR="00C6512E" w:rsidRPr="00AA1350">
        <w:rPr>
          <w:rFonts w:ascii="Century Gothic" w:hAnsi="Century Gothic"/>
          <w:sz w:val="24"/>
          <w:szCs w:val="24"/>
        </w:rPr>
        <w:t>k</w:t>
      </w:r>
      <w:r w:rsidRPr="00AA1350">
        <w:rPr>
          <w:rFonts w:ascii="Century Gothic" w:hAnsi="Century Gothic"/>
          <w:sz w:val="24"/>
          <w:szCs w:val="24"/>
        </w:rPr>
        <w:t>ites can be retracted all the way to the</w:t>
      </w:r>
      <w:r w:rsidR="00722A77" w:rsidRPr="00AA1350">
        <w:rPr>
          <w:rFonts w:ascii="Century Gothic" w:hAnsi="Century Gothic"/>
          <w:sz w:val="24"/>
          <w:szCs w:val="24"/>
        </w:rPr>
        <w:t xml:space="preserve"> frames that </w:t>
      </w:r>
      <w:r w:rsidR="00C6512E" w:rsidRPr="00AA1350">
        <w:rPr>
          <w:rFonts w:ascii="Century Gothic" w:hAnsi="Century Gothic"/>
          <w:sz w:val="24"/>
          <w:szCs w:val="24"/>
        </w:rPr>
        <w:t>are positioned</w:t>
      </w:r>
      <w:r w:rsidR="00722A77" w:rsidRPr="00AA1350">
        <w:rPr>
          <w:rFonts w:ascii="Century Gothic" w:hAnsi="Century Gothic"/>
          <w:sz w:val="24"/>
          <w:szCs w:val="24"/>
        </w:rPr>
        <w:t xml:space="preserve"> around</w:t>
      </w:r>
      <w:r w:rsidR="00F7416A" w:rsidRPr="00AA1350">
        <w:rPr>
          <w:rFonts w:ascii="Century Gothic" w:hAnsi="Century Gothic"/>
          <w:sz w:val="24"/>
          <w:szCs w:val="24"/>
        </w:rPr>
        <w:t xml:space="preserve"> each</w:t>
      </w:r>
      <w:r w:rsidRPr="00AA1350">
        <w:rPr>
          <w:rFonts w:ascii="Century Gothic" w:hAnsi="Century Gothic"/>
          <w:sz w:val="24"/>
          <w:szCs w:val="24"/>
        </w:rPr>
        <w:t xml:space="preserve"> sphere. </w:t>
      </w:r>
      <w:r w:rsidR="00AA1C57">
        <w:rPr>
          <w:rFonts w:ascii="Century Gothic" w:hAnsi="Century Gothic"/>
          <w:sz w:val="24"/>
          <w:szCs w:val="24"/>
        </w:rPr>
        <w:t>These frames are not only functional, as th</w:t>
      </w:r>
      <w:r w:rsidR="00101F3A">
        <w:rPr>
          <w:rFonts w:ascii="Century Gothic" w:hAnsi="Century Gothic"/>
          <w:sz w:val="24"/>
          <w:szCs w:val="24"/>
        </w:rPr>
        <w:t>e</w:t>
      </w:r>
      <w:r w:rsidR="00AA1C57">
        <w:rPr>
          <w:rFonts w:ascii="Century Gothic" w:hAnsi="Century Gothic"/>
          <w:sz w:val="24"/>
          <w:szCs w:val="24"/>
        </w:rPr>
        <w:t xml:space="preserve"> design was inspired by the archite</w:t>
      </w:r>
      <w:r w:rsidR="0072564C">
        <w:rPr>
          <w:rFonts w:ascii="Century Gothic" w:hAnsi="Century Gothic"/>
          <w:sz w:val="24"/>
          <w:szCs w:val="24"/>
        </w:rPr>
        <w:t>cture of</w:t>
      </w:r>
      <w:r w:rsidR="00AA1C57">
        <w:rPr>
          <w:rFonts w:ascii="Century Gothic" w:hAnsi="Century Gothic"/>
          <w:sz w:val="24"/>
          <w:szCs w:val="24"/>
        </w:rPr>
        <w:t xml:space="preserve"> Indigenous Australian</w:t>
      </w:r>
      <w:r w:rsidR="0072564C">
        <w:rPr>
          <w:rFonts w:ascii="Century Gothic" w:hAnsi="Century Gothic"/>
          <w:sz w:val="24"/>
          <w:szCs w:val="24"/>
        </w:rPr>
        <w:t xml:space="preserve"> huts</w:t>
      </w:r>
      <w:r w:rsidR="00AA1C57">
        <w:rPr>
          <w:rFonts w:ascii="Century Gothic" w:hAnsi="Century Gothic"/>
          <w:sz w:val="24"/>
          <w:szCs w:val="24"/>
        </w:rPr>
        <w:t xml:space="preserve">. </w:t>
      </w:r>
      <w:r w:rsidRPr="00AA1350">
        <w:rPr>
          <w:rFonts w:ascii="Century Gothic" w:hAnsi="Century Gothic"/>
          <w:sz w:val="24"/>
          <w:szCs w:val="24"/>
        </w:rPr>
        <w:t>When</w:t>
      </w:r>
      <w:r w:rsidR="00722A77" w:rsidRPr="00AA1350">
        <w:rPr>
          <w:rFonts w:ascii="Century Gothic" w:hAnsi="Century Gothic"/>
          <w:sz w:val="24"/>
          <w:szCs w:val="24"/>
        </w:rPr>
        <w:t xml:space="preserve"> the</w:t>
      </w:r>
      <w:r w:rsidRPr="00AA1350">
        <w:rPr>
          <w:rFonts w:ascii="Century Gothic" w:hAnsi="Century Gothic"/>
          <w:sz w:val="24"/>
          <w:szCs w:val="24"/>
        </w:rPr>
        <w:t xml:space="preserve"> time comes to depl</w:t>
      </w:r>
      <w:r w:rsidR="00F7416A" w:rsidRPr="00AA1350">
        <w:rPr>
          <w:rFonts w:ascii="Century Gothic" w:hAnsi="Century Gothic"/>
          <w:sz w:val="24"/>
          <w:szCs w:val="24"/>
        </w:rPr>
        <w:t xml:space="preserve">oy the kites, the KCU </w:t>
      </w:r>
      <w:r w:rsidR="00722A77" w:rsidRPr="00AA1350">
        <w:rPr>
          <w:rFonts w:ascii="Century Gothic" w:hAnsi="Century Gothic"/>
          <w:sz w:val="24"/>
          <w:szCs w:val="24"/>
        </w:rPr>
        <w:t>unreels the kites from the frame to gain enough lift. With sufficient lift the sphere can then further unspool the kites safely into altitudes for power production</w:t>
      </w:r>
      <w:r w:rsidR="00F7416A" w:rsidRPr="00AA1350">
        <w:rPr>
          <w:rFonts w:ascii="Century Gothic" w:hAnsi="Century Gothic"/>
          <w:sz w:val="24"/>
          <w:szCs w:val="24"/>
        </w:rPr>
        <w:t>.</w:t>
      </w:r>
      <w:r w:rsidR="00C6512E" w:rsidRPr="00AA1350">
        <w:rPr>
          <w:rFonts w:ascii="Century Gothic" w:hAnsi="Century Gothic"/>
          <w:sz w:val="24"/>
          <w:szCs w:val="24"/>
        </w:rPr>
        <w:t xml:space="preserve"> The spheres and the frames </w:t>
      </w:r>
      <w:r w:rsidR="00AA1350" w:rsidRPr="00AA1350">
        <w:rPr>
          <w:rFonts w:ascii="Century Gothic" w:hAnsi="Century Gothic"/>
          <w:sz w:val="24"/>
          <w:szCs w:val="24"/>
        </w:rPr>
        <w:t>can</w:t>
      </w:r>
      <w:r w:rsidR="00C6512E" w:rsidRPr="00AA1350">
        <w:rPr>
          <w:rFonts w:ascii="Century Gothic" w:hAnsi="Century Gothic"/>
          <w:sz w:val="24"/>
          <w:szCs w:val="24"/>
        </w:rPr>
        <w:t xml:space="preserve"> rotate to </w:t>
      </w:r>
      <w:r w:rsidR="00C6512E" w:rsidRPr="00045B14">
        <w:rPr>
          <w:rFonts w:ascii="Century Gothic" w:hAnsi="Century Gothic"/>
          <w:sz w:val="24"/>
          <w:szCs w:val="24"/>
        </w:rPr>
        <w:t>position the kites into the prevailing wind direction.</w:t>
      </w:r>
    </w:p>
    <w:p w14:paraId="386CD9F7" w14:textId="256B085E" w:rsidR="004B071C" w:rsidRDefault="004B071C" w:rsidP="00A318CF">
      <w:pPr>
        <w:rPr>
          <w:rFonts w:ascii="Century Gothic" w:hAnsi="Century Gothic"/>
          <w:b/>
          <w:i/>
          <w:sz w:val="24"/>
          <w:szCs w:val="24"/>
        </w:rPr>
      </w:pPr>
      <w:r>
        <w:rPr>
          <w:rFonts w:ascii="Century Gothic" w:hAnsi="Century Gothic"/>
          <w:b/>
          <w:i/>
          <w:sz w:val="24"/>
          <w:szCs w:val="24"/>
        </w:rPr>
        <w:t>Power</w:t>
      </w:r>
      <w:r w:rsidR="00BD0421">
        <w:rPr>
          <w:rFonts w:ascii="Century Gothic" w:hAnsi="Century Gothic"/>
          <w:b/>
          <w:i/>
          <w:sz w:val="24"/>
          <w:szCs w:val="24"/>
        </w:rPr>
        <w:t xml:space="preserve"> Output</w:t>
      </w:r>
      <w:r>
        <w:rPr>
          <w:rFonts w:ascii="Century Gothic" w:hAnsi="Century Gothic"/>
          <w:b/>
          <w:i/>
          <w:sz w:val="24"/>
          <w:szCs w:val="24"/>
        </w:rPr>
        <w:t>:</w:t>
      </w:r>
    </w:p>
    <w:tbl>
      <w:tblPr>
        <w:tblStyle w:val="PlainTable1"/>
        <w:tblpPr w:leftFromText="180" w:rightFromText="180" w:vertAnchor="text" w:horzAnchor="margin" w:tblpY="1049"/>
        <w:tblW w:w="0" w:type="auto"/>
        <w:tblLook w:val="04A0" w:firstRow="1" w:lastRow="0" w:firstColumn="1" w:lastColumn="0" w:noHBand="0" w:noVBand="1"/>
      </w:tblPr>
      <w:tblGrid>
        <w:gridCol w:w="1303"/>
        <w:gridCol w:w="1277"/>
        <w:gridCol w:w="1293"/>
        <w:gridCol w:w="1312"/>
        <w:gridCol w:w="1265"/>
        <w:gridCol w:w="1296"/>
        <w:gridCol w:w="1520"/>
      </w:tblGrid>
      <w:tr w:rsidR="00A318CF" w14:paraId="0FFAFB00" w14:textId="77777777" w:rsidTr="0072564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303" w:type="dxa"/>
          </w:tcPr>
          <w:p w14:paraId="209A8CF7" w14:textId="77777777" w:rsidR="00A318CF" w:rsidRPr="00242DD5" w:rsidRDefault="00A318CF" w:rsidP="0072564C">
            <w:pPr>
              <w:rPr>
                <w:rFonts w:ascii="Century Gothic" w:hAnsi="Century Gothic"/>
                <w:sz w:val="20"/>
                <w:szCs w:val="20"/>
              </w:rPr>
            </w:pPr>
            <w:r w:rsidRPr="00242DD5">
              <w:rPr>
                <w:rFonts w:ascii="Century Gothic" w:hAnsi="Century Gothic"/>
                <w:sz w:val="20"/>
                <w:szCs w:val="20"/>
              </w:rPr>
              <w:t>Sphere Diameter</w:t>
            </w:r>
          </w:p>
        </w:tc>
        <w:tc>
          <w:tcPr>
            <w:tcW w:w="1277" w:type="dxa"/>
          </w:tcPr>
          <w:p w14:paraId="641EA9D5" w14:textId="77777777" w:rsidR="00A318CF" w:rsidRPr="00242DD5" w:rsidRDefault="00A318CF" w:rsidP="0072564C">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Kite Width</w:t>
            </w:r>
          </w:p>
        </w:tc>
        <w:tc>
          <w:tcPr>
            <w:tcW w:w="1293" w:type="dxa"/>
          </w:tcPr>
          <w:p w14:paraId="076642E0" w14:textId="77777777" w:rsidR="00A318CF" w:rsidRPr="00242DD5" w:rsidRDefault="00A318CF" w:rsidP="0072564C">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Max </w:t>
            </w:r>
            <w:r w:rsidRPr="00242DD5">
              <w:rPr>
                <w:rFonts w:ascii="Century Gothic" w:hAnsi="Century Gothic"/>
                <w:sz w:val="20"/>
                <w:szCs w:val="20"/>
              </w:rPr>
              <w:t>Altitude</w:t>
            </w:r>
          </w:p>
        </w:tc>
        <w:tc>
          <w:tcPr>
            <w:tcW w:w="1312" w:type="dxa"/>
          </w:tcPr>
          <w:p w14:paraId="79202D77" w14:textId="77777777" w:rsidR="00A318CF" w:rsidRPr="00242DD5" w:rsidRDefault="00A318CF" w:rsidP="0072564C">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Power Generator</w:t>
            </w:r>
          </w:p>
        </w:tc>
        <w:tc>
          <w:tcPr>
            <w:tcW w:w="1265" w:type="dxa"/>
          </w:tcPr>
          <w:p w14:paraId="627D20DE" w14:textId="77777777" w:rsidR="00A318CF" w:rsidRPr="00242DD5" w:rsidRDefault="00A318CF" w:rsidP="0072564C">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 of Sets</w:t>
            </w:r>
          </w:p>
        </w:tc>
        <w:tc>
          <w:tcPr>
            <w:tcW w:w="1296" w:type="dxa"/>
          </w:tcPr>
          <w:p w14:paraId="7562E18D" w14:textId="77777777" w:rsidR="00A318CF" w:rsidRPr="00242DD5" w:rsidRDefault="00A318CF" w:rsidP="0072564C">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kwh</w:t>
            </w:r>
          </w:p>
        </w:tc>
        <w:tc>
          <w:tcPr>
            <w:tcW w:w="1520" w:type="dxa"/>
          </w:tcPr>
          <w:p w14:paraId="6D73D68E" w14:textId="77777777" w:rsidR="00A318CF" w:rsidRPr="00242DD5" w:rsidRDefault="00A318CF" w:rsidP="0072564C">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kwh/year</w:t>
            </w:r>
          </w:p>
        </w:tc>
      </w:tr>
      <w:tr w:rsidR="00A318CF" w14:paraId="61E73630" w14:textId="77777777" w:rsidTr="0072564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303" w:type="dxa"/>
          </w:tcPr>
          <w:p w14:paraId="2A7BFAC1" w14:textId="77777777" w:rsidR="00A318CF" w:rsidRPr="00A318CF" w:rsidRDefault="00A318CF" w:rsidP="0072564C">
            <w:pPr>
              <w:rPr>
                <w:rFonts w:ascii="Century Gothic" w:hAnsi="Century Gothic"/>
                <w:b w:val="0"/>
                <w:sz w:val="20"/>
                <w:szCs w:val="20"/>
              </w:rPr>
            </w:pPr>
            <w:r w:rsidRPr="00A318CF">
              <w:rPr>
                <w:rFonts w:ascii="Century Gothic" w:hAnsi="Century Gothic"/>
                <w:b w:val="0"/>
                <w:sz w:val="20"/>
                <w:szCs w:val="20"/>
              </w:rPr>
              <w:t>3.5m</w:t>
            </w:r>
          </w:p>
        </w:tc>
        <w:tc>
          <w:tcPr>
            <w:tcW w:w="1277" w:type="dxa"/>
          </w:tcPr>
          <w:p w14:paraId="714F8A16"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6m</w:t>
            </w:r>
          </w:p>
        </w:tc>
        <w:tc>
          <w:tcPr>
            <w:tcW w:w="1293" w:type="dxa"/>
          </w:tcPr>
          <w:p w14:paraId="1371753E"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200m</w:t>
            </w:r>
          </w:p>
        </w:tc>
        <w:tc>
          <w:tcPr>
            <w:tcW w:w="1312" w:type="dxa"/>
          </w:tcPr>
          <w:p w14:paraId="02AB79C2"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80kw</w:t>
            </w:r>
          </w:p>
        </w:tc>
        <w:tc>
          <w:tcPr>
            <w:tcW w:w="1265" w:type="dxa"/>
          </w:tcPr>
          <w:p w14:paraId="076ABDBA"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2</w:t>
            </w:r>
          </w:p>
        </w:tc>
        <w:tc>
          <w:tcPr>
            <w:tcW w:w="1296" w:type="dxa"/>
          </w:tcPr>
          <w:p w14:paraId="24FD4F88"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80kwh</w:t>
            </w:r>
          </w:p>
        </w:tc>
        <w:tc>
          <w:tcPr>
            <w:tcW w:w="1520" w:type="dxa"/>
          </w:tcPr>
          <w:p w14:paraId="24E0DF67"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700,800kwh/y</w:t>
            </w:r>
          </w:p>
        </w:tc>
      </w:tr>
      <w:tr w:rsidR="00A318CF" w14:paraId="762F3434" w14:textId="77777777" w:rsidTr="0072564C">
        <w:trPr>
          <w:trHeight w:val="216"/>
        </w:trPr>
        <w:tc>
          <w:tcPr>
            <w:cnfStyle w:val="001000000000" w:firstRow="0" w:lastRow="0" w:firstColumn="1" w:lastColumn="0" w:oddVBand="0" w:evenVBand="0" w:oddHBand="0" w:evenHBand="0" w:firstRowFirstColumn="0" w:firstRowLastColumn="0" w:lastRowFirstColumn="0" w:lastRowLastColumn="0"/>
            <w:tcW w:w="1303" w:type="dxa"/>
          </w:tcPr>
          <w:p w14:paraId="7E16C7BB" w14:textId="77777777" w:rsidR="00A318CF" w:rsidRPr="00A318CF" w:rsidRDefault="00A318CF" w:rsidP="0072564C">
            <w:pPr>
              <w:rPr>
                <w:rFonts w:ascii="Century Gothic" w:hAnsi="Century Gothic"/>
                <w:b w:val="0"/>
                <w:sz w:val="20"/>
                <w:szCs w:val="20"/>
              </w:rPr>
            </w:pPr>
            <w:r w:rsidRPr="00A318CF">
              <w:rPr>
                <w:rFonts w:ascii="Century Gothic" w:hAnsi="Century Gothic"/>
                <w:b w:val="0"/>
                <w:sz w:val="20"/>
                <w:szCs w:val="20"/>
              </w:rPr>
              <w:t>3m</w:t>
            </w:r>
          </w:p>
        </w:tc>
        <w:tc>
          <w:tcPr>
            <w:tcW w:w="1277" w:type="dxa"/>
          </w:tcPr>
          <w:p w14:paraId="4AF955DB"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5</w:t>
            </w:r>
            <w:r w:rsidRPr="00242DD5">
              <w:rPr>
                <w:rFonts w:ascii="Century Gothic" w:hAnsi="Century Gothic"/>
                <w:sz w:val="20"/>
                <w:szCs w:val="20"/>
              </w:rPr>
              <w:t>m</w:t>
            </w:r>
          </w:p>
        </w:tc>
        <w:tc>
          <w:tcPr>
            <w:tcW w:w="1293" w:type="dxa"/>
          </w:tcPr>
          <w:p w14:paraId="5A5F9563"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35</w:t>
            </w:r>
            <w:r w:rsidRPr="00242DD5">
              <w:rPr>
                <w:rFonts w:ascii="Century Gothic" w:hAnsi="Century Gothic"/>
                <w:sz w:val="20"/>
                <w:szCs w:val="20"/>
              </w:rPr>
              <w:t>m</w:t>
            </w:r>
          </w:p>
        </w:tc>
        <w:tc>
          <w:tcPr>
            <w:tcW w:w="1312" w:type="dxa"/>
          </w:tcPr>
          <w:p w14:paraId="1FF2E736"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25kw</w:t>
            </w:r>
          </w:p>
        </w:tc>
        <w:tc>
          <w:tcPr>
            <w:tcW w:w="1265" w:type="dxa"/>
          </w:tcPr>
          <w:p w14:paraId="449CB9D7"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4</w:t>
            </w:r>
          </w:p>
        </w:tc>
        <w:tc>
          <w:tcPr>
            <w:tcW w:w="1296" w:type="dxa"/>
          </w:tcPr>
          <w:p w14:paraId="4B9241ED"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50kwh</w:t>
            </w:r>
          </w:p>
        </w:tc>
        <w:tc>
          <w:tcPr>
            <w:tcW w:w="1520" w:type="dxa"/>
          </w:tcPr>
          <w:p w14:paraId="44F7EC40"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42DD5">
              <w:rPr>
                <w:rFonts w:ascii="Century Gothic" w:hAnsi="Century Gothic"/>
                <w:sz w:val="20"/>
                <w:szCs w:val="20"/>
              </w:rPr>
              <w:t>438,000kwh/y</w:t>
            </w:r>
          </w:p>
        </w:tc>
      </w:tr>
      <w:tr w:rsidR="00A318CF" w14:paraId="0E9ADF1E" w14:textId="77777777" w:rsidTr="00725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303" w:type="dxa"/>
          </w:tcPr>
          <w:p w14:paraId="0BF2B0BF" w14:textId="77777777" w:rsidR="00A318CF" w:rsidRPr="00A318CF" w:rsidRDefault="00A318CF" w:rsidP="0072564C">
            <w:pPr>
              <w:rPr>
                <w:rFonts w:ascii="Century Gothic" w:hAnsi="Century Gothic"/>
                <w:b w:val="0"/>
                <w:sz w:val="20"/>
                <w:szCs w:val="20"/>
              </w:rPr>
            </w:pPr>
            <w:r w:rsidRPr="00A318CF">
              <w:rPr>
                <w:rFonts w:ascii="Century Gothic" w:hAnsi="Century Gothic"/>
                <w:b w:val="0"/>
                <w:sz w:val="20"/>
                <w:szCs w:val="20"/>
              </w:rPr>
              <w:t>2.5m</w:t>
            </w:r>
          </w:p>
        </w:tc>
        <w:tc>
          <w:tcPr>
            <w:tcW w:w="1277" w:type="dxa"/>
          </w:tcPr>
          <w:p w14:paraId="78733A9E"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4m</w:t>
            </w:r>
          </w:p>
        </w:tc>
        <w:tc>
          <w:tcPr>
            <w:tcW w:w="1293" w:type="dxa"/>
          </w:tcPr>
          <w:p w14:paraId="779CB82E"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30m</w:t>
            </w:r>
          </w:p>
        </w:tc>
        <w:tc>
          <w:tcPr>
            <w:tcW w:w="1312" w:type="dxa"/>
          </w:tcPr>
          <w:p w14:paraId="5252B56B"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20kw</w:t>
            </w:r>
          </w:p>
        </w:tc>
        <w:tc>
          <w:tcPr>
            <w:tcW w:w="1265" w:type="dxa"/>
          </w:tcPr>
          <w:p w14:paraId="4A06BBB0"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5</w:t>
            </w:r>
          </w:p>
        </w:tc>
        <w:tc>
          <w:tcPr>
            <w:tcW w:w="1296" w:type="dxa"/>
          </w:tcPr>
          <w:p w14:paraId="7F5B2567"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50kwh</w:t>
            </w:r>
          </w:p>
        </w:tc>
        <w:tc>
          <w:tcPr>
            <w:tcW w:w="1520" w:type="dxa"/>
          </w:tcPr>
          <w:p w14:paraId="66B6D1C8"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438,000kwh/y</w:t>
            </w:r>
          </w:p>
        </w:tc>
      </w:tr>
      <w:tr w:rsidR="00A318CF" w14:paraId="4C3A29FB" w14:textId="77777777" w:rsidTr="0072564C">
        <w:trPr>
          <w:trHeight w:val="216"/>
        </w:trPr>
        <w:tc>
          <w:tcPr>
            <w:cnfStyle w:val="001000000000" w:firstRow="0" w:lastRow="0" w:firstColumn="1" w:lastColumn="0" w:oddVBand="0" w:evenVBand="0" w:oddHBand="0" w:evenHBand="0" w:firstRowFirstColumn="0" w:firstRowLastColumn="0" w:lastRowFirstColumn="0" w:lastRowLastColumn="0"/>
            <w:tcW w:w="1303" w:type="dxa"/>
          </w:tcPr>
          <w:p w14:paraId="666E463B" w14:textId="77777777" w:rsidR="00A318CF" w:rsidRPr="00A318CF" w:rsidRDefault="00A318CF" w:rsidP="0072564C">
            <w:pPr>
              <w:rPr>
                <w:rFonts w:ascii="Century Gothic" w:hAnsi="Century Gothic"/>
                <w:b w:val="0"/>
                <w:sz w:val="20"/>
                <w:szCs w:val="20"/>
              </w:rPr>
            </w:pPr>
            <w:r w:rsidRPr="00A318CF">
              <w:rPr>
                <w:rFonts w:ascii="Century Gothic" w:hAnsi="Century Gothic"/>
                <w:b w:val="0"/>
                <w:sz w:val="20"/>
                <w:szCs w:val="20"/>
              </w:rPr>
              <w:t>2m</w:t>
            </w:r>
          </w:p>
        </w:tc>
        <w:tc>
          <w:tcPr>
            <w:tcW w:w="1277" w:type="dxa"/>
          </w:tcPr>
          <w:p w14:paraId="2F893873"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3m</w:t>
            </w:r>
          </w:p>
        </w:tc>
        <w:tc>
          <w:tcPr>
            <w:tcW w:w="1293" w:type="dxa"/>
          </w:tcPr>
          <w:p w14:paraId="3E4766A6"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25m</w:t>
            </w:r>
          </w:p>
        </w:tc>
        <w:tc>
          <w:tcPr>
            <w:tcW w:w="1312" w:type="dxa"/>
          </w:tcPr>
          <w:p w14:paraId="5439C419"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10kw</w:t>
            </w:r>
          </w:p>
        </w:tc>
        <w:tc>
          <w:tcPr>
            <w:tcW w:w="1265" w:type="dxa"/>
          </w:tcPr>
          <w:p w14:paraId="4724CC19"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5</w:t>
            </w:r>
          </w:p>
        </w:tc>
        <w:tc>
          <w:tcPr>
            <w:tcW w:w="1296" w:type="dxa"/>
          </w:tcPr>
          <w:p w14:paraId="69B6ACD4"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25kwh</w:t>
            </w:r>
          </w:p>
        </w:tc>
        <w:tc>
          <w:tcPr>
            <w:tcW w:w="1520" w:type="dxa"/>
          </w:tcPr>
          <w:p w14:paraId="20112160" w14:textId="77777777" w:rsidR="00A318CF" w:rsidRPr="00242DD5" w:rsidRDefault="00A318CF" w:rsidP="0072564C">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219,000kwh/y</w:t>
            </w:r>
          </w:p>
        </w:tc>
      </w:tr>
      <w:tr w:rsidR="00A318CF" w14:paraId="052C39E1" w14:textId="77777777" w:rsidTr="0072564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303" w:type="dxa"/>
          </w:tcPr>
          <w:p w14:paraId="6E694E4F" w14:textId="77777777" w:rsidR="00A318CF" w:rsidRPr="00A318CF" w:rsidRDefault="00A318CF" w:rsidP="0072564C">
            <w:pPr>
              <w:rPr>
                <w:rFonts w:ascii="Century Gothic" w:hAnsi="Century Gothic"/>
                <w:b w:val="0"/>
                <w:sz w:val="20"/>
                <w:szCs w:val="20"/>
              </w:rPr>
            </w:pPr>
            <w:r w:rsidRPr="00A318CF">
              <w:rPr>
                <w:rFonts w:ascii="Century Gothic" w:hAnsi="Century Gothic"/>
                <w:b w:val="0"/>
                <w:sz w:val="20"/>
                <w:szCs w:val="20"/>
              </w:rPr>
              <w:t>1.5m</w:t>
            </w:r>
          </w:p>
        </w:tc>
        <w:tc>
          <w:tcPr>
            <w:tcW w:w="1277" w:type="dxa"/>
          </w:tcPr>
          <w:p w14:paraId="58EE1B84"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2m</w:t>
            </w:r>
          </w:p>
        </w:tc>
        <w:tc>
          <w:tcPr>
            <w:tcW w:w="1293" w:type="dxa"/>
          </w:tcPr>
          <w:p w14:paraId="41A289AB"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20m</w:t>
            </w:r>
          </w:p>
        </w:tc>
        <w:tc>
          <w:tcPr>
            <w:tcW w:w="1312" w:type="dxa"/>
          </w:tcPr>
          <w:p w14:paraId="1388427C"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5kw</w:t>
            </w:r>
          </w:p>
        </w:tc>
        <w:tc>
          <w:tcPr>
            <w:tcW w:w="1265" w:type="dxa"/>
          </w:tcPr>
          <w:p w14:paraId="6D6B4EF5"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5</w:t>
            </w:r>
          </w:p>
        </w:tc>
        <w:tc>
          <w:tcPr>
            <w:tcW w:w="1296" w:type="dxa"/>
          </w:tcPr>
          <w:p w14:paraId="48C10AE2"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12.5kwh</w:t>
            </w:r>
          </w:p>
        </w:tc>
        <w:tc>
          <w:tcPr>
            <w:tcW w:w="1520" w:type="dxa"/>
          </w:tcPr>
          <w:p w14:paraId="30CB5FF0" w14:textId="77777777" w:rsidR="00A318CF" w:rsidRPr="00242DD5" w:rsidRDefault="00A318CF" w:rsidP="0072564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109,500kwh/y</w:t>
            </w:r>
          </w:p>
        </w:tc>
      </w:tr>
    </w:tbl>
    <w:p w14:paraId="1C93E32A" w14:textId="07E2E5F2" w:rsidR="00A318CF" w:rsidRDefault="00791D49" w:rsidP="00242DD5">
      <w:pPr>
        <w:ind w:firstLine="720"/>
        <w:rPr>
          <w:rFonts w:ascii="Century Gothic" w:hAnsi="Century Gothic"/>
          <w:sz w:val="24"/>
          <w:szCs w:val="24"/>
        </w:rPr>
      </w:pPr>
      <w:r>
        <w:rPr>
          <w:rFonts w:ascii="Century Gothic" w:hAnsi="Century Gothic"/>
          <w:sz w:val="24"/>
          <w:szCs w:val="24"/>
        </w:rPr>
        <w:t>UNWIND contains five different s</w:t>
      </w:r>
      <w:r w:rsidR="00483A9E">
        <w:rPr>
          <w:rFonts w:ascii="Century Gothic" w:hAnsi="Century Gothic"/>
          <w:sz w:val="24"/>
          <w:szCs w:val="24"/>
        </w:rPr>
        <w:t>izes</w:t>
      </w:r>
      <w:r>
        <w:rPr>
          <w:rFonts w:ascii="Century Gothic" w:hAnsi="Century Gothic"/>
          <w:sz w:val="24"/>
          <w:szCs w:val="24"/>
        </w:rPr>
        <w:t xml:space="preserve"> of spheres, frames, and kites. Each sphere has two kites. The graph </w:t>
      </w:r>
      <w:r w:rsidR="00A318CF">
        <w:rPr>
          <w:rFonts w:ascii="Century Gothic" w:hAnsi="Century Gothic"/>
          <w:sz w:val="24"/>
          <w:szCs w:val="24"/>
        </w:rPr>
        <w:t>breaks d</w:t>
      </w:r>
      <w:r>
        <w:rPr>
          <w:rFonts w:ascii="Century Gothic" w:hAnsi="Century Gothic"/>
          <w:sz w:val="24"/>
          <w:szCs w:val="24"/>
        </w:rPr>
        <w:t>own the power output for each</w:t>
      </w:r>
      <w:r w:rsidR="00242DD5">
        <w:rPr>
          <w:rFonts w:ascii="Century Gothic" w:hAnsi="Century Gothic"/>
          <w:sz w:val="24"/>
          <w:szCs w:val="24"/>
        </w:rPr>
        <w:t xml:space="preserve"> set</w:t>
      </w:r>
      <w:r w:rsidR="00B23891">
        <w:rPr>
          <w:rFonts w:ascii="Century Gothic" w:hAnsi="Century Gothic"/>
          <w:sz w:val="24"/>
          <w:szCs w:val="24"/>
        </w:rPr>
        <w:t xml:space="preserve">. </w:t>
      </w:r>
    </w:p>
    <w:p w14:paraId="3B8EF388" w14:textId="77777777" w:rsidR="00D11EFF" w:rsidRDefault="00D11EFF" w:rsidP="00A318CF">
      <w:pPr>
        <w:jc w:val="center"/>
        <w:rPr>
          <w:rFonts w:ascii="Century Gothic" w:hAnsi="Century Gothic"/>
          <w:b/>
          <w:sz w:val="24"/>
          <w:szCs w:val="24"/>
          <w:u w:val="single"/>
        </w:rPr>
      </w:pPr>
    </w:p>
    <w:p w14:paraId="1DE65588" w14:textId="480D269B" w:rsidR="00A318CF" w:rsidRPr="002721DB" w:rsidRDefault="00A318CF" w:rsidP="00A318CF">
      <w:pPr>
        <w:jc w:val="center"/>
        <w:rPr>
          <w:rFonts w:ascii="Century Gothic" w:hAnsi="Century Gothic"/>
          <w:b/>
          <w:sz w:val="24"/>
          <w:szCs w:val="24"/>
          <w:u w:val="single"/>
        </w:rPr>
      </w:pPr>
      <w:r w:rsidRPr="002721DB">
        <w:rPr>
          <w:rFonts w:ascii="Century Gothic" w:hAnsi="Century Gothic"/>
          <w:b/>
          <w:sz w:val="24"/>
          <w:szCs w:val="24"/>
          <w:u w:val="single"/>
        </w:rPr>
        <w:t>UNWIND can produce up to 1,905,300kwh a year</w:t>
      </w:r>
    </w:p>
    <w:p w14:paraId="388E89FE" w14:textId="77777777" w:rsidR="00611A6B" w:rsidRDefault="00B23891" w:rsidP="00242DD5">
      <w:pPr>
        <w:ind w:firstLine="720"/>
        <w:rPr>
          <w:rFonts w:ascii="Century Gothic" w:hAnsi="Century Gothic"/>
          <w:sz w:val="24"/>
          <w:szCs w:val="24"/>
        </w:rPr>
      </w:pPr>
      <w:r>
        <w:rPr>
          <w:rFonts w:ascii="Century Gothic" w:hAnsi="Century Gothic"/>
          <w:sz w:val="24"/>
          <w:szCs w:val="24"/>
        </w:rPr>
        <w:t>Power was calculated using estimates fro</w:t>
      </w:r>
      <w:r w:rsidR="00F0534A">
        <w:rPr>
          <w:rFonts w:ascii="Century Gothic" w:hAnsi="Century Gothic"/>
          <w:sz w:val="24"/>
          <w:szCs w:val="24"/>
        </w:rPr>
        <w:t xml:space="preserve">m </w:t>
      </w:r>
      <w:r w:rsidR="00242DD5">
        <w:rPr>
          <w:rFonts w:ascii="Century Gothic" w:hAnsi="Century Gothic"/>
          <w:sz w:val="24"/>
          <w:szCs w:val="24"/>
        </w:rPr>
        <w:t xml:space="preserve">experiments done on kite </w:t>
      </w:r>
      <w:r w:rsidR="00A318CF">
        <w:rPr>
          <w:rFonts w:ascii="Century Gothic" w:hAnsi="Century Gothic"/>
          <w:sz w:val="24"/>
          <w:szCs w:val="24"/>
        </w:rPr>
        <w:t>energy</w:t>
      </w:r>
      <w:r w:rsidR="00F0534A">
        <w:rPr>
          <w:rFonts w:ascii="Century Gothic" w:hAnsi="Century Gothic"/>
          <w:sz w:val="24"/>
          <w:szCs w:val="24"/>
        </w:rPr>
        <w:t>. The convention is that a 100kw system that uses a 20-meter-wide kite, at altitudes of 70-450 meters, can produce 450Mwh a year.</w:t>
      </w:r>
      <w:r w:rsidR="009E39A7">
        <w:rPr>
          <w:rStyle w:val="EndnoteReference"/>
          <w:rFonts w:ascii="Century Gothic" w:hAnsi="Century Gothic"/>
          <w:sz w:val="24"/>
          <w:szCs w:val="24"/>
        </w:rPr>
        <w:endnoteReference w:id="1"/>
      </w:r>
      <w:r w:rsidR="009E39A7">
        <w:rPr>
          <w:rFonts w:ascii="Century Gothic" w:hAnsi="Century Gothic"/>
          <w:sz w:val="24"/>
          <w:szCs w:val="24"/>
        </w:rPr>
        <w:t xml:space="preserve"> UNWIND uses smaller kites, at lower altitudes, so a single set produces less energy, however there are more sets, so the power is multiplied in that regard. The equations used are as follows.</w:t>
      </w:r>
      <w:r w:rsidR="00E75169">
        <w:rPr>
          <w:rFonts w:ascii="Century Gothic" w:hAnsi="Century Gothic"/>
          <w:sz w:val="24"/>
          <w:szCs w:val="24"/>
        </w:rPr>
        <w:t xml:space="preserve">         </w:t>
      </w:r>
    </w:p>
    <w:p w14:paraId="11FC17C1" w14:textId="44AA4982" w:rsidR="00E75169" w:rsidRDefault="00611A6B" w:rsidP="00242DD5">
      <w:pPr>
        <w:ind w:firstLine="720"/>
        <w:rPr>
          <w:rFonts w:ascii="Century Gothic" w:hAnsi="Century Gothic"/>
          <w:sz w:val="24"/>
          <w:szCs w:val="24"/>
        </w:rPr>
      </w:pPr>
      <w:r>
        <w:rPr>
          <w:rFonts w:ascii="Century Gothic" w:hAnsi="Century Gothic"/>
          <w:i/>
          <w:sz w:val="24"/>
          <w:szCs w:val="24"/>
        </w:rPr>
        <w:t xml:space="preserve">    </w:t>
      </w:r>
      <w:bookmarkStart w:id="0" w:name="_GoBack"/>
      <w:bookmarkEnd w:id="0"/>
      <w:r w:rsidR="009E39A7" w:rsidRPr="00A318CF">
        <w:rPr>
          <w:rFonts w:ascii="Century Gothic" w:hAnsi="Century Gothic"/>
          <w:i/>
          <w:sz w:val="24"/>
          <w:szCs w:val="24"/>
        </w:rPr>
        <w:t>kw generator * .5 hour = kwh</w:t>
      </w:r>
      <w:r w:rsidR="00E75169">
        <w:rPr>
          <w:rFonts w:ascii="Century Gothic" w:hAnsi="Century Gothic"/>
          <w:i/>
          <w:sz w:val="24"/>
          <w:szCs w:val="24"/>
        </w:rPr>
        <w:t xml:space="preserve">              </w:t>
      </w:r>
      <w:r>
        <w:rPr>
          <w:rFonts w:ascii="Century Gothic" w:hAnsi="Century Gothic"/>
          <w:i/>
          <w:sz w:val="24"/>
          <w:szCs w:val="24"/>
        </w:rPr>
        <w:t xml:space="preserve"> </w:t>
      </w:r>
      <w:r w:rsidR="00E75169">
        <w:rPr>
          <w:rFonts w:ascii="Century Gothic" w:hAnsi="Century Gothic"/>
          <w:i/>
          <w:sz w:val="24"/>
          <w:szCs w:val="24"/>
        </w:rPr>
        <w:t>kwh * 24 hours = kwh/d</w:t>
      </w:r>
      <w:r w:rsidR="00E75169">
        <w:rPr>
          <w:rFonts w:ascii="Century Gothic" w:hAnsi="Century Gothic"/>
          <w:sz w:val="24"/>
          <w:szCs w:val="24"/>
        </w:rPr>
        <w:t xml:space="preserve"> </w:t>
      </w:r>
    </w:p>
    <w:p w14:paraId="1573B5A8" w14:textId="4656FB86" w:rsidR="009E39A7" w:rsidRDefault="009E39A7" w:rsidP="00E75169">
      <w:pPr>
        <w:ind w:firstLine="720"/>
        <w:jc w:val="center"/>
        <w:rPr>
          <w:rFonts w:ascii="Century Gothic" w:hAnsi="Century Gothic"/>
          <w:i/>
          <w:sz w:val="24"/>
          <w:szCs w:val="24"/>
        </w:rPr>
      </w:pPr>
      <w:r w:rsidRPr="00242DD5">
        <w:rPr>
          <w:rFonts w:ascii="Century Gothic" w:hAnsi="Century Gothic"/>
          <w:i/>
          <w:sz w:val="24"/>
          <w:szCs w:val="24"/>
        </w:rPr>
        <w:t>kwh * 8,760 hours = kwh/y</w:t>
      </w:r>
    </w:p>
    <w:p w14:paraId="0E329B6A" w14:textId="7EE4140C" w:rsidR="009E39A7" w:rsidRDefault="009E39A7" w:rsidP="00A318CF">
      <w:pPr>
        <w:rPr>
          <w:rFonts w:ascii="Century Gothic" w:hAnsi="Century Gothic"/>
          <w:b/>
          <w:i/>
          <w:sz w:val="24"/>
          <w:szCs w:val="24"/>
        </w:rPr>
      </w:pPr>
      <w:r w:rsidRPr="00045B14">
        <w:rPr>
          <w:rFonts w:ascii="Century Gothic" w:hAnsi="Century Gothic"/>
          <w:b/>
          <w:i/>
          <w:sz w:val="24"/>
          <w:szCs w:val="24"/>
        </w:rPr>
        <w:t>Construction:</w:t>
      </w:r>
    </w:p>
    <w:p w14:paraId="7AE25B49" w14:textId="77777777" w:rsidR="00690D74" w:rsidRDefault="009E39A7" w:rsidP="00D11EFF">
      <w:pPr>
        <w:rPr>
          <w:rFonts w:ascii="Century Gothic" w:hAnsi="Century Gothic"/>
          <w:sz w:val="24"/>
          <w:szCs w:val="24"/>
        </w:rPr>
      </w:pPr>
      <w:r>
        <w:rPr>
          <w:rFonts w:ascii="Century Gothic" w:hAnsi="Century Gothic"/>
          <w:b/>
          <w:sz w:val="24"/>
          <w:szCs w:val="24"/>
        </w:rPr>
        <w:tab/>
      </w:r>
      <w:r>
        <w:rPr>
          <w:rFonts w:ascii="Century Gothic" w:hAnsi="Century Gothic"/>
          <w:sz w:val="24"/>
          <w:szCs w:val="24"/>
        </w:rPr>
        <w:t xml:space="preserve">The </w:t>
      </w:r>
      <w:r w:rsidR="00E47C1D">
        <w:rPr>
          <w:rFonts w:ascii="Century Gothic" w:hAnsi="Century Gothic"/>
          <w:sz w:val="24"/>
          <w:szCs w:val="24"/>
        </w:rPr>
        <w:t>kite’s</w:t>
      </w:r>
      <w:r>
        <w:rPr>
          <w:rFonts w:ascii="Century Gothic" w:hAnsi="Century Gothic"/>
          <w:sz w:val="24"/>
          <w:szCs w:val="24"/>
        </w:rPr>
        <w:t xml:space="preserve"> </w:t>
      </w:r>
      <w:r w:rsidR="00560236">
        <w:rPr>
          <w:rFonts w:ascii="Century Gothic" w:hAnsi="Century Gothic"/>
          <w:sz w:val="24"/>
          <w:szCs w:val="24"/>
        </w:rPr>
        <w:t>fabric is</w:t>
      </w:r>
      <w:r>
        <w:rPr>
          <w:rFonts w:ascii="Century Gothic" w:hAnsi="Century Gothic"/>
          <w:sz w:val="24"/>
          <w:szCs w:val="24"/>
        </w:rPr>
        <w:t xml:space="preserve"> ma</w:t>
      </w:r>
      <w:r w:rsidR="00560236">
        <w:rPr>
          <w:rFonts w:ascii="Century Gothic" w:hAnsi="Century Gothic"/>
          <w:sz w:val="24"/>
          <w:szCs w:val="24"/>
        </w:rPr>
        <w:t>de out of the same fabric used on kite surfing kites</w:t>
      </w:r>
      <w:r>
        <w:rPr>
          <w:rStyle w:val="EndnoteReference"/>
          <w:rFonts w:ascii="Century Gothic" w:hAnsi="Century Gothic"/>
          <w:sz w:val="24"/>
          <w:szCs w:val="24"/>
        </w:rPr>
        <w:endnoteReference w:id="2"/>
      </w:r>
      <w:r>
        <w:rPr>
          <w:rFonts w:ascii="Century Gothic" w:hAnsi="Century Gothic"/>
          <w:sz w:val="24"/>
          <w:szCs w:val="24"/>
        </w:rPr>
        <w:t xml:space="preserve">. The bowed frames of the kites are made out of carbon fiber tube. </w:t>
      </w:r>
      <w:r w:rsidR="00E47C1D">
        <w:rPr>
          <w:rFonts w:ascii="Century Gothic" w:hAnsi="Century Gothic"/>
          <w:sz w:val="24"/>
          <w:szCs w:val="24"/>
        </w:rPr>
        <w:t>All</w:t>
      </w:r>
      <w:r>
        <w:rPr>
          <w:rFonts w:ascii="Century Gothic" w:hAnsi="Century Gothic"/>
          <w:sz w:val="24"/>
          <w:szCs w:val="24"/>
        </w:rPr>
        <w:t xml:space="preserve"> the tethers and bridles are </w:t>
      </w:r>
      <w:r w:rsidR="00E47C1D">
        <w:rPr>
          <w:rFonts w:ascii="Century Gothic" w:hAnsi="Century Gothic"/>
          <w:sz w:val="24"/>
          <w:szCs w:val="24"/>
        </w:rPr>
        <w:t>made from</w:t>
      </w:r>
      <w:r w:rsidR="00CF704B">
        <w:rPr>
          <w:rFonts w:ascii="Century Gothic" w:hAnsi="Century Gothic"/>
          <w:sz w:val="24"/>
          <w:szCs w:val="24"/>
        </w:rPr>
        <w:t xml:space="preserve"> Dyneema</w:t>
      </w:r>
      <w:r w:rsidR="00CF704B">
        <w:rPr>
          <w:rFonts w:ascii="Arial" w:hAnsi="Arial" w:cs="Arial"/>
          <w:color w:val="545454"/>
          <w:shd w:val="clear" w:color="auto" w:fill="FFFFFF"/>
        </w:rPr>
        <w:t>®</w:t>
      </w:r>
      <w:r>
        <w:rPr>
          <w:rFonts w:ascii="Century Gothic" w:hAnsi="Century Gothic"/>
          <w:sz w:val="24"/>
          <w:szCs w:val="24"/>
        </w:rPr>
        <w:t xml:space="preserve"> rope</w:t>
      </w:r>
      <w:r>
        <w:rPr>
          <w:rStyle w:val="EndnoteReference"/>
          <w:rFonts w:ascii="Century Gothic" w:hAnsi="Century Gothic"/>
          <w:sz w:val="24"/>
          <w:szCs w:val="24"/>
        </w:rPr>
        <w:endnoteReference w:id="3"/>
      </w:r>
      <w:r>
        <w:rPr>
          <w:rFonts w:ascii="Century Gothic" w:hAnsi="Century Gothic"/>
          <w:sz w:val="24"/>
          <w:szCs w:val="24"/>
        </w:rPr>
        <w:t>.</w:t>
      </w:r>
      <w:r w:rsidR="00560236">
        <w:rPr>
          <w:rFonts w:ascii="Century Gothic" w:hAnsi="Century Gothic"/>
          <w:sz w:val="24"/>
          <w:szCs w:val="24"/>
        </w:rPr>
        <w:t xml:space="preserve"> The main tethers have fiber optics included for lighting at night.</w:t>
      </w:r>
      <w:r w:rsidR="00560236">
        <w:rPr>
          <w:rStyle w:val="EndnoteReference"/>
          <w:rFonts w:ascii="Century Gothic" w:hAnsi="Century Gothic"/>
          <w:sz w:val="24"/>
          <w:szCs w:val="24"/>
        </w:rPr>
        <w:endnoteReference w:id="4"/>
      </w:r>
      <w:r w:rsidR="00560236">
        <w:rPr>
          <w:rFonts w:ascii="Century Gothic" w:hAnsi="Century Gothic"/>
          <w:sz w:val="24"/>
          <w:szCs w:val="24"/>
        </w:rPr>
        <w:t xml:space="preserve"> </w:t>
      </w:r>
      <w:r w:rsidR="00A318CF">
        <w:rPr>
          <w:rFonts w:ascii="Century Gothic" w:hAnsi="Century Gothic"/>
          <w:sz w:val="24"/>
          <w:szCs w:val="24"/>
        </w:rPr>
        <w:t xml:space="preserve">For the spheres, the internal frames are constructed out of welded segments of galvanized steel tube. Surrounding the internal frame is a two-part fiberglass shell that gives the spheres their clean look. </w:t>
      </w:r>
      <w:r w:rsidR="00690D74">
        <w:rPr>
          <w:rFonts w:ascii="Century Gothic" w:hAnsi="Century Gothic"/>
          <w:sz w:val="24"/>
          <w:szCs w:val="24"/>
        </w:rPr>
        <w:t xml:space="preserve">Underneath the shell is a LED mesh that can be programmed to produce colors, </w:t>
      </w:r>
      <w:r w:rsidR="00690D74">
        <w:rPr>
          <w:rFonts w:ascii="Century Gothic" w:hAnsi="Century Gothic"/>
          <w:sz w:val="24"/>
          <w:szCs w:val="24"/>
        </w:rPr>
        <w:lastRenderedPageBreak/>
        <w:t xml:space="preserve">shapes, and text. This allows the spheres to change color for special events, present information such as weather and time, and display art. </w:t>
      </w:r>
    </w:p>
    <w:p w14:paraId="308CB523" w14:textId="12FFD02F" w:rsidR="0072564C" w:rsidRDefault="00A318CF" w:rsidP="00690D74">
      <w:pPr>
        <w:ind w:firstLine="720"/>
        <w:rPr>
          <w:rFonts w:ascii="Century Gothic" w:hAnsi="Century Gothic"/>
          <w:sz w:val="24"/>
          <w:szCs w:val="24"/>
        </w:rPr>
      </w:pPr>
      <w:r>
        <w:rPr>
          <w:rFonts w:ascii="Century Gothic" w:hAnsi="Century Gothic"/>
          <w:sz w:val="24"/>
          <w:szCs w:val="24"/>
        </w:rPr>
        <w:t>The external frames that extend over the spheres are made of steel that are painted white to match with the spheres. The foundations for the spheres and frames would be of poured concrete. The intention is that the foundations would be poured on site, while all the other components would be built offsite and transported when complete.</w:t>
      </w:r>
    </w:p>
    <w:p w14:paraId="2EB099E8" w14:textId="74926DD7" w:rsidR="00D11EFF" w:rsidRPr="0072564C" w:rsidRDefault="009E39A7" w:rsidP="00D11EFF">
      <w:pPr>
        <w:rPr>
          <w:rFonts w:ascii="Century Gothic" w:hAnsi="Century Gothic"/>
          <w:sz w:val="24"/>
          <w:szCs w:val="24"/>
        </w:rPr>
      </w:pPr>
      <w:r>
        <w:rPr>
          <w:rFonts w:ascii="Century Gothic" w:hAnsi="Century Gothic"/>
          <w:b/>
          <w:i/>
          <w:sz w:val="24"/>
          <w:szCs w:val="24"/>
        </w:rPr>
        <w:t>Environmental Impact:</w:t>
      </w:r>
    </w:p>
    <w:p w14:paraId="77ABD7A5" w14:textId="5CAFEAF4" w:rsidR="00CF704B" w:rsidRDefault="00CF704B" w:rsidP="00D11EFF">
      <w:pPr>
        <w:ind w:firstLine="720"/>
        <w:rPr>
          <w:rFonts w:ascii="Century Gothic" w:hAnsi="Century Gothic"/>
          <w:sz w:val="24"/>
          <w:szCs w:val="24"/>
        </w:rPr>
      </w:pPr>
      <w:r>
        <w:rPr>
          <w:rFonts w:ascii="Century Gothic" w:hAnsi="Century Gothic"/>
          <w:sz w:val="24"/>
          <w:szCs w:val="24"/>
        </w:rPr>
        <w:t xml:space="preserve">Unwind was designed to have little to no </w:t>
      </w:r>
      <w:r w:rsidR="00A56AF5">
        <w:rPr>
          <w:rFonts w:ascii="Century Gothic" w:hAnsi="Century Gothic"/>
          <w:sz w:val="24"/>
          <w:szCs w:val="24"/>
        </w:rPr>
        <w:t xml:space="preserve">negative </w:t>
      </w:r>
      <w:r>
        <w:rPr>
          <w:rFonts w:ascii="Century Gothic" w:hAnsi="Century Gothic"/>
          <w:sz w:val="24"/>
          <w:szCs w:val="24"/>
        </w:rPr>
        <w:t xml:space="preserve">environmental impact on the site. </w:t>
      </w:r>
      <w:r w:rsidR="00735C28">
        <w:rPr>
          <w:rFonts w:ascii="Century Gothic" w:hAnsi="Century Gothic"/>
          <w:sz w:val="24"/>
          <w:szCs w:val="24"/>
        </w:rPr>
        <w:t>The current parking lot site contributes to rainwater runoff, so the design is intended to be incorporated with the permeable grass surface of the masterplan</w:t>
      </w:r>
      <w:r>
        <w:rPr>
          <w:rFonts w:ascii="Century Gothic" w:hAnsi="Century Gothic"/>
          <w:sz w:val="24"/>
          <w:szCs w:val="24"/>
        </w:rPr>
        <w:t xml:space="preserve">. </w:t>
      </w:r>
      <w:r w:rsidR="00605F83">
        <w:rPr>
          <w:rFonts w:ascii="Century Gothic" w:hAnsi="Century Gothic"/>
          <w:sz w:val="24"/>
          <w:szCs w:val="24"/>
        </w:rPr>
        <w:t>Having the major components manufactured offsite lessens the environmental impact to the local area</w:t>
      </w:r>
      <w:r>
        <w:rPr>
          <w:rFonts w:ascii="Century Gothic" w:hAnsi="Century Gothic"/>
          <w:sz w:val="24"/>
          <w:szCs w:val="24"/>
        </w:rPr>
        <w:t>.</w:t>
      </w:r>
      <w:r w:rsidR="00A56AF5">
        <w:rPr>
          <w:rFonts w:ascii="Century Gothic" w:hAnsi="Century Gothic"/>
          <w:sz w:val="24"/>
          <w:szCs w:val="24"/>
        </w:rPr>
        <w:t xml:space="preserve"> Using kites for wind energy</w:t>
      </w:r>
      <w:r w:rsidR="00605F83">
        <w:rPr>
          <w:rFonts w:ascii="Century Gothic" w:hAnsi="Century Gothic"/>
          <w:sz w:val="24"/>
          <w:szCs w:val="24"/>
        </w:rPr>
        <w:t xml:space="preserve"> also </w:t>
      </w:r>
      <w:r w:rsidR="00E17E2D">
        <w:rPr>
          <w:rFonts w:ascii="Century Gothic" w:hAnsi="Century Gothic"/>
          <w:sz w:val="24"/>
          <w:szCs w:val="24"/>
        </w:rPr>
        <w:t>does not pose a significant threat to birds compared to conventional wind turbines.</w:t>
      </w:r>
    </w:p>
    <w:p w14:paraId="482035BC" w14:textId="77777777" w:rsidR="00A318CF" w:rsidRPr="00CF704B" w:rsidRDefault="00A318CF" w:rsidP="00242DD5">
      <w:pPr>
        <w:ind w:firstLine="720"/>
        <w:rPr>
          <w:rFonts w:ascii="Century Gothic" w:hAnsi="Century Gothic"/>
          <w:sz w:val="24"/>
          <w:szCs w:val="24"/>
          <w:vertAlign w:val="subscript"/>
        </w:rPr>
      </w:pPr>
    </w:p>
    <w:p w14:paraId="1794B866" w14:textId="77777777" w:rsidR="00B23891" w:rsidRPr="004B071C" w:rsidRDefault="00B23891" w:rsidP="00B23891">
      <w:pPr>
        <w:rPr>
          <w:rFonts w:ascii="Century Gothic" w:hAnsi="Century Gothic"/>
          <w:sz w:val="24"/>
          <w:szCs w:val="24"/>
        </w:rPr>
      </w:pPr>
    </w:p>
    <w:p w14:paraId="339F7CDF" w14:textId="77777777" w:rsidR="00045B14" w:rsidRPr="00045B14" w:rsidRDefault="00045B14">
      <w:pPr>
        <w:rPr>
          <w:rFonts w:ascii="Century Gothic" w:hAnsi="Century Gothic"/>
          <w:sz w:val="24"/>
          <w:szCs w:val="24"/>
        </w:rPr>
      </w:pPr>
    </w:p>
    <w:p w14:paraId="797B2AA9" w14:textId="77777777" w:rsidR="001802F2" w:rsidRPr="001802F2" w:rsidRDefault="004A5873">
      <w:pPr>
        <w:rPr>
          <w:rFonts w:ascii="Century Gothic" w:hAnsi="Century Gothic"/>
          <w:sz w:val="24"/>
          <w:szCs w:val="24"/>
        </w:rPr>
      </w:pPr>
      <w:r>
        <w:rPr>
          <w:rFonts w:ascii="Century Gothic" w:hAnsi="Century Gothic"/>
          <w:sz w:val="24"/>
          <w:szCs w:val="24"/>
        </w:rPr>
        <w:t xml:space="preserve"> </w:t>
      </w:r>
      <w:r w:rsidR="00BE1E48">
        <w:rPr>
          <w:rFonts w:ascii="Century Gothic" w:hAnsi="Century Gothic"/>
          <w:sz w:val="24"/>
          <w:szCs w:val="24"/>
        </w:rPr>
        <w:t xml:space="preserve"> </w:t>
      </w:r>
    </w:p>
    <w:p w14:paraId="05209646" w14:textId="61116F99" w:rsidR="001802F2" w:rsidRPr="001802F2" w:rsidRDefault="009E39A7">
      <w:pPr>
        <w:rPr>
          <w:rFonts w:ascii="Century Gothic" w:hAnsi="Century Gothic"/>
          <w:b/>
          <w:sz w:val="24"/>
          <w:szCs w:val="24"/>
        </w:rPr>
      </w:pPr>
      <w:r>
        <w:rPr>
          <w:rFonts w:ascii="Century Gothic" w:hAnsi="Century Gothic"/>
          <w:b/>
          <w:sz w:val="24"/>
          <w:szCs w:val="24"/>
        </w:rPr>
        <w:t>Sources:</w:t>
      </w:r>
    </w:p>
    <w:sectPr w:rsidR="001802F2" w:rsidRPr="001802F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807B" w14:textId="77777777" w:rsidR="00A45C1A" w:rsidRDefault="00A45C1A" w:rsidP="00045B14">
      <w:pPr>
        <w:spacing w:after="0" w:line="240" w:lineRule="auto"/>
      </w:pPr>
      <w:r>
        <w:separator/>
      </w:r>
    </w:p>
  </w:endnote>
  <w:endnote w:type="continuationSeparator" w:id="0">
    <w:p w14:paraId="3F43B9DD" w14:textId="77777777" w:rsidR="00A45C1A" w:rsidRDefault="00A45C1A" w:rsidP="00045B14">
      <w:pPr>
        <w:spacing w:after="0" w:line="240" w:lineRule="auto"/>
      </w:pPr>
      <w:r>
        <w:continuationSeparator/>
      </w:r>
    </w:p>
  </w:endnote>
  <w:endnote w:id="1">
    <w:p w14:paraId="67701E24" w14:textId="1462080B" w:rsidR="009E39A7" w:rsidRDefault="009E39A7">
      <w:pPr>
        <w:pStyle w:val="EndnoteText"/>
      </w:pPr>
      <w:r>
        <w:rPr>
          <w:rStyle w:val="EndnoteReference"/>
        </w:rPr>
        <w:endnoteRef/>
      </w:r>
      <w:r>
        <w:t xml:space="preserve"> “Tech,” Kitepower</w:t>
      </w:r>
      <w:r w:rsidR="00560236">
        <w:t xml:space="preserve"> tm, accessed March 26, 2018.  </w:t>
      </w:r>
      <w:hyperlink r:id="rId1" w:history="1">
        <w:r w:rsidR="00560236" w:rsidRPr="002839B1">
          <w:rPr>
            <w:rStyle w:val="Hyperlink"/>
          </w:rPr>
          <w:t>https://kitepower.nl/tech/</w:t>
        </w:r>
      </w:hyperlink>
      <w:r w:rsidR="00560236">
        <w:t xml:space="preserve">  </w:t>
      </w:r>
    </w:p>
  </w:endnote>
  <w:endnote w:id="2">
    <w:p w14:paraId="1D7ED133" w14:textId="69E6AA17" w:rsidR="009E39A7" w:rsidRDefault="009E39A7" w:rsidP="00A318CF">
      <w:pPr>
        <w:pStyle w:val="EndnoteText"/>
      </w:pPr>
      <w:r>
        <w:rPr>
          <w:rStyle w:val="EndnoteReference"/>
        </w:rPr>
        <w:endnoteRef/>
      </w:r>
      <w:r>
        <w:t xml:space="preserve"> </w:t>
      </w:r>
      <w:r w:rsidR="00560236">
        <w:t xml:space="preserve">“Fly with Challenge” DLE tm Innovative Kitesurf, accessed April 12, 2018. </w:t>
      </w:r>
      <w:hyperlink r:id="rId2" w:history="1">
        <w:r w:rsidR="00560236" w:rsidRPr="002839B1">
          <w:rPr>
            <w:rStyle w:val="Hyperlink"/>
          </w:rPr>
          <w:t>http://www.challengesailcloth.com/kite-windsurf/</w:t>
        </w:r>
      </w:hyperlink>
      <w:r w:rsidR="00560236">
        <w:t xml:space="preserve"> </w:t>
      </w:r>
    </w:p>
  </w:endnote>
  <w:endnote w:id="3">
    <w:p w14:paraId="252C666C" w14:textId="71F44507" w:rsidR="009E39A7" w:rsidRDefault="009E39A7" w:rsidP="00A318CF">
      <w:pPr>
        <w:pStyle w:val="EndnoteText"/>
      </w:pPr>
      <w:r>
        <w:rPr>
          <w:rStyle w:val="EndnoteReference"/>
        </w:rPr>
        <w:endnoteRef/>
      </w:r>
      <w:r>
        <w:t xml:space="preserve"> </w:t>
      </w:r>
      <w:r w:rsidR="00560236">
        <w:t xml:space="preserve">“Renewable Energy” </w:t>
      </w:r>
      <w:r w:rsidR="00F15978">
        <w:t xml:space="preserve">Dyneema@ Products, accessed April 12, 2018. </w:t>
      </w:r>
      <w:hyperlink r:id="rId3" w:history="1">
        <w:r w:rsidR="00F15978" w:rsidRPr="002839B1">
          <w:rPr>
            <w:rStyle w:val="Hyperlink"/>
          </w:rPr>
          <w:t>http://www.dsm.com/products/dyneema/en_GB/industries/renewable-energy.html</w:t>
        </w:r>
      </w:hyperlink>
      <w:r w:rsidR="00F15978">
        <w:t xml:space="preserve"> </w:t>
      </w:r>
    </w:p>
  </w:endnote>
  <w:endnote w:id="4">
    <w:p w14:paraId="0CBE622F" w14:textId="04E99B2C" w:rsidR="00560236" w:rsidRDefault="00560236">
      <w:pPr>
        <w:pStyle w:val="EndnoteText"/>
      </w:pPr>
      <w:r>
        <w:rPr>
          <w:rStyle w:val="EndnoteReference"/>
        </w:rPr>
        <w:endnoteRef/>
      </w:r>
      <w:r>
        <w:t xml:space="preserve"> </w:t>
      </w:r>
      <w:r w:rsidR="001F052E">
        <w:t xml:space="preserve">“Windvogel” studioroosegaarde, accessed March 8, 2018. </w:t>
      </w:r>
      <w:hyperlink r:id="rId4" w:history="1">
        <w:r w:rsidR="004263B6" w:rsidRPr="002839B1">
          <w:rPr>
            <w:rStyle w:val="Hyperlink"/>
          </w:rPr>
          <w:t>https://www.studioroosegaarde.net/project/windvogel</w:t>
        </w:r>
      </w:hyperlink>
      <w:r w:rsidR="004263B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4D9F" w14:textId="77777777" w:rsidR="00A45C1A" w:rsidRDefault="00A45C1A" w:rsidP="00045B14">
      <w:pPr>
        <w:spacing w:after="0" w:line="240" w:lineRule="auto"/>
      </w:pPr>
      <w:r>
        <w:separator/>
      </w:r>
    </w:p>
  </w:footnote>
  <w:footnote w:type="continuationSeparator" w:id="0">
    <w:p w14:paraId="75F88FCF" w14:textId="77777777" w:rsidR="00A45C1A" w:rsidRDefault="00A45C1A" w:rsidP="00045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F2"/>
    <w:rsid w:val="00045B14"/>
    <w:rsid w:val="000D1870"/>
    <w:rsid w:val="000D5F44"/>
    <w:rsid w:val="00101F3A"/>
    <w:rsid w:val="001802F2"/>
    <w:rsid w:val="001861D6"/>
    <w:rsid w:val="001E6F31"/>
    <w:rsid w:val="001F052E"/>
    <w:rsid w:val="001F3FA3"/>
    <w:rsid w:val="00200E84"/>
    <w:rsid w:val="002111FE"/>
    <w:rsid w:val="00242DD5"/>
    <w:rsid w:val="002465D6"/>
    <w:rsid w:val="002721DB"/>
    <w:rsid w:val="002C0DB2"/>
    <w:rsid w:val="003012D6"/>
    <w:rsid w:val="0037239B"/>
    <w:rsid w:val="004263B6"/>
    <w:rsid w:val="00432710"/>
    <w:rsid w:val="00483A9E"/>
    <w:rsid w:val="004A5873"/>
    <w:rsid w:val="004B071C"/>
    <w:rsid w:val="00524F54"/>
    <w:rsid w:val="00560236"/>
    <w:rsid w:val="00605F83"/>
    <w:rsid w:val="00611A6B"/>
    <w:rsid w:val="00690654"/>
    <w:rsid w:val="00690D74"/>
    <w:rsid w:val="00722A77"/>
    <w:rsid w:val="0072564C"/>
    <w:rsid w:val="00726BA0"/>
    <w:rsid w:val="00735C28"/>
    <w:rsid w:val="00757206"/>
    <w:rsid w:val="00782ECA"/>
    <w:rsid w:val="007844C3"/>
    <w:rsid w:val="00791D49"/>
    <w:rsid w:val="00826B58"/>
    <w:rsid w:val="00857C20"/>
    <w:rsid w:val="00862D85"/>
    <w:rsid w:val="00996991"/>
    <w:rsid w:val="009E39A7"/>
    <w:rsid w:val="00A22C53"/>
    <w:rsid w:val="00A318CF"/>
    <w:rsid w:val="00A45C1A"/>
    <w:rsid w:val="00A56AF5"/>
    <w:rsid w:val="00AA1350"/>
    <w:rsid w:val="00AA1C57"/>
    <w:rsid w:val="00B20AE4"/>
    <w:rsid w:val="00B23891"/>
    <w:rsid w:val="00BC0990"/>
    <w:rsid w:val="00BD0421"/>
    <w:rsid w:val="00BE1E48"/>
    <w:rsid w:val="00C6512E"/>
    <w:rsid w:val="00CF704B"/>
    <w:rsid w:val="00D11EFF"/>
    <w:rsid w:val="00D30102"/>
    <w:rsid w:val="00D65958"/>
    <w:rsid w:val="00D9615C"/>
    <w:rsid w:val="00DB7112"/>
    <w:rsid w:val="00E17E2D"/>
    <w:rsid w:val="00E211B1"/>
    <w:rsid w:val="00E47B14"/>
    <w:rsid w:val="00E47C1D"/>
    <w:rsid w:val="00E66137"/>
    <w:rsid w:val="00E75169"/>
    <w:rsid w:val="00E77C28"/>
    <w:rsid w:val="00E82E9A"/>
    <w:rsid w:val="00E90C0B"/>
    <w:rsid w:val="00ED023E"/>
    <w:rsid w:val="00EF7E67"/>
    <w:rsid w:val="00F0534A"/>
    <w:rsid w:val="00F15978"/>
    <w:rsid w:val="00F3183D"/>
    <w:rsid w:val="00F7416A"/>
    <w:rsid w:val="00FD366E"/>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8169"/>
  <w15:chartTrackingRefBased/>
  <w15:docId w15:val="{5B564694-43B5-4327-A235-04506D4C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5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B14"/>
    <w:rPr>
      <w:sz w:val="20"/>
      <w:szCs w:val="20"/>
    </w:rPr>
  </w:style>
  <w:style w:type="character" w:styleId="FootnoteReference">
    <w:name w:val="footnote reference"/>
    <w:basedOn w:val="DefaultParagraphFont"/>
    <w:uiPriority w:val="99"/>
    <w:semiHidden/>
    <w:unhideWhenUsed/>
    <w:rsid w:val="00045B14"/>
    <w:rPr>
      <w:vertAlign w:val="superscript"/>
    </w:rPr>
  </w:style>
  <w:style w:type="table" w:styleId="TableGrid">
    <w:name w:val="Table Grid"/>
    <w:basedOn w:val="TableNormal"/>
    <w:uiPriority w:val="39"/>
    <w:rsid w:val="00B2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238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318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9E39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9A7"/>
    <w:rPr>
      <w:sz w:val="20"/>
      <w:szCs w:val="20"/>
    </w:rPr>
  </w:style>
  <w:style w:type="character" w:styleId="EndnoteReference">
    <w:name w:val="endnote reference"/>
    <w:basedOn w:val="DefaultParagraphFont"/>
    <w:uiPriority w:val="99"/>
    <w:semiHidden/>
    <w:unhideWhenUsed/>
    <w:rsid w:val="009E39A7"/>
    <w:rPr>
      <w:vertAlign w:val="superscript"/>
    </w:rPr>
  </w:style>
  <w:style w:type="character" w:styleId="Hyperlink">
    <w:name w:val="Hyperlink"/>
    <w:basedOn w:val="DefaultParagraphFont"/>
    <w:uiPriority w:val="99"/>
    <w:unhideWhenUsed/>
    <w:rsid w:val="00560236"/>
    <w:rPr>
      <w:color w:val="0563C1" w:themeColor="hyperlink"/>
      <w:u w:val="single"/>
    </w:rPr>
  </w:style>
  <w:style w:type="character" w:customStyle="1" w:styleId="UnresolvedMention1">
    <w:name w:val="Unresolved Mention1"/>
    <w:basedOn w:val="DefaultParagraphFont"/>
    <w:uiPriority w:val="99"/>
    <w:semiHidden/>
    <w:unhideWhenUsed/>
    <w:rsid w:val="00560236"/>
    <w:rPr>
      <w:color w:val="808080"/>
      <w:shd w:val="clear" w:color="auto" w:fill="E6E6E6"/>
    </w:rPr>
  </w:style>
  <w:style w:type="paragraph" w:styleId="BalloonText">
    <w:name w:val="Balloon Text"/>
    <w:basedOn w:val="Normal"/>
    <w:link w:val="BalloonTextChar"/>
    <w:uiPriority w:val="99"/>
    <w:semiHidden/>
    <w:unhideWhenUsed/>
    <w:rsid w:val="00CF7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dsm.com/products/dyneema/en_GB/industries/renewable-energy.html" TargetMode="External"/><Relationship Id="rId2" Type="http://schemas.openxmlformats.org/officeDocument/2006/relationships/hyperlink" Target="http://www.challengesailcloth.com/kite-windsurf/" TargetMode="External"/><Relationship Id="rId1" Type="http://schemas.openxmlformats.org/officeDocument/2006/relationships/hyperlink" Target="https://kitepower.nl/tech/" TargetMode="External"/><Relationship Id="rId4" Type="http://schemas.openxmlformats.org/officeDocument/2006/relationships/hyperlink" Target="https://www.studioroosegaarde.net/project/windvo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681B-3A2B-44B2-A275-871E74C2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Donley</dc:creator>
  <cp:keywords/>
  <dc:description/>
  <cp:lastModifiedBy>ddonley222@gmail.com</cp:lastModifiedBy>
  <cp:revision>12</cp:revision>
  <cp:lastPrinted>2018-05-02T04:45:00Z</cp:lastPrinted>
  <dcterms:created xsi:type="dcterms:W3CDTF">2018-05-02T05:20:00Z</dcterms:created>
  <dcterms:modified xsi:type="dcterms:W3CDTF">2018-05-02T17:17:00Z</dcterms:modified>
</cp:coreProperties>
</file>