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5BDC3" w14:textId="4048A952" w:rsidR="00D259AE" w:rsidRDefault="00E63DD7" w:rsidP="00567072">
      <w:pPr>
        <w:rPr>
          <w:rFonts w:asciiTheme="majorHAnsi" w:hAnsiTheme="majorHAnsi" w:cstheme="majorHAnsi"/>
          <w:b/>
          <w:sz w:val="32"/>
          <w:szCs w:val="24"/>
        </w:rPr>
      </w:pPr>
      <w:r w:rsidRPr="00E63DD7">
        <w:rPr>
          <w:rFonts w:asciiTheme="majorHAnsi" w:hAnsiTheme="majorHAnsi" w:cstheme="majorHAnsi"/>
          <w:b/>
          <w:sz w:val="32"/>
          <w:szCs w:val="24"/>
        </w:rPr>
        <w:t>Solar Triangle</w:t>
      </w:r>
    </w:p>
    <w:p w14:paraId="3E948269" w14:textId="77777777" w:rsidR="00E63DD7" w:rsidRPr="00E63DD7" w:rsidRDefault="00E63DD7" w:rsidP="00567072">
      <w:pPr>
        <w:rPr>
          <w:rFonts w:asciiTheme="majorHAnsi" w:eastAsia="SimSun" w:hAnsiTheme="majorHAnsi" w:cstheme="majorHAnsi"/>
          <w:b/>
          <w:sz w:val="32"/>
          <w:szCs w:val="24"/>
          <w:lang w:eastAsia="zh-CN"/>
        </w:rPr>
      </w:pPr>
    </w:p>
    <w:p w14:paraId="69915ABC" w14:textId="6DFDC85E" w:rsidR="003D4B7C" w:rsidRPr="00DC6B85" w:rsidRDefault="003D4B7C" w:rsidP="00567072">
      <w:pPr>
        <w:rPr>
          <w:rFonts w:asciiTheme="majorHAnsi" w:eastAsia="SimSun" w:hAnsiTheme="majorHAnsi" w:cstheme="majorHAnsi"/>
          <w:b/>
          <w:sz w:val="24"/>
          <w:szCs w:val="24"/>
          <w:lang w:eastAsia="zh-CN"/>
        </w:rPr>
      </w:pPr>
      <w:r w:rsidRPr="00DC6B85">
        <w:rPr>
          <w:rFonts w:asciiTheme="majorHAnsi" w:eastAsia="SimSun" w:hAnsiTheme="majorHAnsi" w:cstheme="majorHAnsi"/>
          <w:b/>
          <w:sz w:val="24"/>
          <w:szCs w:val="24"/>
          <w:lang w:eastAsia="zh-CN"/>
        </w:rPr>
        <w:t>Formal Development</w:t>
      </w:r>
    </w:p>
    <w:p w14:paraId="0852DD3B" w14:textId="77777777" w:rsidR="003D4B7C" w:rsidRPr="00DC6B85" w:rsidRDefault="003D4B7C" w:rsidP="00567072">
      <w:pPr>
        <w:rPr>
          <w:rFonts w:asciiTheme="majorHAnsi" w:eastAsia="SimSun" w:hAnsiTheme="majorHAnsi" w:cstheme="majorHAnsi"/>
          <w:sz w:val="24"/>
          <w:szCs w:val="24"/>
          <w:lang w:eastAsia="zh-CN"/>
        </w:rPr>
      </w:pPr>
    </w:p>
    <w:p w14:paraId="11BD04D7" w14:textId="07C8BF8C" w:rsidR="003E1D74" w:rsidRPr="00DC6B85" w:rsidRDefault="003E1D74" w:rsidP="00567072">
      <w:pPr>
        <w:rPr>
          <w:rFonts w:asciiTheme="majorHAnsi" w:eastAsia="SimSun" w:hAnsiTheme="majorHAnsi" w:cstheme="majorHAnsi"/>
          <w:sz w:val="24"/>
          <w:szCs w:val="24"/>
          <w:lang w:eastAsia="zh-CN"/>
        </w:rPr>
      </w:pPr>
      <w:r w:rsidRPr="00DC6B85">
        <w:rPr>
          <w:rFonts w:asciiTheme="majorHAnsi" w:eastAsia="SimSun" w:hAnsiTheme="majorHAnsi" w:cstheme="majorHAnsi"/>
          <w:sz w:val="24"/>
          <w:szCs w:val="24"/>
          <w:lang w:eastAsia="zh-CN"/>
        </w:rPr>
        <w:t xml:space="preserve">What are the available clean energy sources at the site? It is majorly solar energy, more accessible and </w:t>
      </w:r>
      <w:r w:rsidR="00DC6B85" w:rsidRPr="00DC6B85">
        <w:rPr>
          <w:rFonts w:asciiTheme="majorHAnsi" w:eastAsia="SimSun" w:hAnsiTheme="majorHAnsi" w:cstheme="majorHAnsi"/>
          <w:sz w:val="24"/>
          <w:szCs w:val="24"/>
          <w:lang w:eastAsia="zh-CN"/>
        </w:rPr>
        <w:t>stable</w:t>
      </w:r>
      <w:r w:rsidRPr="00DC6B85">
        <w:rPr>
          <w:rFonts w:asciiTheme="majorHAnsi" w:eastAsia="SimSun" w:hAnsiTheme="majorHAnsi" w:cstheme="majorHAnsi"/>
          <w:sz w:val="24"/>
          <w:szCs w:val="24"/>
          <w:lang w:eastAsia="zh-CN"/>
        </w:rPr>
        <w:t xml:space="preserve"> than wind energy. What is the existing identity of the site? The first word jumping to the mind is ‘Triangle’.</w:t>
      </w:r>
    </w:p>
    <w:p w14:paraId="1DA3C6EB" w14:textId="77777777" w:rsidR="003E1D74" w:rsidRPr="00DC6B85" w:rsidRDefault="003E1D74" w:rsidP="00567072">
      <w:pPr>
        <w:rPr>
          <w:rFonts w:asciiTheme="majorHAnsi" w:eastAsia="SimSun" w:hAnsiTheme="majorHAnsi" w:cstheme="majorHAnsi"/>
          <w:sz w:val="24"/>
          <w:szCs w:val="24"/>
          <w:lang w:eastAsia="zh-CN"/>
        </w:rPr>
      </w:pPr>
    </w:p>
    <w:p w14:paraId="3CD2001F" w14:textId="7F1CF78E" w:rsidR="00D259AE" w:rsidRPr="00DC6B85" w:rsidRDefault="00A51CCE" w:rsidP="00567072">
      <w:pPr>
        <w:rPr>
          <w:rFonts w:asciiTheme="majorHAnsi" w:eastAsia="SimSun" w:hAnsiTheme="majorHAnsi" w:cstheme="majorHAnsi"/>
          <w:sz w:val="24"/>
          <w:szCs w:val="24"/>
          <w:lang w:eastAsia="zh-CN"/>
        </w:rPr>
      </w:pPr>
      <w:r w:rsidRPr="00DC6B85">
        <w:rPr>
          <w:rFonts w:asciiTheme="majorHAnsi" w:eastAsia="SimSun" w:hAnsiTheme="majorHAnsi" w:cstheme="majorHAnsi"/>
          <w:sz w:val="24"/>
          <w:szCs w:val="24"/>
          <w:lang w:eastAsia="zh-CN"/>
        </w:rPr>
        <w:t>The site in its</w:t>
      </w:r>
      <w:r w:rsidR="00C54CB0" w:rsidRPr="00DC6B85">
        <w:rPr>
          <w:rFonts w:asciiTheme="majorHAnsi" w:eastAsia="SimSun" w:hAnsiTheme="majorHAnsi" w:cstheme="majorHAnsi"/>
          <w:sz w:val="24"/>
          <w:szCs w:val="24"/>
          <w:lang w:eastAsia="zh-CN"/>
        </w:rPr>
        <w:t xml:space="preserve"> tri</w:t>
      </w:r>
      <w:r w:rsidRPr="00DC6B85">
        <w:rPr>
          <w:rFonts w:asciiTheme="majorHAnsi" w:eastAsia="SimSun" w:hAnsiTheme="majorHAnsi" w:cstheme="majorHAnsi"/>
          <w:sz w:val="24"/>
          <w:szCs w:val="24"/>
          <w:lang w:eastAsia="zh-CN"/>
        </w:rPr>
        <w:t xml:space="preserve">angular </w:t>
      </w:r>
      <w:r w:rsidR="003E1D74" w:rsidRPr="00DC6B85">
        <w:rPr>
          <w:rFonts w:asciiTheme="majorHAnsi" w:eastAsia="SimSun" w:hAnsiTheme="majorHAnsi" w:cstheme="majorHAnsi"/>
          <w:sz w:val="24"/>
          <w:szCs w:val="24"/>
          <w:lang w:eastAsia="zh-CN"/>
        </w:rPr>
        <w:t>plan view</w:t>
      </w:r>
      <w:r w:rsidRPr="00DC6B85">
        <w:rPr>
          <w:rFonts w:asciiTheme="majorHAnsi" w:eastAsia="SimSun" w:hAnsiTheme="majorHAnsi" w:cstheme="majorHAnsi"/>
          <w:sz w:val="24"/>
          <w:szCs w:val="24"/>
          <w:lang w:eastAsia="zh-CN"/>
        </w:rPr>
        <w:t xml:space="preserve"> has been well-known as a symbol of the </w:t>
      </w:r>
      <w:r w:rsidR="001C5C9D" w:rsidRPr="00DC6B85">
        <w:rPr>
          <w:rFonts w:asciiTheme="majorHAnsi" w:eastAsia="SimSun" w:hAnsiTheme="majorHAnsi" w:cstheme="majorHAnsi"/>
          <w:sz w:val="24"/>
          <w:szCs w:val="24"/>
          <w:lang w:eastAsia="zh-CN"/>
        </w:rPr>
        <w:t>planning reconciliation</w:t>
      </w:r>
      <w:r w:rsidR="009A0481" w:rsidRPr="00DC6B85">
        <w:rPr>
          <w:rFonts w:asciiTheme="majorHAnsi" w:eastAsia="SimSun" w:hAnsiTheme="majorHAnsi" w:cstheme="majorHAnsi"/>
          <w:sz w:val="24"/>
          <w:szCs w:val="24"/>
          <w:lang w:eastAsia="zh-CN"/>
        </w:rPr>
        <w:t xml:space="preserve"> between the local community and the </w:t>
      </w:r>
      <w:r w:rsidR="001C5C9D" w:rsidRPr="00DC6B85">
        <w:rPr>
          <w:rFonts w:asciiTheme="majorHAnsi" w:eastAsia="SimSun" w:hAnsiTheme="majorHAnsi" w:cstheme="majorHAnsi"/>
          <w:sz w:val="24"/>
          <w:szCs w:val="24"/>
          <w:lang w:eastAsia="zh-CN"/>
        </w:rPr>
        <w:t>developer</w:t>
      </w:r>
      <w:r w:rsidR="009A0481" w:rsidRPr="00DC6B85">
        <w:rPr>
          <w:rFonts w:asciiTheme="majorHAnsi" w:eastAsia="SimSun" w:hAnsiTheme="majorHAnsi" w:cstheme="majorHAnsi"/>
          <w:sz w:val="24"/>
          <w:szCs w:val="24"/>
          <w:lang w:eastAsia="zh-CN"/>
        </w:rPr>
        <w:t xml:space="preserve">, as filmed in The Triangle Wars, featuring thousands of passionate people from St Kilda. </w:t>
      </w:r>
      <w:r w:rsidR="003A27E8" w:rsidRPr="00DC6B85">
        <w:rPr>
          <w:rFonts w:asciiTheme="majorHAnsi" w:eastAsia="SimSun" w:hAnsiTheme="majorHAnsi" w:cstheme="majorHAnsi"/>
          <w:sz w:val="24"/>
          <w:szCs w:val="24"/>
          <w:lang w:eastAsia="zh-CN"/>
        </w:rPr>
        <w:t xml:space="preserve">Despite the adjacent historic icons, the Lunar Park and the Palais Theatre, </w:t>
      </w:r>
      <w:r w:rsidR="005A1810" w:rsidRPr="00DC6B85">
        <w:rPr>
          <w:rFonts w:asciiTheme="majorHAnsi" w:eastAsia="SimSun" w:hAnsiTheme="majorHAnsi" w:cstheme="majorHAnsi"/>
          <w:sz w:val="24"/>
          <w:szCs w:val="24"/>
          <w:lang w:eastAsia="zh-CN"/>
        </w:rPr>
        <w:t xml:space="preserve">the notion of ‘St Kilda triangle’ has been gradually forming a secondary icon of the locale in a collective </w:t>
      </w:r>
      <w:r w:rsidR="00DC6B85" w:rsidRPr="00DC6B85">
        <w:rPr>
          <w:rFonts w:asciiTheme="majorHAnsi" w:eastAsia="SimSun" w:hAnsiTheme="majorHAnsi" w:cstheme="majorHAnsi"/>
          <w:sz w:val="24"/>
          <w:szCs w:val="24"/>
          <w:lang w:eastAsia="zh-CN"/>
        </w:rPr>
        <w:t>memory</w:t>
      </w:r>
      <w:r w:rsidR="005A1810" w:rsidRPr="00DC6B85">
        <w:rPr>
          <w:rFonts w:asciiTheme="majorHAnsi" w:eastAsia="SimSun" w:hAnsiTheme="majorHAnsi" w:cstheme="majorHAnsi"/>
          <w:sz w:val="24"/>
          <w:szCs w:val="24"/>
          <w:lang w:eastAsia="zh-CN"/>
        </w:rPr>
        <w:t xml:space="preserve">. As the local community </w:t>
      </w:r>
      <w:r w:rsidR="00DE02EC" w:rsidRPr="00DC6B85">
        <w:rPr>
          <w:rFonts w:asciiTheme="majorHAnsi" w:eastAsia="SimSun" w:hAnsiTheme="majorHAnsi" w:cstheme="majorHAnsi"/>
          <w:sz w:val="24"/>
          <w:szCs w:val="24"/>
          <w:lang w:eastAsia="zh-CN"/>
        </w:rPr>
        <w:t xml:space="preserve">demanded more open public space that can flexibly accommodate </w:t>
      </w:r>
      <w:r w:rsidR="00AD5594" w:rsidRPr="00DC6B85">
        <w:rPr>
          <w:rFonts w:asciiTheme="majorHAnsi" w:eastAsia="SimSun" w:hAnsiTheme="majorHAnsi" w:cstheme="majorHAnsi"/>
          <w:sz w:val="24"/>
          <w:szCs w:val="24"/>
          <w:lang w:eastAsia="zh-CN"/>
        </w:rPr>
        <w:t xml:space="preserve">a wide range of civil events and social activities, one may envision a form that takes the opportunity of integrating renewable energy generation into the public space with </w:t>
      </w:r>
      <w:r w:rsidR="003E1D74" w:rsidRPr="00DC6B85">
        <w:rPr>
          <w:rFonts w:asciiTheme="majorHAnsi" w:eastAsia="SimSun" w:hAnsiTheme="majorHAnsi" w:cstheme="majorHAnsi"/>
          <w:sz w:val="24"/>
          <w:szCs w:val="24"/>
          <w:lang w:eastAsia="zh-CN"/>
        </w:rPr>
        <w:t xml:space="preserve">an </w:t>
      </w:r>
      <w:r w:rsidR="00DC6B85" w:rsidRPr="00DC6B85">
        <w:rPr>
          <w:rFonts w:asciiTheme="majorHAnsi" w:eastAsia="SimSun" w:hAnsiTheme="majorHAnsi" w:cstheme="majorHAnsi"/>
          <w:sz w:val="24"/>
          <w:szCs w:val="24"/>
          <w:lang w:eastAsia="zh-CN"/>
        </w:rPr>
        <w:t>easily</w:t>
      </w:r>
      <w:r w:rsidR="003E1D74" w:rsidRPr="00DC6B85">
        <w:rPr>
          <w:rFonts w:asciiTheme="majorHAnsi" w:eastAsia="SimSun" w:hAnsiTheme="majorHAnsi" w:cstheme="majorHAnsi"/>
          <w:sz w:val="24"/>
          <w:szCs w:val="24"/>
          <w:lang w:eastAsia="zh-CN"/>
        </w:rPr>
        <w:t xml:space="preserve"> identifiable appearance</w:t>
      </w:r>
      <w:r w:rsidR="00264E5A" w:rsidRPr="00DC6B85">
        <w:rPr>
          <w:rFonts w:asciiTheme="majorHAnsi" w:eastAsia="SimSun" w:hAnsiTheme="majorHAnsi" w:cstheme="majorHAnsi"/>
          <w:sz w:val="24"/>
          <w:szCs w:val="24"/>
          <w:lang w:eastAsia="zh-CN"/>
        </w:rPr>
        <w:t xml:space="preserve"> showcasing the local identity. </w:t>
      </w:r>
    </w:p>
    <w:p w14:paraId="5239705C" w14:textId="77777777" w:rsidR="00D259AE" w:rsidRPr="00DC6B85" w:rsidRDefault="00D259AE" w:rsidP="00567072">
      <w:pPr>
        <w:rPr>
          <w:rFonts w:asciiTheme="majorHAnsi" w:eastAsia="SimSun" w:hAnsiTheme="majorHAnsi" w:cstheme="majorHAnsi"/>
          <w:sz w:val="24"/>
          <w:szCs w:val="24"/>
          <w:lang w:eastAsia="zh-CN"/>
        </w:rPr>
      </w:pPr>
    </w:p>
    <w:p w14:paraId="3659D576" w14:textId="336CE602" w:rsidR="00D259AE" w:rsidRPr="00DC6B85" w:rsidRDefault="00D77E9A" w:rsidP="00567072">
      <w:pPr>
        <w:rPr>
          <w:rFonts w:asciiTheme="majorHAnsi" w:eastAsia="SimSun" w:hAnsiTheme="majorHAnsi" w:cstheme="majorHAnsi"/>
          <w:sz w:val="24"/>
          <w:szCs w:val="24"/>
          <w:lang w:eastAsia="zh-CN"/>
        </w:rPr>
      </w:pPr>
      <w:r w:rsidRPr="00DC6B85">
        <w:rPr>
          <w:rFonts w:asciiTheme="majorHAnsi" w:eastAsia="SimSun" w:hAnsiTheme="majorHAnsi" w:cstheme="majorHAnsi"/>
          <w:sz w:val="24"/>
          <w:szCs w:val="24"/>
          <w:lang w:eastAsia="zh-CN"/>
        </w:rPr>
        <w:t>As a</w:t>
      </w:r>
      <w:r w:rsidR="00F34098" w:rsidRPr="00DC6B85">
        <w:rPr>
          <w:rFonts w:asciiTheme="majorHAnsi" w:eastAsia="SimSun" w:hAnsiTheme="majorHAnsi" w:cstheme="majorHAnsi"/>
          <w:sz w:val="24"/>
          <w:szCs w:val="24"/>
          <w:lang w:eastAsia="zh-CN"/>
        </w:rPr>
        <w:t xml:space="preserve"> triangle in its planar nature coincides with the existing solar panels</w:t>
      </w:r>
      <w:r w:rsidRPr="00DC6B85">
        <w:rPr>
          <w:rFonts w:asciiTheme="majorHAnsi" w:eastAsia="SimSun" w:hAnsiTheme="majorHAnsi" w:cstheme="majorHAnsi"/>
          <w:sz w:val="24"/>
          <w:szCs w:val="24"/>
          <w:lang w:eastAsia="zh-CN"/>
        </w:rPr>
        <w:t>, at the first design phase</w:t>
      </w:r>
      <w:r w:rsidR="00D259AE" w:rsidRPr="00DC6B85">
        <w:rPr>
          <w:rFonts w:asciiTheme="majorHAnsi" w:eastAsia="SimSun" w:hAnsiTheme="majorHAnsi" w:cstheme="majorHAnsi"/>
          <w:sz w:val="24"/>
          <w:szCs w:val="24"/>
          <w:lang w:eastAsia="zh-CN"/>
        </w:rPr>
        <w:t xml:space="preserve"> of </w:t>
      </w:r>
      <w:r w:rsidR="00A90799" w:rsidRPr="00A90799">
        <w:rPr>
          <w:rFonts w:asciiTheme="majorHAnsi" w:eastAsia="SimSun" w:hAnsiTheme="majorHAnsi" w:cstheme="majorHAnsi"/>
          <w:sz w:val="24"/>
          <w:szCs w:val="24"/>
          <w:lang w:eastAsia="zh-CN"/>
        </w:rPr>
        <w:t>Solar Triangle</w:t>
      </w:r>
      <w:r w:rsidRPr="00DC6B85">
        <w:rPr>
          <w:rFonts w:asciiTheme="majorHAnsi" w:eastAsia="SimSun" w:hAnsiTheme="majorHAnsi" w:cstheme="majorHAnsi"/>
          <w:sz w:val="24"/>
          <w:szCs w:val="24"/>
          <w:lang w:eastAsia="zh-CN"/>
        </w:rPr>
        <w:t>, a conceptual super-triangle</w:t>
      </w:r>
      <w:r w:rsidR="002E1FCF" w:rsidRPr="00DC6B85">
        <w:rPr>
          <w:rFonts w:asciiTheme="majorHAnsi" w:eastAsia="SimSun" w:hAnsiTheme="majorHAnsi" w:cstheme="majorHAnsi"/>
          <w:sz w:val="24"/>
          <w:szCs w:val="24"/>
          <w:lang w:eastAsia="zh-CN"/>
        </w:rPr>
        <w:t xml:space="preserve"> composed of solar panels</w:t>
      </w:r>
      <w:r w:rsidRPr="00DC6B85">
        <w:rPr>
          <w:rFonts w:asciiTheme="majorHAnsi" w:eastAsia="SimSun" w:hAnsiTheme="majorHAnsi" w:cstheme="majorHAnsi"/>
          <w:sz w:val="24"/>
          <w:szCs w:val="24"/>
          <w:lang w:eastAsia="zh-CN"/>
        </w:rPr>
        <w:t xml:space="preserve"> is slanted at 38</w:t>
      </w:r>
      <w:r w:rsidRPr="00DC6B85">
        <w:rPr>
          <w:rFonts w:asciiTheme="majorHAnsi" w:eastAsia="SimSun" w:hAnsiTheme="majorHAnsi" w:cstheme="majorHAnsi"/>
          <w:sz w:val="24"/>
          <w:szCs w:val="24"/>
          <w:lang w:eastAsia="zh-CN"/>
        </w:rPr>
        <w:sym w:font="Symbol" w:char="F0B0"/>
      </w:r>
      <w:r w:rsidRPr="00DC6B85">
        <w:rPr>
          <w:rFonts w:asciiTheme="majorHAnsi" w:eastAsia="SimSun" w:hAnsiTheme="majorHAnsi" w:cstheme="majorHAnsi"/>
          <w:sz w:val="24"/>
          <w:szCs w:val="24"/>
          <w:lang w:eastAsia="zh-CN"/>
        </w:rPr>
        <w:t xml:space="preserve"> (as this angle makes solar panels most efficient in Melbourne region) over the whole site, creating a huge semi-open space</w:t>
      </w:r>
      <w:r w:rsidR="002E1FCF" w:rsidRPr="00DC6B85">
        <w:rPr>
          <w:rFonts w:asciiTheme="majorHAnsi" w:eastAsia="SimSun" w:hAnsiTheme="majorHAnsi" w:cstheme="majorHAnsi"/>
          <w:sz w:val="24"/>
          <w:szCs w:val="24"/>
          <w:lang w:eastAsia="zh-CN"/>
        </w:rPr>
        <w:t xml:space="preserve"> for the public. </w:t>
      </w:r>
      <w:r w:rsidR="001158E2" w:rsidRPr="00DC6B85">
        <w:rPr>
          <w:rFonts w:asciiTheme="majorHAnsi" w:eastAsia="SimSun" w:hAnsiTheme="majorHAnsi" w:cstheme="majorHAnsi"/>
          <w:sz w:val="24"/>
          <w:szCs w:val="24"/>
          <w:lang w:eastAsia="zh-CN"/>
        </w:rPr>
        <w:t xml:space="preserve">This super-triangle has the maximum area for the absorption of solar energy </w:t>
      </w:r>
      <w:proofErr w:type="spellStart"/>
      <w:r w:rsidR="001158E2" w:rsidRPr="00DC6B85">
        <w:rPr>
          <w:rFonts w:asciiTheme="majorHAnsi" w:eastAsia="SimSun" w:hAnsiTheme="majorHAnsi" w:cstheme="majorHAnsi"/>
          <w:sz w:val="24"/>
          <w:szCs w:val="24"/>
          <w:lang w:eastAsia="zh-CN"/>
        </w:rPr>
        <w:t>ove</w:t>
      </w:r>
      <w:proofErr w:type="spellEnd"/>
      <w:r w:rsidR="001158E2" w:rsidRPr="00DC6B85">
        <w:rPr>
          <w:rFonts w:asciiTheme="majorHAnsi" w:eastAsia="SimSun" w:hAnsiTheme="majorHAnsi" w:cstheme="majorHAnsi"/>
          <w:sz w:val="24"/>
          <w:szCs w:val="24"/>
          <w:lang w:eastAsia="zh-CN"/>
        </w:rPr>
        <w:t xml:space="preserve"> the site. </w:t>
      </w:r>
      <w:r w:rsidR="002E1FCF" w:rsidRPr="00DC6B85">
        <w:rPr>
          <w:rFonts w:asciiTheme="majorHAnsi" w:eastAsia="SimSun" w:hAnsiTheme="majorHAnsi" w:cstheme="majorHAnsi"/>
          <w:sz w:val="24"/>
          <w:szCs w:val="24"/>
          <w:lang w:eastAsia="zh-CN"/>
        </w:rPr>
        <w:t xml:space="preserve">Next, due to height restrictions and constructability, the super-triangle is divided into </w:t>
      </w:r>
      <w:r w:rsidR="00EA4E83" w:rsidRPr="00DC6B85">
        <w:rPr>
          <w:rFonts w:asciiTheme="majorHAnsi" w:eastAsia="SimSun" w:hAnsiTheme="majorHAnsi" w:cstheme="majorHAnsi"/>
          <w:sz w:val="24"/>
          <w:szCs w:val="24"/>
          <w:lang w:eastAsia="zh-CN"/>
        </w:rPr>
        <w:t xml:space="preserve">seven </w:t>
      </w:r>
      <w:r w:rsidR="003D4B7C" w:rsidRPr="00DC6B85">
        <w:rPr>
          <w:rFonts w:asciiTheme="majorHAnsi" w:eastAsia="SimSun" w:hAnsiTheme="majorHAnsi" w:cstheme="majorHAnsi"/>
          <w:sz w:val="24"/>
          <w:szCs w:val="24"/>
          <w:lang w:eastAsia="zh-CN"/>
        </w:rPr>
        <w:t>substructures</w:t>
      </w:r>
      <w:r w:rsidR="00EA4E83" w:rsidRPr="00DC6B85">
        <w:rPr>
          <w:rFonts w:asciiTheme="majorHAnsi" w:eastAsia="SimSun" w:hAnsiTheme="majorHAnsi" w:cstheme="majorHAnsi"/>
          <w:sz w:val="24"/>
          <w:szCs w:val="24"/>
          <w:lang w:eastAsia="zh-CN"/>
        </w:rPr>
        <w:t xml:space="preserve"> by six east-to-west lines such that the first six parts are below 20 m in height and only the southmost triangular </w:t>
      </w:r>
      <w:r w:rsidR="003D4B7C" w:rsidRPr="00DC6B85">
        <w:rPr>
          <w:rFonts w:asciiTheme="majorHAnsi" w:eastAsia="SimSun" w:hAnsiTheme="majorHAnsi" w:cstheme="majorHAnsi"/>
          <w:sz w:val="24"/>
          <w:szCs w:val="24"/>
          <w:lang w:eastAsia="zh-CN"/>
        </w:rPr>
        <w:t>substructure</w:t>
      </w:r>
      <w:r w:rsidR="000F73C7" w:rsidRPr="00DC6B85">
        <w:rPr>
          <w:rFonts w:asciiTheme="majorHAnsi" w:eastAsia="SimSun" w:hAnsiTheme="majorHAnsi" w:cstheme="majorHAnsi"/>
          <w:sz w:val="24"/>
          <w:szCs w:val="24"/>
          <w:lang w:eastAsia="zh-CN"/>
        </w:rPr>
        <w:t>,</w:t>
      </w:r>
      <w:r w:rsidR="00EA4E83" w:rsidRPr="00DC6B85">
        <w:rPr>
          <w:rFonts w:asciiTheme="majorHAnsi" w:eastAsia="SimSun" w:hAnsiTheme="majorHAnsi" w:cstheme="majorHAnsi"/>
          <w:sz w:val="24"/>
          <w:szCs w:val="24"/>
          <w:lang w:eastAsia="zh-CN"/>
        </w:rPr>
        <w:t xml:space="preserve"> </w:t>
      </w:r>
      <w:r w:rsidR="000F73C7" w:rsidRPr="00DC6B85">
        <w:rPr>
          <w:rFonts w:asciiTheme="majorHAnsi" w:eastAsia="SimSun" w:hAnsiTheme="majorHAnsi" w:cstheme="majorHAnsi"/>
          <w:sz w:val="24"/>
          <w:szCs w:val="24"/>
          <w:lang w:eastAsia="zh-CN"/>
        </w:rPr>
        <w:t>which is less than 400 m</w:t>
      </w:r>
      <w:r w:rsidR="000F73C7" w:rsidRPr="00DC6B85">
        <w:rPr>
          <w:rFonts w:asciiTheme="majorHAnsi" w:eastAsia="SimSun" w:hAnsiTheme="majorHAnsi" w:cstheme="majorHAnsi"/>
          <w:sz w:val="24"/>
          <w:szCs w:val="24"/>
          <w:vertAlign w:val="superscript"/>
          <w:lang w:eastAsia="zh-CN"/>
        </w:rPr>
        <w:t>2</w:t>
      </w:r>
      <w:r w:rsidR="000F73C7" w:rsidRPr="00DC6B85">
        <w:rPr>
          <w:rFonts w:asciiTheme="majorHAnsi" w:eastAsia="SimSun" w:hAnsiTheme="majorHAnsi" w:cstheme="majorHAnsi"/>
          <w:sz w:val="24"/>
          <w:szCs w:val="24"/>
          <w:lang w:eastAsia="zh-CN"/>
        </w:rPr>
        <w:t xml:space="preserve"> when viewed in plan, </w:t>
      </w:r>
      <w:r w:rsidR="00EA4E83" w:rsidRPr="00DC6B85">
        <w:rPr>
          <w:rFonts w:asciiTheme="majorHAnsi" w:eastAsia="SimSun" w:hAnsiTheme="majorHAnsi" w:cstheme="majorHAnsi"/>
          <w:sz w:val="24"/>
          <w:szCs w:val="24"/>
          <w:lang w:eastAsia="zh-CN"/>
        </w:rPr>
        <w:t xml:space="preserve">is </w:t>
      </w:r>
      <w:r w:rsidR="000F73C7" w:rsidRPr="00DC6B85">
        <w:rPr>
          <w:rFonts w:asciiTheme="majorHAnsi" w:eastAsia="SimSun" w:hAnsiTheme="majorHAnsi" w:cstheme="majorHAnsi"/>
          <w:sz w:val="24"/>
          <w:szCs w:val="24"/>
          <w:lang w:eastAsia="zh-CN"/>
        </w:rPr>
        <w:t xml:space="preserve">just 42 m in height. </w:t>
      </w:r>
      <w:r w:rsidR="002B4A01" w:rsidRPr="00DC6B85">
        <w:rPr>
          <w:rFonts w:asciiTheme="majorHAnsi" w:eastAsia="SimSun" w:hAnsiTheme="majorHAnsi" w:cstheme="majorHAnsi"/>
          <w:sz w:val="24"/>
          <w:szCs w:val="24"/>
          <w:lang w:eastAsia="zh-CN"/>
        </w:rPr>
        <w:t xml:space="preserve">Viewing from the </w:t>
      </w:r>
      <w:r w:rsidR="0055371D" w:rsidRPr="00DC6B85">
        <w:rPr>
          <w:rFonts w:asciiTheme="majorHAnsi" w:eastAsia="SimSun" w:hAnsiTheme="majorHAnsi" w:cstheme="majorHAnsi"/>
          <w:sz w:val="24"/>
          <w:szCs w:val="24"/>
          <w:lang w:eastAsia="zh-CN"/>
        </w:rPr>
        <w:t xml:space="preserve">esplanade, the </w:t>
      </w:r>
      <w:r w:rsidR="00EB02AE" w:rsidRPr="00DC6B85">
        <w:rPr>
          <w:rFonts w:asciiTheme="majorHAnsi" w:eastAsia="SimSun" w:hAnsiTheme="majorHAnsi" w:cstheme="majorHAnsi"/>
          <w:sz w:val="24"/>
          <w:szCs w:val="24"/>
          <w:lang w:eastAsia="zh-CN"/>
        </w:rPr>
        <w:t xml:space="preserve">height of the </w:t>
      </w:r>
      <w:r w:rsidR="00DC6B85" w:rsidRPr="00DC6B85">
        <w:rPr>
          <w:rFonts w:asciiTheme="majorHAnsi" w:eastAsia="SimSun" w:hAnsiTheme="majorHAnsi" w:cstheme="majorHAnsi"/>
          <w:sz w:val="24"/>
          <w:szCs w:val="24"/>
          <w:lang w:eastAsia="zh-CN"/>
        </w:rPr>
        <w:t>front most</w:t>
      </w:r>
      <w:r w:rsidR="00EB02AE" w:rsidRPr="00DC6B85">
        <w:rPr>
          <w:rFonts w:asciiTheme="majorHAnsi" w:eastAsia="SimSun" w:hAnsiTheme="majorHAnsi" w:cstheme="majorHAnsi"/>
          <w:sz w:val="24"/>
          <w:szCs w:val="24"/>
          <w:lang w:eastAsia="zh-CN"/>
        </w:rPr>
        <w:t xml:space="preserve"> six parts are lower than the adjacent Palais Theatre and the Lunar Park, while the south most part humbly strikes out behind the Palais Theatre. Hence, t</w:t>
      </w:r>
      <w:r w:rsidR="000F73C7" w:rsidRPr="00DC6B85">
        <w:rPr>
          <w:rFonts w:asciiTheme="majorHAnsi" w:eastAsia="SimSun" w:hAnsiTheme="majorHAnsi" w:cstheme="majorHAnsi"/>
          <w:sz w:val="24"/>
          <w:szCs w:val="24"/>
          <w:lang w:eastAsia="zh-CN"/>
        </w:rPr>
        <w:t xml:space="preserve">his </w:t>
      </w:r>
      <w:r w:rsidR="00EB02AE" w:rsidRPr="00DC6B85">
        <w:rPr>
          <w:rFonts w:asciiTheme="majorHAnsi" w:eastAsia="SimSun" w:hAnsiTheme="majorHAnsi" w:cstheme="majorHAnsi"/>
          <w:sz w:val="24"/>
          <w:szCs w:val="24"/>
          <w:lang w:eastAsia="zh-CN"/>
        </w:rPr>
        <w:t xml:space="preserve">spatial </w:t>
      </w:r>
      <w:r w:rsidR="003D4B7C" w:rsidRPr="00DC6B85">
        <w:rPr>
          <w:rFonts w:asciiTheme="majorHAnsi" w:eastAsia="SimSun" w:hAnsiTheme="majorHAnsi" w:cstheme="majorHAnsi"/>
          <w:sz w:val="24"/>
          <w:szCs w:val="24"/>
          <w:lang w:eastAsia="zh-CN"/>
        </w:rPr>
        <w:t>volume</w:t>
      </w:r>
      <w:r w:rsidR="000F73C7" w:rsidRPr="00DC6B85">
        <w:rPr>
          <w:rFonts w:asciiTheme="majorHAnsi" w:eastAsia="SimSun" w:hAnsiTheme="majorHAnsi" w:cstheme="majorHAnsi"/>
          <w:sz w:val="24"/>
          <w:szCs w:val="24"/>
          <w:lang w:eastAsia="zh-CN"/>
        </w:rPr>
        <w:t xml:space="preserve"> below the slanted parts not only respects the surrounding historic buildings, but also maintains the overall sea </w:t>
      </w:r>
      <w:r w:rsidR="003D4B7C" w:rsidRPr="00DC6B85">
        <w:rPr>
          <w:rFonts w:asciiTheme="majorHAnsi" w:eastAsia="SimSun" w:hAnsiTheme="majorHAnsi" w:cstheme="majorHAnsi"/>
          <w:sz w:val="24"/>
          <w:szCs w:val="24"/>
          <w:lang w:eastAsia="zh-CN"/>
        </w:rPr>
        <w:t>view along the esplanade</w:t>
      </w:r>
      <w:r w:rsidR="00EB02AE" w:rsidRPr="00DC6B85">
        <w:rPr>
          <w:rFonts w:asciiTheme="majorHAnsi" w:eastAsia="SimSun" w:hAnsiTheme="majorHAnsi" w:cstheme="majorHAnsi"/>
          <w:sz w:val="24"/>
          <w:szCs w:val="24"/>
          <w:lang w:eastAsia="zh-CN"/>
        </w:rPr>
        <w:t xml:space="preserve">, while the tallest spiky </w:t>
      </w:r>
      <w:r w:rsidR="003D4B7C" w:rsidRPr="00DC6B85">
        <w:rPr>
          <w:rFonts w:asciiTheme="majorHAnsi" w:eastAsia="SimSun" w:hAnsiTheme="majorHAnsi" w:cstheme="majorHAnsi"/>
          <w:sz w:val="24"/>
          <w:szCs w:val="24"/>
          <w:lang w:eastAsia="zh-CN"/>
        </w:rPr>
        <w:t>substructure</w:t>
      </w:r>
      <w:r w:rsidR="00EB02AE" w:rsidRPr="00DC6B85">
        <w:rPr>
          <w:rFonts w:asciiTheme="majorHAnsi" w:eastAsia="SimSun" w:hAnsiTheme="majorHAnsi" w:cstheme="majorHAnsi"/>
          <w:sz w:val="24"/>
          <w:szCs w:val="24"/>
          <w:lang w:eastAsia="zh-CN"/>
        </w:rPr>
        <w:t xml:space="preserve"> attracts pedestrians to walk </w:t>
      </w:r>
      <w:r w:rsidR="00DC6B85" w:rsidRPr="00DC6B85">
        <w:rPr>
          <w:rFonts w:asciiTheme="majorHAnsi" w:eastAsia="SimSun" w:hAnsiTheme="majorHAnsi" w:cstheme="majorHAnsi"/>
          <w:sz w:val="24"/>
          <w:szCs w:val="24"/>
          <w:lang w:eastAsia="zh-CN"/>
        </w:rPr>
        <w:t>through</w:t>
      </w:r>
      <w:r w:rsidR="00EB02AE" w:rsidRPr="00DC6B85">
        <w:rPr>
          <w:rFonts w:asciiTheme="majorHAnsi" w:eastAsia="SimSun" w:hAnsiTheme="majorHAnsi" w:cstheme="majorHAnsi"/>
          <w:sz w:val="24"/>
          <w:szCs w:val="24"/>
          <w:lang w:eastAsia="zh-CN"/>
        </w:rPr>
        <w:t xml:space="preserve"> the triangular site, to reach a </w:t>
      </w:r>
      <w:r w:rsidR="00EB02AE" w:rsidRPr="00DC6B85">
        <w:rPr>
          <w:rFonts w:asciiTheme="majorHAnsi" w:eastAsia="SimSun" w:hAnsiTheme="majorHAnsi" w:cstheme="majorHAnsi"/>
          <w:sz w:val="24"/>
          <w:szCs w:val="24"/>
          <w:lang w:eastAsia="zh-CN"/>
        </w:rPr>
        <w:lastRenderedPageBreak/>
        <w:t>semi-open outdoor theatre beneath the tallest part, and get impressed by the welcoming beach panorama. Next,</w:t>
      </w:r>
      <w:r w:rsidR="001158E2" w:rsidRPr="00DC6B85">
        <w:rPr>
          <w:rFonts w:asciiTheme="majorHAnsi" w:eastAsia="SimSun" w:hAnsiTheme="majorHAnsi" w:cstheme="majorHAnsi"/>
          <w:sz w:val="24"/>
          <w:szCs w:val="24"/>
          <w:lang w:eastAsia="zh-CN"/>
        </w:rPr>
        <w:t xml:space="preserve"> to encourage all-directional </w:t>
      </w:r>
      <w:r w:rsidR="00EB02AE" w:rsidRPr="00DC6B85">
        <w:rPr>
          <w:rFonts w:asciiTheme="majorHAnsi" w:eastAsia="SimSun" w:hAnsiTheme="majorHAnsi" w:cstheme="majorHAnsi"/>
          <w:sz w:val="24"/>
          <w:szCs w:val="24"/>
          <w:lang w:eastAsia="zh-CN"/>
        </w:rPr>
        <w:t>movement of t</w:t>
      </w:r>
      <w:r w:rsidR="001158E2" w:rsidRPr="00DC6B85">
        <w:rPr>
          <w:rFonts w:asciiTheme="majorHAnsi" w:eastAsia="SimSun" w:hAnsiTheme="majorHAnsi" w:cstheme="majorHAnsi"/>
          <w:sz w:val="24"/>
          <w:szCs w:val="24"/>
          <w:lang w:eastAsia="zh-CN"/>
        </w:rPr>
        <w:t xml:space="preserve">he pedestrians across the site, the bottom belt of 5.6 m width, which is also overlapped by the shadow of the previous </w:t>
      </w:r>
      <w:r w:rsidR="003D4B7C" w:rsidRPr="00DC6B85">
        <w:rPr>
          <w:rFonts w:asciiTheme="majorHAnsi" w:eastAsia="SimSun" w:hAnsiTheme="majorHAnsi" w:cstheme="majorHAnsi"/>
          <w:sz w:val="24"/>
          <w:szCs w:val="24"/>
          <w:lang w:eastAsia="zh-CN"/>
        </w:rPr>
        <w:t>substructure</w:t>
      </w:r>
      <w:r w:rsidR="001158E2" w:rsidRPr="00DC6B85">
        <w:rPr>
          <w:rFonts w:asciiTheme="majorHAnsi" w:eastAsia="SimSun" w:hAnsiTheme="majorHAnsi" w:cstheme="majorHAnsi"/>
          <w:sz w:val="24"/>
          <w:szCs w:val="24"/>
          <w:lang w:eastAsia="zh-CN"/>
        </w:rPr>
        <w:t xml:space="preserve">, is removed from each </w:t>
      </w:r>
      <w:r w:rsidR="003D4B7C" w:rsidRPr="00DC6B85">
        <w:rPr>
          <w:rFonts w:asciiTheme="majorHAnsi" w:eastAsia="SimSun" w:hAnsiTheme="majorHAnsi" w:cstheme="majorHAnsi"/>
          <w:sz w:val="24"/>
          <w:szCs w:val="24"/>
          <w:lang w:eastAsia="zh-CN"/>
        </w:rPr>
        <w:t>substructure</w:t>
      </w:r>
      <w:r w:rsidR="001158E2" w:rsidRPr="00DC6B85">
        <w:rPr>
          <w:rFonts w:asciiTheme="majorHAnsi" w:eastAsia="SimSun" w:hAnsiTheme="majorHAnsi" w:cstheme="majorHAnsi"/>
          <w:sz w:val="24"/>
          <w:szCs w:val="24"/>
          <w:lang w:eastAsia="zh-CN"/>
        </w:rPr>
        <w:t xml:space="preserve"> to give 3.5 m clearance for all-directional permeability. Next, structural columns and beams are positioned to support all the </w:t>
      </w:r>
      <w:r w:rsidR="003D4B7C" w:rsidRPr="00DC6B85">
        <w:rPr>
          <w:rFonts w:asciiTheme="majorHAnsi" w:eastAsia="SimSun" w:hAnsiTheme="majorHAnsi" w:cstheme="majorHAnsi"/>
          <w:sz w:val="24"/>
          <w:szCs w:val="24"/>
          <w:lang w:eastAsia="zh-CN"/>
        </w:rPr>
        <w:t>substructure</w:t>
      </w:r>
      <w:r w:rsidR="001158E2" w:rsidRPr="00DC6B85">
        <w:rPr>
          <w:rFonts w:asciiTheme="majorHAnsi" w:eastAsia="SimSun" w:hAnsiTheme="majorHAnsi" w:cstheme="majorHAnsi"/>
          <w:sz w:val="24"/>
          <w:szCs w:val="24"/>
          <w:lang w:eastAsia="zh-CN"/>
        </w:rPr>
        <w:t xml:space="preserve">s with robust stability. In the final design phase, the seven </w:t>
      </w:r>
      <w:r w:rsidR="003D4B7C" w:rsidRPr="00DC6B85">
        <w:rPr>
          <w:rFonts w:asciiTheme="majorHAnsi" w:eastAsia="SimSun" w:hAnsiTheme="majorHAnsi" w:cstheme="majorHAnsi"/>
          <w:sz w:val="24"/>
          <w:szCs w:val="24"/>
          <w:lang w:eastAsia="zh-CN"/>
        </w:rPr>
        <w:t>substructure</w:t>
      </w:r>
      <w:r w:rsidR="001158E2" w:rsidRPr="00DC6B85">
        <w:rPr>
          <w:rFonts w:asciiTheme="majorHAnsi" w:eastAsia="SimSun" w:hAnsiTheme="majorHAnsi" w:cstheme="majorHAnsi"/>
          <w:sz w:val="24"/>
          <w:szCs w:val="24"/>
          <w:lang w:eastAsia="zh-CN"/>
        </w:rPr>
        <w:t xml:space="preserve">s are divided into </w:t>
      </w:r>
      <w:r w:rsidR="003D4B7C" w:rsidRPr="00DC6B85">
        <w:rPr>
          <w:rFonts w:asciiTheme="majorHAnsi" w:eastAsia="SimSun" w:hAnsiTheme="majorHAnsi" w:cstheme="majorHAnsi"/>
          <w:sz w:val="24"/>
          <w:szCs w:val="24"/>
          <w:lang w:eastAsia="zh-CN"/>
        </w:rPr>
        <w:t xml:space="preserve">mosaic fan shapes that are actually multicolour solar </w:t>
      </w:r>
      <w:r w:rsidR="00DC6B85" w:rsidRPr="00DC6B85">
        <w:rPr>
          <w:rFonts w:asciiTheme="majorHAnsi" w:eastAsia="SimSun" w:hAnsiTheme="majorHAnsi" w:cstheme="majorHAnsi"/>
          <w:sz w:val="24"/>
          <w:szCs w:val="24"/>
          <w:lang w:eastAsia="zh-CN"/>
        </w:rPr>
        <w:t>panels</w:t>
      </w:r>
      <w:r w:rsidR="003D4B7C" w:rsidRPr="00DC6B85">
        <w:rPr>
          <w:rFonts w:asciiTheme="majorHAnsi" w:eastAsia="SimSun" w:hAnsiTheme="majorHAnsi" w:cstheme="majorHAnsi"/>
          <w:sz w:val="24"/>
          <w:szCs w:val="24"/>
          <w:lang w:eastAsia="zh-CN"/>
        </w:rPr>
        <w:t xml:space="preserve"> constructing together </w:t>
      </w:r>
      <w:r w:rsidR="00D259AE" w:rsidRPr="00DC6B85">
        <w:rPr>
          <w:rFonts w:asciiTheme="majorHAnsi" w:eastAsia="SimSun" w:hAnsiTheme="majorHAnsi" w:cstheme="majorHAnsi"/>
          <w:sz w:val="24"/>
          <w:szCs w:val="24"/>
          <w:lang w:eastAsia="zh-CN"/>
        </w:rPr>
        <w:t>into one</w:t>
      </w:r>
      <w:r w:rsidR="003D4B7C" w:rsidRPr="00DC6B85">
        <w:rPr>
          <w:rFonts w:asciiTheme="majorHAnsi" w:eastAsia="SimSun" w:hAnsiTheme="majorHAnsi" w:cstheme="majorHAnsi"/>
          <w:sz w:val="24"/>
          <w:szCs w:val="24"/>
          <w:lang w:eastAsia="zh-CN"/>
        </w:rPr>
        <w:t xml:space="preserve"> piece of aboriginal artwork on the surface of each substructure. This reminds people of the deepest part of the local identity – aboriginality. </w:t>
      </w:r>
    </w:p>
    <w:p w14:paraId="5F5F151C" w14:textId="77777777" w:rsidR="00D259AE" w:rsidRPr="00DC6B85" w:rsidRDefault="00D259AE" w:rsidP="00567072">
      <w:pPr>
        <w:rPr>
          <w:rFonts w:asciiTheme="majorHAnsi" w:eastAsia="SimSun" w:hAnsiTheme="majorHAnsi" w:cstheme="majorHAnsi"/>
          <w:sz w:val="24"/>
          <w:szCs w:val="24"/>
          <w:lang w:eastAsia="zh-CN"/>
        </w:rPr>
      </w:pPr>
    </w:p>
    <w:p w14:paraId="13B9157A" w14:textId="38AE5323" w:rsidR="00D259AE" w:rsidRPr="00DC6B85" w:rsidRDefault="00D259AE" w:rsidP="00567072">
      <w:pPr>
        <w:rPr>
          <w:rFonts w:asciiTheme="majorHAnsi" w:eastAsia="SimSun" w:hAnsiTheme="majorHAnsi" w:cstheme="majorHAnsi"/>
          <w:sz w:val="24"/>
          <w:szCs w:val="24"/>
          <w:lang w:eastAsia="zh-CN"/>
        </w:rPr>
      </w:pPr>
      <w:r w:rsidRPr="00DC6B85">
        <w:rPr>
          <w:rFonts w:asciiTheme="majorHAnsi" w:eastAsia="SimSun" w:hAnsiTheme="majorHAnsi" w:cstheme="majorHAnsi"/>
          <w:sz w:val="24"/>
          <w:szCs w:val="24"/>
          <w:lang w:eastAsia="zh-CN"/>
        </w:rPr>
        <w:t xml:space="preserve">Moreover, to complement the </w:t>
      </w:r>
      <w:r w:rsidR="00E63DD7">
        <w:rPr>
          <w:rFonts w:asciiTheme="majorHAnsi" w:hAnsiTheme="majorHAnsi" w:cstheme="majorHAnsi"/>
          <w:sz w:val="24"/>
          <w:szCs w:val="24"/>
        </w:rPr>
        <w:t>Solar Triangle</w:t>
      </w:r>
      <w:r w:rsidR="00E63DD7" w:rsidRPr="00DC6B85">
        <w:rPr>
          <w:rFonts w:asciiTheme="majorHAnsi" w:hAnsiTheme="majorHAnsi" w:cstheme="majorHAnsi"/>
          <w:sz w:val="24"/>
          <w:szCs w:val="24"/>
        </w:rPr>
        <w:t xml:space="preserve"> </w:t>
      </w:r>
      <w:r w:rsidRPr="00DC6B85">
        <w:rPr>
          <w:rFonts w:asciiTheme="majorHAnsi" w:eastAsia="SimSun" w:hAnsiTheme="majorHAnsi" w:cstheme="majorHAnsi"/>
          <w:sz w:val="24"/>
          <w:szCs w:val="24"/>
          <w:lang w:eastAsia="zh-CN"/>
        </w:rPr>
        <w:t>and to resonate with the existing palm trees that give inspirations of how natural form absorb maximum solar energy, several Solar Palm Trees are positioned along the esplanade to substitute existing street light poles.</w:t>
      </w:r>
    </w:p>
    <w:p w14:paraId="678364B3" w14:textId="77777777" w:rsidR="004F5C8E" w:rsidRPr="00DC6B85" w:rsidRDefault="004F5C8E" w:rsidP="00567072">
      <w:pPr>
        <w:rPr>
          <w:rFonts w:asciiTheme="majorHAnsi" w:eastAsia="SimSun" w:hAnsiTheme="majorHAnsi" w:cstheme="majorHAnsi"/>
          <w:sz w:val="24"/>
          <w:szCs w:val="24"/>
          <w:lang w:eastAsia="zh-CN"/>
        </w:rPr>
      </w:pPr>
    </w:p>
    <w:p w14:paraId="5F3DE2FE" w14:textId="77777777" w:rsidR="00567072" w:rsidRPr="00DC6B85" w:rsidRDefault="00567072" w:rsidP="00567072">
      <w:pPr>
        <w:rPr>
          <w:rFonts w:asciiTheme="majorHAnsi" w:eastAsia="SimSun" w:hAnsiTheme="majorHAnsi" w:cstheme="majorHAnsi"/>
          <w:b/>
          <w:sz w:val="24"/>
          <w:szCs w:val="24"/>
          <w:lang w:eastAsia="zh-CN"/>
        </w:rPr>
      </w:pPr>
      <w:r w:rsidRPr="00DC6B85">
        <w:rPr>
          <w:rFonts w:asciiTheme="majorHAnsi" w:eastAsia="SimSun" w:hAnsiTheme="majorHAnsi" w:cstheme="majorHAnsi"/>
          <w:b/>
          <w:sz w:val="24"/>
          <w:szCs w:val="24"/>
          <w:lang w:eastAsia="zh-CN"/>
        </w:rPr>
        <w:t>T</w:t>
      </w:r>
      <w:r w:rsidR="009372FE" w:rsidRPr="00DC6B85">
        <w:rPr>
          <w:rFonts w:asciiTheme="majorHAnsi" w:eastAsia="SimSun" w:hAnsiTheme="majorHAnsi" w:cstheme="majorHAnsi"/>
          <w:b/>
          <w:sz w:val="24"/>
          <w:szCs w:val="24"/>
          <w:lang w:eastAsia="zh-CN"/>
        </w:rPr>
        <w:t>ECHNOLOGY</w:t>
      </w:r>
    </w:p>
    <w:p w14:paraId="1095D8F3" w14:textId="77777777" w:rsidR="00D259AE" w:rsidRPr="00DC6B85" w:rsidRDefault="00D259AE" w:rsidP="00567072">
      <w:pPr>
        <w:rPr>
          <w:rFonts w:asciiTheme="majorHAnsi" w:eastAsia="SimSun" w:hAnsiTheme="majorHAnsi" w:cstheme="majorHAnsi"/>
          <w:sz w:val="24"/>
          <w:szCs w:val="24"/>
          <w:lang w:eastAsia="zh-CN"/>
        </w:rPr>
      </w:pPr>
    </w:p>
    <w:p w14:paraId="643A139F" w14:textId="5882509B" w:rsidR="00070BDE" w:rsidRPr="00DC6B85" w:rsidRDefault="00567072" w:rsidP="00567072">
      <w:pPr>
        <w:rPr>
          <w:rFonts w:asciiTheme="majorHAnsi" w:hAnsiTheme="majorHAnsi" w:cstheme="majorHAnsi"/>
          <w:sz w:val="24"/>
          <w:szCs w:val="24"/>
        </w:rPr>
      </w:pPr>
      <w:r w:rsidRPr="00DC6B85">
        <w:rPr>
          <w:rFonts w:asciiTheme="majorHAnsi" w:hAnsiTheme="majorHAnsi" w:cstheme="majorHAnsi"/>
          <w:sz w:val="24"/>
          <w:szCs w:val="24"/>
        </w:rPr>
        <w:t xml:space="preserve">One of our technologies used in the </w:t>
      </w:r>
      <w:r w:rsidR="00E63DD7">
        <w:rPr>
          <w:rFonts w:asciiTheme="majorHAnsi" w:hAnsiTheme="majorHAnsi" w:cstheme="majorHAnsi"/>
          <w:sz w:val="24"/>
          <w:szCs w:val="24"/>
        </w:rPr>
        <w:t>Solar Triangle</w:t>
      </w:r>
      <w:r w:rsidR="00E63DD7" w:rsidRPr="00DC6B85">
        <w:rPr>
          <w:rFonts w:asciiTheme="majorHAnsi" w:hAnsiTheme="majorHAnsi" w:cstheme="majorHAnsi"/>
          <w:sz w:val="24"/>
          <w:szCs w:val="24"/>
        </w:rPr>
        <w:t xml:space="preserve"> </w:t>
      </w:r>
      <w:r w:rsidRPr="00DC6B85">
        <w:rPr>
          <w:rFonts w:asciiTheme="majorHAnsi" w:hAnsiTheme="majorHAnsi" w:cstheme="majorHAnsi"/>
          <w:sz w:val="24"/>
          <w:szCs w:val="24"/>
        </w:rPr>
        <w:t>is highly efficient solar panels, which was owned by SunPower brand [1], attached on the art installed roof top. The efficiency received reaches satisfied value at 22 %</w:t>
      </w:r>
      <w:r w:rsidR="004A7110" w:rsidRPr="00DC6B85">
        <w:rPr>
          <w:rFonts w:asciiTheme="majorHAnsi" w:hAnsiTheme="majorHAnsi" w:cstheme="majorHAnsi"/>
          <w:sz w:val="24"/>
          <w:szCs w:val="24"/>
        </w:rPr>
        <w:t>,</w:t>
      </w:r>
      <w:r w:rsidRPr="00DC6B85">
        <w:rPr>
          <w:rFonts w:asciiTheme="majorHAnsi" w:hAnsiTheme="majorHAnsi" w:cstheme="majorHAnsi"/>
          <w:sz w:val="24"/>
          <w:szCs w:val="24"/>
        </w:rPr>
        <w:t xml:space="preserve"> making this panel as one </w:t>
      </w:r>
      <w:r w:rsidR="00EF6F43" w:rsidRPr="00DC6B85">
        <w:rPr>
          <w:rFonts w:asciiTheme="majorHAnsi" w:hAnsiTheme="majorHAnsi" w:cstheme="majorHAnsi"/>
          <w:sz w:val="24"/>
          <w:szCs w:val="24"/>
        </w:rPr>
        <w:t>of the promising technologies</w:t>
      </w:r>
      <w:r w:rsidRPr="00DC6B85">
        <w:rPr>
          <w:rFonts w:asciiTheme="majorHAnsi" w:hAnsiTheme="majorHAnsi" w:cstheme="majorHAnsi"/>
          <w:sz w:val="24"/>
          <w:szCs w:val="24"/>
        </w:rPr>
        <w:t xml:space="preserve"> for the clean energy production, whereas the majority of conventional panels range from 15% to 17% in efficiency rating. The other applied technology installed </w:t>
      </w:r>
      <w:r w:rsidR="00EF6F43" w:rsidRPr="00DC6B85">
        <w:rPr>
          <w:rFonts w:asciiTheme="majorHAnsi" w:hAnsiTheme="majorHAnsi" w:cstheme="majorHAnsi"/>
          <w:sz w:val="24"/>
          <w:szCs w:val="24"/>
        </w:rPr>
        <w:t xml:space="preserve">is </w:t>
      </w:r>
      <w:r w:rsidRPr="00DC6B85">
        <w:rPr>
          <w:rFonts w:asciiTheme="majorHAnsi" w:hAnsiTheme="majorHAnsi" w:cstheme="majorHAnsi"/>
          <w:sz w:val="24"/>
          <w:szCs w:val="24"/>
        </w:rPr>
        <w:t>coloured building integ</w:t>
      </w:r>
      <w:r w:rsidR="00EF6F43" w:rsidRPr="00DC6B85">
        <w:rPr>
          <w:rFonts w:asciiTheme="majorHAnsi" w:hAnsiTheme="majorHAnsi" w:cstheme="majorHAnsi"/>
          <w:sz w:val="24"/>
          <w:szCs w:val="24"/>
        </w:rPr>
        <w:t>rated photovoltaic (BIPV) panel</w:t>
      </w:r>
      <w:r w:rsidRPr="00DC6B85">
        <w:rPr>
          <w:rFonts w:asciiTheme="majorHAnsi" w:hAnsiTheme="majorHAnsi" w:cstheme="majorHAnsi"/>
          <w:sz w:val="24"/>
          <w:szCs w:val="24"/>
        </w:rPr>
        <w:t xml:space="preserve"> [2], which offer</w:t>
      </w:r>
      <w:r w:rsidR="00EF6F43" w:rsidRPr="00DC6B85">
        <w:rPr>
          <w:rFonts w:asciiTheme="majorHAnsi" w:hAnsiTheme="majorHAnsi" w:cstheme="majorHAnsi"/>
          <w:sz w:val="24"/>
          <w:szCs w:val="24"/>
        </w:rPr>
        <w:t>s</w:t>
      </w:r>
      <w:r w:rsidRPr="00DC6B85">
        <w:rPr>
          <w:rFonts w:asciiTheme="majorHAnsi" w:hAnsiTheme="majorHAnsi" w:cstheme="majorHAnsi"/>
          <w:sz w:val="24"/>
          <w:szCs w:val="24"/>
        </w:rPr>
        <w:t xml:space="preserve"> an aesthetically pleasing alternative without sacrificing too much power. BIPV </w:t>
      </w:r>
      <w:r w:rsidR="00EF6F43" w:rsidRPr="00DC6B85">
        <w:rPr>
          <w:rFonts w:asciiTheme="majorHAnsi" w:hAnsiTheme="majorHAnsi" w:cstheme="majorHAnsi"/>
          <w:sz w:val="24"/>
          <w:szCs w:val="24"/>
        </w:rPr>
        <w:t xml:space="preserve">panels </w:t>
      </w:r>
      <w:r w:rsidRPr="00DC6B85">
        <w:rPr>
          <w:rFonts w:asciiTheme="majorHAnsi" w:hAnsiTheme="majorHAnsi" w:cstheme="majorHAnsi"/>
          <w:sz w:val="24"/>
          <w:szCs w:val="24"/>
        </w:rPr>
        <w:t xml:space="preserve">are used to replace conventional building materials in parts of the building envelope such as the roof, skylights, or facades. The advantage of integrated photovoltaics over more common non-integrated systems is that the initial cost can be offset by reducing building materials cost and labour. </w:t>
      </w:r>
    </w:p>
    <w:p w14:paraId="75C48ED1" w14:textId="77777777" w:rsidR="00D259AE" w:rsidRPr="00DC6B85" w:rsidRDefault="00D259AE" w:rsidP="00567072">
      <w:pPr>
        <w:rPr>
          <w:rFonts w:asciiTheme="majorHAnsi" w:hAnsiTheme="majorHAnsi" w:cstheme="majorHAnsi"/>
          <w:sz w:val="24"/>
          <w:szCs w:val="24"/>
        </w:rPr>
      </w:pPr>
    </w:p>
    <w:p w14:paraId="230FA370" w14:textId="68B9D492" w:rsidR="00070BDE" w:rsidRPr="00DC6B85" w:rsidRDefault="00070BDE" w:rsidP="00567072">
      <w:pPr>
        <w:rPr>
          <w:rFonts w:asciiTheme="majorHAnsi" w:hAnsiTheme="majorHAnsi" w:cstheme="majorHAnsi"/>
          <w:sz w:val="24"/>
          <w:szCs w:val="24"/>
        </w:rPr>
      </w:pPr>
      <w:r w:rsidRPr="00DC6B85">
        <w:rPr>
          <w:rFonts w:asciiTheme="majorHAnsi" w:hAnsiTheme="majorHAnsi" w:cstheme="majorHAnsi"/>
          <w:sz w:val="24"/>
          <w:szCs w:val="24"/>
        </w:rPr>
        <w:t xml:space="preserve">Another highlight in </w:t>
      </w:r>
      <w:r w:rsidR="00501D23">
        <w:rPr>
          <w:rFonts w:asciiTheme="majorHAnsi" w:hAnsiTheme="majorHAnsi" w:cstheme="majorHAnsi"/>
          <w:sz w:val="24"/>
          <w:szCs w:val="24"/>
        </w:rPr>
        <w:t xml:space="preserve">Solar </w:t>
      </w:r>
      <w:r w:rsidR="00E63DD7">
        <w:rPr>
          <w:rFonts w:asciiTheme="majorHAnsi" w:hAnsiTheme="majorHAnsi" w:cstheme="majorHAnsi"/>
          <w:sz w:val="24"/>
          <w:szCs w:val="24"/>
        </w:rPr>
        <w:t>Triangle</w:t>
      </w:r>
      <w:r w:rsidR="00E63DD7" w:rsidRPr="00DC6B85">
        <w:rPr>
          <w:rFonts w:asciiTheme="majorHAnsi" w:hAnsiTheme="majorHAnsi" w:cstheme="majorHAnsi"/>
          <w:sz w:val="24"/>
          <w:szCs w:val="24"/>
        </w:rPr>
        <w:t xml:space="preserve"> the</w:t>
      </w:r>
      <w:r w:rsidR="003D3E9B" w:rsidRPr="00DC6B85">
        <w:rPr>
          <w:rFonts w:asciiTheme="majorHAnsi" w:hAnsiTheme="majorHAnsi" w:cstheme="majorHAnsi"/>
          <w:sz w:val="24"/>
          <w:szCs w:val="24"/>
        </w:rPr>
        <w:t xml:space="preserve"> </w:t>
      </w:r>
      <w:r w:rsidRPr="00DC6B85">
        <w:rPr>
          <w:rFonts w:asciiTheme="majorHAnsi" w:hAnsiTheme="majorHAnsi" w:cstheme="majorHAnsi"/>
          <w:sz w:val="24"/>
          <w:szCs w:val="24"/>
        </w:rPr>
        <w:t>is the Solar Palm Tree</w:t>
      </w:r>
      <w:r w:rsidR="003E1631" w:rsidRPr="00DC6B85">
        <w:rPr>
          <w:rFonts w:asciiTheme="majorHAnsi" w:hAnsiTheme="majorHAnsi" w:cstheme="majorHAnsi"/>
          <w:sz w:val="24"/>
          <w:szCs w:val="24"/>
        </w:rPr>
        <w:t>. It is an integrated design that</w:t>
      </w:r>
      <w:r w:rsidRPr="00DC6B85">
        <w:rPr>
          <w:rFonts w:asciiTheme="majorHAnsi" w:hAnsiTheme="majorHAnsi" w:cstheme="majorHAnsi"/>
          <w:sz w:val="24"/>
          <w:szCs w:val="24"/>
        </w:rPr>
        <w:t xml:space="preserve"> imitates the leaves and trunk of a natural palm</w:t>
      </w:r>
      <w:r w:rsidR="004F5C8E" w:rsidRPr="00DC6B85">
        <w:rPr>
          <w:rFonts w:asciiTheme="majorHAnsi" w:hAnsiTheme="majorHAnsi" w:cstheme="majorHAnsi"/>
          <w:sz w:val="24"/>
          <w:szCs w:val="24"/>
        </w:rPr>
        <w:t xml:space="preserve"> tree. It consists of one layer</w:t>
      </w:r>
      <w:r w:rsidRPr="00DC6B85">
        <w:rPr>
          <w:rFonts w:asciiTheme="majorHAnsi" w:hAnsiTheme="majorHAnsi" w:cstheme="majorHAnsi"/>
          <w:sz w:val="24"/>
          <w:szCs w:val="24"/>
        </w:rPr>
        <w:t xml:space="preserve"> of leaves (8 pieces) with </w:t>
      </w:r>
      <w:proofErr w:type="spellStart"/>
      <w:r w:rsidRPr="00DC6B85">
        <w:rPr>
          <w:rFonts w:asciiTheme="majorHAnsi" w:hAnsiTheme="majorHAnsi" w:cstheme="majorHAnsi"/>
          <w:sz w:val="24"/>
          <w:szCs w:val="24"/>
        </w:rPr>
        <w:t>Sunpower</w:t>
      </w:r>
      <w:proofErr w:type="spellEnd"/>
      <w:r w:rsidRPr="00DC6B85">
        <w:rPr>
          <w:rFonts w:asciiTheme="majorHAnsi" w:hAnsiTheme="majorHAnsi" w:cstheme="majorHAnsi"/>
          <w:sz w:val="24"/>
          <w:szCs w:val="24"/>
        </w:rPr>
        <w:t xml:space="preserve"> fol</w:t>
      </w:r>
      <w:r w:rsidR="00D977CD" w:rsidRPr="00DC6B85">
        <w:rPr>
          <w:rFonts w:asciiTheme="majorHAnsi" w:hAnsiTheme="majorHAnsi" w:cstheme="majorHAnsi"/>
          <w:sz w:val="24"/>
          <w:szCs w:val="24"/>
        </w:rPr>
        <w:t>ding and flexible solar panel [3</w:t>
      </w:r>
      <w:r w:rsidRPr="00DC6B85">
        <w:rPr>
          <w:rFonts w:asciiTheme="majorHAnsi" w:hAnsiTheme="majorHAnsi" w:cstheme="majorHAnsi"/>
          <w:sz w:val="24"/>
          <w:szCs w:val="24"/>
        </w:rPr>
        <w:t>] on top and multi-</w:t>
      </w:r>
      <w:r w:rsidR="00DC6B85" w:rsidRPr="00DC6B85">
        <w:rPr>
          <w:rFonts w:asciiTheme="majorHAnsi" w:hAnsiTheme="majorHAnsi" w:cstheme="majorHAnsi"/>
          <w:sz w:val="24"/>
          <w:szCs w:val="24"/>
        </w:rPr>
        <w:t>colour</w:t>
      </w:r>
      <w:r w:rsidRPr="00DC6B85">
        <w:rPr>
          <w:rFonts w:asciiTheme="majorHAnsi" w:hAnsiTheme="majorHAnsi" w:cstheme="majorHAnsi"/>
          <w:sz w:val="24"/>
          <w:szCs w:val="24"/>
        </w:rPr>
        <w:t xml:space="preserve"> smart LED </w:t>
      </w:r>
      <w:r w:rsidR="004F5C8E" w:rsidRPr="00DC6B85">
        <w:rPr>
          <w:rFonts w:asciiTheme="majorHAnsi" w:hAnsiTheme="majorHAnsi" w:cstheme="majorHAnsi"/>
          <w:sz w:val="24"/>
          <w:szCs w:val="24"/>
        </w:rPr>
        <w:t xml:space="preserve">layers </w:t>
      </w:r>
      <w:r w:rsidRPr="00DC6B85">
        <w:rPr>
          <w:rFonts w:asciiTheme="majorHAnsi" w:hAnsiTheme="majorHAnsi" w:cstheme="majorHAnsi"/>
          <w:sz w:val="24"/>
          <w:szCs w:val="24"/>
        </w:rPr>
        <w:t>at the b</w:t>
      </w:r>
      <w:r w:rsidR="003E1631" w:rsidRPr="00DC6B85">
        <w:rPr>
          <w:rFonts w:asciiTheme="majorHAnsi" w:hAnsiTheme="majorHAnsi" w:cstheme="majorHAnsi"/>
          <w:sz w:val="24"/>
          <w:szCs w:val="24"/>
        </w:rPr>
        <w:t>ottom;</w:t>
      </w:r>
      <w:r w:rsidRPr="00DC6B85">
        <w:rPr>
          <w:rFonts w:asciiTheme="majorHAnsi" w:hAnsiTheme="majorHAnsi" w:cstheme="majorHAnsi"/>
          <w:sz w:val="24"/>
          <w:szCs w:val="24"/>
        </w:rPr>
        <w:t xml:space="preserve"> rain water collecting and</w:t>
      </w:r>
      <w:r w:rsidR="003E1631" w:rsidRPr="00DC6B85">
        <w:rPr>
          <w:rFonts w:asciiTheme="majorHAnsi" w:hAnsiTheme="majorHAnsi" w:cstheme="majorHAnsi"/>
          <w:sz w:val="24"/>
          <w:szCs w:val="24"/>
        </w:rPr>
        <w:t xml:space="preserve"> filtration system at the crown;</w:t>
      </w:r>
      <w:r w:rsidRPr="00DC6B85">
        <w:rPr>
          <w:rFonts w:asciiTheme="majorHAnsi" w:hAnsiTheme="majorHAnsi" w:cstheme="majorHAnsi"/>
          <w:sz w:val="24"/>
          <w:szCs w:val="24"/>
        </w:rPr>
        <w:t xml:space="preserve"> and embedded adjustable quick washing facilities </w:t>
      </w:r>
      <w:r w:rsidRPr="00DC6B85">
        <w:rPr>
          <w:rFonts w:asciiTheme="majorHAnsi" w:hAnsiTheme="majorHAnsi" w:cstheme="majorHAnsi"/>
          <w:sz w:val="24"/>
          <w:szCs w:val="24"/>
        </w:rPr>
        <w:lastRenderedPageBreak/>
        <w:t xml:space="preserve">attached on the trunk. </w:t>
      </w:r>
      <w:r w:rsidR="003E1631" w:rsidRPr="00DC6B85">
        <w:rPr>
          <w:rFonts w:asciiTheme="majorHAnsi" w:eastAsia="SimSun" w:hAnsiTheme="majorHAnsi" w:cstheme="majorHAnsi"/>
          <w:sz w:val="24"/>
          <w:szCs w:val="24"/>
          <w:lang w:eastAsia="zh-CN"/>
        </w:rPr>
        <w:t xml:space="preserve">The efficiency </w:t>
      </w:r>
      <w:r w:rsidR="0027116D" w:rsidRPr="00DC6B85">
        <w:rPr>
          <w:rFonts w:asciiTheme="majorHAnsi" w:eastAsia="SimSun" w:hAnsiTheme="majorHAnsi" w:cstheme="majorHAnsi"/>
          <w:sz w:val="24"/>
          <w:szCs w:val="24"/>
          <w:lang w:eastAsia="zh-CN"/>
        </w:rPr>
        <w:t xml:space="preserve">of </w:t>
      </w:r>
      <w:r w:rsidR="003E1631" w:rsidRPr="00DC6B85">
        <w:rPr>
          <w:rFonts w:asciiTheme="majorHAnsi" w:eastAsia="SimSun" w:hAnsiTheme="majorHAnsi" w:cstheme="majorHAnsi"/>
          <w:sz w:val="24"/>
          <w:szCs w:val="24"/>
          <w:lang w:eastAsia="zh-CN"/>
        </w:rPr>
        <w:t>the flexible Palm Tree solar firm is around 20-25%, which is about 30% higher than traditional solar panels. In addition, t</w:t>
      </w:r>
      <w:r w:rsidRPr="00DC6B85">
        <w:rPr>
          <w:rFonts w:asciiTheme="majorHAnsi" w:hAnsiTheme="majorHAnsi" w:cstheme="majorHAnsi"/>
          <w:sz w:val="24"/>
          <w:szCs w:val="24"/>
        </w:rPr>
        <w:t xml:space="preserve">his design collects the solar energy with less </w:t>
      </w:r>
      <w:r w:rsidR="003E1631" w:rsidRPr="00DC6B85">
        <w:rPr>
          <w:rFonts w:asciiTheme="majorHAnsi" w:hAnsiTheme="majorHAnsi" w:cstheme="majorHAnsi"/>
          <w:sz w:val="24"/>
          <w:szCs w:val="24"/>
        </w:rPr>
        <w:t xml:space="preserve">occupation of </w:t>
      </w:r>
      <w:r w:rsidRPr="00DC6B85">
        <w:rPr>
          <w:rFonts w:asciiTheme="majorHAnsi" w:hAnsiTheme="majorHAnsi" w:cstheme="majorHAnsi"/>
          <w:sz w:val="24"/>
          <w:szCs w:val="24"/>
        </w:rPr>
        <w:t xml:space="preserve">ground space compared with ground-stand solar panels. It </w:t>
      </w:r>
      <w:r w:rsidR="003E1631" w:rsidRPr="00DC6B85">
        <w:rPr>
          <w:rFonts w:asciiTheme="majorHAnsi" w:hAnsiTheme="majorHAnsi" w:cstheme="majorHAnsi"/>
          <w:sz w:val="24"/>
          <w:szCs w:val="24"/>
        </w:rPr>
        <w:t>can supply</w:t>
      </w:r>
      <w:r w:rsidRPr="00DC6B85">
        <w:rPr>
          <w:rFonts w:asciiTheme="majorHAnsi" w:hAnsiTheme="majorHAnsi" w:cstheme="majorHAnsi"/>
          <w:sz w:val="24"/>
          <w:szCs w:val="24"/>
        </w:rPr>
        <w:t xml:space="preserve"> the power for </w:t>
      </w:r>
      <w:r w:rsidR="003E1631" w:rsidRPr="00DC6B85">
        <w:rPr>
          <w:rFonts w:asciiTheme="majorHAnsi" w:hAnsiTheme="majorHAnsi" w:cstheme="majorHAnsi"/>
          <w:sz w:val="24"/>
          <w:szCs w:val="24"/>
        </w:rPr>
        <w:t xml:space="preserve">lighting </w:t>
      </w:r>
      <w:r w:rsidR="0027116D" w:rsidRPr="00DC6B85">
        <w:rPr>
          <w:rFonts w:asciiTheme="majorHAnsi" w:hAnsiTheme="majorHAnsi" w:cstheme="majorHAnsi"/>
          <w:sz w:val="24"/>
          <w:szCs w:val="24"/>
        </w:rPr>
        <w:t xml:space="preserve">during night </w:t>
      </w:r>
      <w:r w:rsidR="003E1631" w:rsidRPr="00DC6B85">
        <w:rPr>
          <w:rFonts w:asciiTheme="majorHAnsi" w:hAnsiTheme="majorHAnsi" w:cstheme="majorHAnsi"/>
          <w:sz w:val="24"/>
          <w:szCs w:val="24"/>
        </w:rPr>
        <w:t xml:space="preserve">and other electrical facilities around with </w:t>
      </w:r>
      <w:r w:rsidR="00DC6B85" w:rsidRPr="00DC6B85">
        <w:rPr>
          <w:rFonts w:asciiTheme="majorHAnsi" w:hAnsiTheme="majorHAnsi" w:cstheme="majorHAnsi"/>
          <w:sz w:val="24"/>
          <w:szCs w:val="24"/>
        </w:rPr>
        <w:t>excessive</w:t>
      </w:r>
      <w:r w:rsidR="003E1631" w:rsidRPr="00DC6B85">
        <w:rPr>
          <w:rFonts w:asciiTheme="majorHAnsi" w:hAnsiTheme="majorHAnsi" w:cstheme="majorHAnsi"/>
          <w:sz w:val="24"/>
          <w:szCs w:val="24"/>
        </w:rPr>
        <w:t xml:space="preserve"> power, recycle and save the water resource, and provide shades in summer. Both the location and size of the Solar Palm Tree can be flexible based on </w:t>
      </w:r>
      <w:r w:rsidR="0027116D" w:rsidRPr="00DC6B85">
        <w:rPr>
          <w:rFonts w:asciiTheme="majorHAnsi" w:hAnsiTheme="majorHAnsi" w:cstheme="majorHAnsi"/>
          <w:sz w:val="24"/>
          <w:szCs w:val="24"/>
        </w:rPr>
        <w:t>varying demands</w:t>
      </w:r>
      <w:r w:rsidR="003E1631" w:rsidRPr="00DC6B85">
        <w:rPr>
          <w:rFonts w:asciiTheme="majorHAnsi" w:hAnsiTheme="majorHAnsi" w:cstheme="majorHAnsi"/>
          <w:sz w:val="24"/>
          <w:szCs w:val="24"/>
        </w:rPr>
        <w:t xml:space="preserve">. </w:t>
      </w:r>
    </w:p>
    <w:p w14:paraId="10A7CDFB" w14:textId="77777777" w:rsidR="00D259AE" w:rsidRPr="00DC6B85" w:rsidRDefault="00D259AE" w:rsidP="00567072">
      <w:pPr>
        <w:rPr>
          <w:rFonts w:asciiTheme="majorHAnsi" w:eastAsia="SimSun" w:hAnsiTheme="majorHAnsi" w:cstheme="majorHAnsi"/>
          <w:sz w:val="24"/>
          <w:szCs w:val="24"/>
          <w:lang w:eastAsia="zh-CN"/>
        </w:rPr>
      </w:pPr>
    </w:p>
    <w:p w14:paraId="29FDD003" w14:textId="77777777" w:rsidR="00070BDE" w:rsidRPr="00DC6B85" w:rsidRDefault="00070BDE" w:rsidP="00567072">
      <w:pPr>
        <w:rPr>
          <w:rFonts w:asciiTheme="majorHAnsi" w:hAnsiTheme="majorHAnsi" w:cstheme="majorHAnsi"/>
          <w:sz w:val="24"/>
          <w:szCs w:val="24"/>
        </w:rPr>
      </w:pPr>
      <w:r w:rsidRPr="00DC6B85">
        <w:rPr>
          <w:rFonts w:asciiTheme="majorHAnsi" w:hAnsiTheme="majorHAnsi" w:cstheme="majorHAnsi"/>
          <w:sz w:val="24"/>
          <w:szCs w:val="24"/>
        </w:rPr>
        <w:t>In terms of the energy storage system, the amount of energy generated through these systems is accumulated and stored in storage system using lithium-ion battery</w:t>
      </w:r>
      <w:r w:rsidR="003E1631" w:rsidRPr="00DC6B85">
        <w:rPr>
          <w:rFonts w:asciiTheme="majorHAnsi" w:hAnsiTheme="majorHAnsi" w:cstheme="majorHAnsi"/>
          <w:sz w:val="24"/>
          <w:szCs w:val="24"/>
        </w:rPr>
        <w:t xml:space="preserve"> </w:t>
      </w:r>
      <w:r w:rsidR="00D977CD" w:rsidRPr="00DC6B85">
        <w:rPr>
          <w:rFonts w:asciiTheme="majorHAnsi" w:hAnsiTheme="majorHAnsi" w:cstheme="majorHAnsi"/>
          <w:sz w:val="24"/>
          <w:szCs w:val="24"/>
        </w:rPr>
        <w:t>[4</w:t>
      </w:r>
      <w:r w:rsidRPr="00DC6B85">
        <w:rPr>
          <w:rFonts w:asciiTheme="majorHAnsi" w:hAnsiTheme="majorHAnsi" w:cstheme="majorHAnsi"/>
          <w:sz w:val="24"/>
          <w:szCs w:val="24"/>
        </w:rPr>
        <w:t xml:space="preserve">]. This system works as an electricity collector while being able to supply the electricity at the same time. This capacity is moderately enough to power Melbourne, </w:t>
      </w:r>
      <w:r w:rsidR="003E1631" w:rsidRPr="00DC6B85">
        <w:rPr>
          <w:rFonts w:asciiTheme="majorHAnsi" w:hAnsiTheme="majorHAnsi" w:cstheme="majorHAnsi"/>
          <w:sz w:val="24"/>
          <w:szCs w:val="24"/>
        </w:rPr>
        <w:t>at least</w:t>
      </w:r>
      <w:r w:rsidRPr="00DC6B85">
        <w:rPr>
          <w:rFonts w:asciiTheme="majorHAnsi" w:hAnsiTheme="majorHAnsi" w:cstheme="majorHAnsi"/>
          <w:sz w:val="24"/>
          <w:szCs w:val="24"/>
        </w:rPr>
        <w:t xml:space="preserve"> 200 households, with clean and reliable energy.</w:t>
      </w:r>
    </w:p>
    <w:p w14:paraId="0921D225" w14:textId="77777777" w:rsidR="00070BDE" w:rsidRPr="00DC6B85" w:rsidRDefault="00070BDE" w:rsidP="00567072">
      <w:pPr>
        <w:rPr>
          <w:rFonts w:asciiTheme="majorHAnsi" w:hAnsiTheme="majorHAnsi" w:cstheme="majorHAnsi"/>
          <w:sz w:val="24"/>
          <w:szCs w:val="24"/>
        </w:rPr>
      </w:pPr>
    </w:p>
    <w:p w14:paraId="71877AC1" w14:textId="77777777" w:rsidR="00070BDE" w:rsidRPr="00DC6B85" w:rsidRDefault="009372FE" w:rsidP="00567072">
      <w:pPr>
        <w:rPr>
          <w:rFonts w:asciiTheme="majorHAnsi" w:eastAsia="SimSun" w:hAnsiTheme="majorHAnsi" w:cstheme="majorHAnsi"/>
          <w:b/>
          <w:sz w:val="24"/>
          <w:szCs w:val="24"/>
          <w:lang w:eastAsia="zh-CN"/>
        </w:rPr>
      </w:pPr>
      <w:r w:rsidRPr="00DC6B85">
        <w:rPr>
          <w:rFonts w:asciiTheme="majorHAnsi" w:eastAsia="SimSun" w:hAnsiTheme="majorHAnsi" w:cstheme="majorHAnsi"/>
          <w:b/>
          <w:sz w:val="24"/>
          <w:szCs w:val="24"/>
          <w:lang w:eastAsia="zh-CN"/>
        </w:rPr>
        <w:t>ENERGY PRODUCTION AND MANAGEMENT</w:t>
      </w:r>
    </w:p>
    <w:p w14:paraId="5FB08FAF" w14:textId="77777777" w:rsidR="00D259AE" w:rsidRPr="00DC6B85" w:rsidRDefault="00D259AE" w:rsidP="00567072">
      <w:pPr>
        <w:rPr>
          <w:rFonts w:asciiTheme="majorHAnsi" w:hAnsiTheme="majorHAnsi" w:cstheme="majorHAnsi"/>
          <w:sz w:val="24"/>
          <w:szCs w:val="24"/>
        </w:rPr>
      </w:pPr>
    </w:p>
    <w:p w14:paraId="757D297C" w14:textId="452D0E6D" w:rsidR="00567072" w:rsidRPr="00DC6B85" w:rsidRDefault="00567072" w:rsidP="00567072">
      <w:pPr>
        <w:rPr>
          <w:rFonts w:asciiTheme="majorHAnsi" w:hAnsiTheme="majorHAnsi" w:cstheme="majorHAnsi"/>
          <w:sz w:val="24"/>
          <w:szCs w:val="24"/>
        </w:rPr>
      </w:pPr>
      <w:r w:rsidRPr="00DC6B85">
        <w:rPr>
          <w:rFonts w:asciiTheme="majorHAnsi" w:hAnsiTheme="majorHAnsi" w:cstheme="majorHAnsi"/>
          <w:sz w:val="24"/>
          <w:szCs w:val="24"/>
        </w:rPr>
        <w:t>The total area of solar panel is 11240 m</w:t>
      </w:r>
      <w:r w:rsidRPr="00DC6B85">
        <w:rPr>
          <w:rFonts w:asciiTheme="majorHAnsi" w:hAnsiTheme="majorHAnsi" w:cstheme="majorHAnsi"/>
          <w:sz w:val="24"/>
          <w:szCs w:val="24"/>
          <w:vertAlign w:val="superscript"/>
        </w:rPr>
        <w:t>2</w:t>
      </w:r>
      <w:r w:rsidRPr="00DC6B85">
        <w:rPr>
          <w:rFonts w:asciiTheme="majorHAnsi" w:hAnsiTheme="majorHAnsi" w:cstheme="majorHAnsi"/>
          <w:sz w:val="24"/>
          <w:szCs w:val="24"/>
        </w:rPr>
        <w:t>. Given current capture rates of comparable technology and the weather data provided, our team has estimated that solar panels can harness approximately 80% of the potential energy. The area and rated output of solar panels we assumed are 2 m</w:t>
      </w:r>
      <w:r w:rsidRPr="00DC6B85">
        <w:rPr>
          <w:rFonts w:asciiTheme="majorHAnsi" w:hAnsiTheme="majorHAnsi" w:cstheme="majorHAnsi"/>
          <w:sz w:val="24"/>
          <w:szCs w:val="24"/>
          <w:vertAlign w:val="superscript"/>
        </w:rPr>
        <w:t>2</w:t>
      </w:r>
      <w:r w:rsidRPr="00DC6B85">
        <w:rPr>
          <w:rFonts w:asciiTheme="majorHAnsi" w:hAnsiTheme="majorHAnsi" w:cstheme="majorHAnsi"/>
          <w:sz w:val="24"/>
          <w:szCs w:val="24"/>
        </w:rPr>
        <w:t>/panel and 300 W/panel</w:t>
      </w:r>
      <w:r w:rsidR="00D977CD" w:rsidRPr="00DC6B85">
        <w:rPr>
          <w:rFonts w:asciiTheme="majorHAnsi" w:hAnsiTheme="majorHAnsi" w:cstheme="majorHAnsi"/>
          <w:sz w:val="24"/>
          <w:szCs w:val="24"/>
        </w:rPr>
        <w:t>, respectively [5</w:t>
      </w:r>
      <w:r w:rsidRPr="00DC6B85">
        <w:rPr>
          <w:rFonts w:asciiTheme="majorHAnsi" w:hAnsiTheme="majorHAnsi" w:cstheme="majorHAnsi"/>
          <w:sz w:val="24"/>
          <w:szCs w:val="24"/>
        </w:rPr>
        <w:t>]. About 1.7 MW solar panels can be installed in the design area. Annual power generation was estimated on the basis of annual global solar exposure (MWh/year/m</w:t>
      </w:r>
      <w:r w:rsidRPr="00DC6B85">
        <w:rPr>
          <w:rFonts w:asciiTheme="majorHAnsi" w:hAnsiTheme="majorHAnsi" w:cstheme="majorHAnsi"/>
          <w:sz w:val="24"/>
          <w:szCs w:val="24"/>
          <w:vertAlign w:val="superscript"/>
        </w:rPr>
        <w:t>2</w:t>
      </w:r>
      <w:r w:rsidRPr="00DC6B85">
        <w:rPr>
          <w:rFonts w:asciiTheme="majorHAnsi" w:hAnsiTheme="majorHAnsi" w:cstheme="majorHAnsi"/>
          <w:sz w:val="24"/>
          <w:szCs w:val="24"/>
        </w:rPr>
        <w:t>)</w:t>
      </w:r>
      <w:r w:rsidR="00D977CD" w:rsidRPr="00DC6B85">
        <w:rPr>
          <w:rFonts w:asciiTheme="majorHAnsi" w:hAnsiTheme="majorHAnsi" w:cstheme="majorHAnsi"/>
          <w:sz w:val="24"/>
          <w:szCs w:val="24"/>
        </w:rPr>
        <w:t xml:space="preserve"> [6</w:t>
      </w:r>
      <w:r w:rsidRPr="00DC6B85">
        <w:rPr>
          <w:rFonts w:asciiTheme="majorHAnsi" w:hAnsiTheme="majorHAnsi" w:cstheme="majorHAnsi"/>
          <w:sz w:val="24"/>
          <w:szCs w:val="24"/>
        </w:rPr>
        <w:t>] and the efficiency.</w:t>
      </w:r>
    </w:p>
    <w:p w14:paraId="5DAD5F20" w14:textId="77777777" w:rsidR="00567072" w:rsidRPr="00DC6B85" w:rsidRDefault="00567072" w:rsidP="00567072">
      <w:pPr>
        <w:rPr>
          <w:rFonts w:asciiTheme="majorHAnsi" w:hAnsiTheme="majorHAnsi" w:cstheme="majorHAnsi"/>
          <w:sz w:val="24"/>
          <w:szCs w:val="24"/>
        </w:rPr>
      </w:pPr>
      <m:oMathPara>
        <m:oMath>
          <m:r>
            <m:rPr>
              <m:sty m:val="p"/>
            </m:rPr>
            <w:rPr>
              <w:rFonts w:ascii="Cambria Math" w:hAnsi="Cambria Math" w:cstheme="majorHAnsi"/>
              <w:sz w:val="24"/>
              <w:szCs w:val="24"/>
            </w:rPr>
            <m:t xml:space="preserve">1.72 </m:t>
          </m:r>
          <m:f>
            <m:fPr>
              <m:type m:val="lin"/>
              <m:ctrlPr>
                <w:rPr>
                  <w:rFonts w:ascii="Cambria Math" w:hAnsi="Cambria Math" w:cstheme="majorHAnsi"/>
                  <w:sz w:val="24"/>
                  <w:szCs w:val="24"/>
                </w:rPr>
              </m:ctrlPr>
            </m:fPr>
            <m:num>
              <m:r>
                <w:rPr>
                  <w:rFonts w:ascii="Cambria Math" w:hAnsi="Cambria Math" w:cstheme="majorHAnsi"/>
                  <w:sz w:val="24"/>
                  <w:szCs w:val="24"/>
                </w:rPr>
                <m:t>[MWh</m:t>
              </m:r>
            </m:num>
            <m:den>
              <m:r>
                <w:rPr>
                  <w:rFonts w:ascii="Cambria Math" w:hAnsi="Cambria Math" w:cstheme="majorHAnsi"/>
                  <w:sz w:val="24"/>
                  <w:szCs w:val="24"/>
                </w:rPr>
                <m:t>year</m:t>
              </m:r>
            </m:den>
          </m:f>
          <m:r>
            <w:rPr>
              <w:rFonts w:ascii="Cambria Math" w:hAnsi="Cambria Math" w:cstheme="majorHAnsi"/>
              <w:sz w:val="24"/>
              <w:szCs w:val="24"/>
            </w:rPr>
            <m:t>/</m:t>
          </m:r>
          <m:sSup>
            <m:sSupPr>
              <m:ctrlPr>
                <w:rPr>
                  <w:rFonts w:ascii="Cambria Math" w:hAnsi="Cambria Math" w:cstheme="majorHAnsi"/>
                  <w:i/>
                  <w:sz w:val="24"/>
                  <w:szCs w:val="24"/>
                </w:rPr>
              </m:ctrlPr>
            </m:sSupPr>
            <m:e>
              <m:r>
                <w:rPr>
                  <w:rFonts w:ascii="Cambria Math" w:hAnsi="Cambria Math" w:cstheme="majorHAnsi"/>
                  <w:sz w:val="24"/>
                  <w:szCs w:val="24"/>
                </w:rPr>
                <m:t>m</m:t>
              </m:r>
            </m:e>
            <m:sup>
              <m:r>
                <w:rPr>
                  <w:rFonts w:ascii="Cambria Math" w:hAnsi="Cambria Math" w:cstheme="majorHAnsi"/>
                  <w:sz w:val="24"/>
                  <w:szCs w:val="24"/>
                </w:rPr>
                <m:t>2</m:t>
              </m:r>
            </m:sup>
          </m:sSup>
          <m:r>
            <m:rPr>
              <m:sty m:val="p"/>
            </m:rPr>
            <w:rPr>
              <w:rFonts w:ascii="Cambria Math" w:hAnsi="Cambria Math" w:cstheme="majorHAnsi"/>
              <w:sz w:val="24"/>
              <w:szCs w:val="24"/>
            </w:rPr>
            <m:t>] × 11240 [</m:t>
          </m:r>
          <m:sSup>
            <m:sSupPr>
              <m:ctrlPr>
                <w:rPr>
                  <w:rFonts w:ascii="Cambria Math" w:hAnsi="Cambria Math" w:cstheme="majorHAnsi"/>
                  <w:sz w:val="24"/>
                  <w:szCs w:val="24"/>
                </w:rPr>
              </m:ctrlPr>
            </m:sSupPr>
            <m:e>
              <m:r>
                <w:rPr>
                  <w:rFonts w:ascii="Cambria Math" w:hAnsi="Cambria Math" w:cstheme="majorHAnsi"/>
                  <w:sz w:val="24"/>
                  <w:szCs w:val="24"/>
                </w:rPr>
                <m:t>m</m:t>
              </m:r>
            </m:e>
            <m:sup>
              <m:r>
                <w:rPr>
                  <w:rFonts w:ascii="Cambria Math" w:hAnsi="Cambria Math" w:cstheme="majorHAnsi"/>
                  <w:sz w:val="24"/>
                  <w:szCs w:val="24"/>
                </w:rPr>
                <m:t>2</m:t>
              </m:r>
            </m:sup>
          </m:sSup>
          <m:r>
            <w:rPr>
              <w:rFonts w:ascii="Cambria Math" w:hAnsi="Cambria Math" w:cstheme="majorHAnsi"/>
              <w:sz w:val="24"/>
              <w:szCs w:val="24"/>
            </w:rPr>
            <m:t>] × 0.15= 2,900,000 [kWh/year]</m:t>
          </m:r>
        </m:oMath>
      </m:oMathPara>
    </w:p>
    <w:p w14:paraId="5F2729D0" w14:textId="76612C6C" w:rsidR="00567072" w:rsidRPr="00DC6B85" w:rsidRDefault="00567072" w:rsidP="00567072">
      <w:pPr>
        <w:rPr>
          <w:rFonts w:asciiTheme="majorHAnsi" w:hAnsiTheme="majorHAnsi" w:cstheme="majorHAnsi"/>
          <w:sz w:val="24"/>
          <w:szCs w:val="24"/>
        </w:rPr>
      </w:pPr>
      <w:r w:rsidRPr="00DC6B85">
        <w:rPr>
          <w:rFonts w:asciiTheme="majorHAnsi" w:hAnsiTheme="majorHAnsi" w:cstheme="majorHAnsi"/>
          <w:sz w:val="24"/>
          <w:szCs w:val="24"/>
        </w:rPr>
        <w:t xml:space="preserve"> (Annual global solar exposure)</w:t>
      </w:r>
      <w:r w:rsidR="00DC6B85">
        <w:rPr>
          <w:rFonts w:asciiTheme="majorHAnsi" w:hAnsiTheme="majorHAnsi" w:cstheme="majorHAnsi"/>
          <w:sz w:val="24"/>
          <w:szCs w:val="24"/>
        </w:rPr>
        <w:t xml:space="preserve"> </w:t>
      </w:r>
      <w:r w:rsidRPr="00DC6B85">
        <w:rPr>
          <w:rFonts w:asciiTheme="majorHAnsi" w:hAnsiTheme="majorHAnsi" w:cstheme="majorHAnsi"/>
          <w:sz w:val="24"/>
          <w:szCs w:val="24"/>
        </w:rPr>
        <w:t>× (Design area) × (Efficiency) = (Annual power generation)</w:t>
      </w:r>
    </w:p>
    <w:p w14:paraId="7C7BEC92" w14:textId="77777777" w:rsidR="00567072" w:rsidRPr="00DC6B85" w:rsidRDefault="00567072" w:rsidP="00567072">
      <w:pPr>
        <w:rPr>
          <w:rFonts w:asciiTheme="majorHAnsi" w:hAnsiTheme="majorHAnsi" w:cstheme="majorHAnsi"/>
          <w:sz w:val="24"/>
          <w:szCs w:val="24"/>
        </w:rPr>
      </w:pPr>
    </w:p>
    <w:p w14:paraId="392F9F57" w14:textId="77777777" w:rsidR="00E44D5F" w:rsidRDefault="003E1631" w:rsidP="00567072">
      <w:pPr>
        <w:rPr>
          <w:rFonts w:asciiTheme="majorHAnsi" w:eastAsia="SimSun" w:hAnsiTheme="majorHAnsi" w:cstheme="majorHAnsi"/>
          <w:sz w:val="24"/>
          <w:szCs w:val="24"/>
          <w:lang w:eastAsia="zh-CN"/>
        </w:rPr>
      </w:pPr>
      <w:r w:rsidRPr="00DC6B85">
        <w:rPr>
          <w:rFonts w:asciiTheme="majorHAnsi" w:eastAsia="SimSun" w:hAnsiTheme="majorHAnsi" w:cstheme="majorHAnsi"/>
          <w:sz w:val="24"/>
          <w:szCs w:val="24"/>
          <w:lang w:eastAsia="zh-CN"/>
        </w:rPr>
        <w:t>For one Solar Palm Tree, taken the average efficiency of 22.5%</w:t>
      </w:r>
      <w:r w:rsidR="00D977CD" w:rsidRPr="00DC6B85">
        <w:rPr>
          <w:rFonts w:asciiTheme="majorHAnsi" w:eastAsia="SimSun" w:hAnsiTheme="majorHAnsi" w:cstheme="majorHAnsi"/>
          <w:sz w:val="24"/>
          <w:szCs w:val="24"/>
          <w:lang w:eastAsia="zh-CN"/>
        </w:rPr>
        <w:t xml:space="preserve"> [4]</w:t>
      </w:r>
      <w:r w:rsidRPr="00DC6B85">
        <w:rPr>
          <w:rFonts w:asciiTheme="majorHAnsi" w:eastAsia="SimSun" w:hAnsiTheme="majorHAnsi" w:cstheme="majorHAnsi"/>
          <w:sz w:val="24"/>
          <w:szCs w:val="24"/>
          <w:lang w:eastAsia="zh-CN"/>
        </w:rPr>
        <w:t xml:space="preserve">, for eight units of leaf with leaf’s dimension of 4m*2m, the annual power generation </w:t>
      </w:r>
      <w:r w:rsidR="00E44D5F" w:rsidRPr="00DC6B85">
        <w:rPr>
          <w:rFonts w:asciiTheme="majorHAnsi" w:eastAsia="SimSun" w:hAnsiTheme="majorHAnsi" w:cstheme="majorHAnsi"/>
          <w:sz w:val="24"/>
          <w:szCs w:val="24"/>
          <w:lang w:eastAsia="zh-CN"/>
        </w:rPr>
        <w:t xml:space="preserve">is about 19,000kWh/tree. </w:t>
      </w:r>
    </w:p>
    <w:p w14:paraId="2A7DA6F8" w14:textId="77777777" w:rsidR="009D02D0" w:rsidRPr="00DC6B85" w:rsidRDefault="009D02D0" w:rsidP="00567072">
      <w:pPr>
        <w:rPr>
          <w:rFonts w:asciiTheme="majorHAnsi" w:eastAsia="SimSun" w:hAnsiTheme="majorHAnsi" w:cstheme="majorHAnsi"/>
          <w:sz w:val="24"/>
          <w:szCs w:val="24"/>
          <w:lang w:eastAsia="zh-CN"/>
        </w:rPr>
      </w:pPr>
    </w:p>
    <w:p w14:paraId="7300A1A5" w14:textId="4E5C4F4B" w:rsidR="00174733" w:rsidRPr="00DC6B85" w:rsidRDefault="00174733" w:rsidP="00174733">
      <w:pPr>
        <w:rPr>
          <w:rFonts w:asciiTheme="majorHAnsi" w:hAnsiTheme="majorHAnsi" w:cstheme="majorHAnsi"/>
          <w:sz w:val="24"/>
          <w:szCs w:val="24"/>
        </w:rPr>
      </w:pPr>
      <w:r w:rsidRPr="00DC6B85">
        <w:rPr>
          <w:rFonts w:asciiTheme="majorHAnsi" w:hAnsiTheme="majorHAnsi" w:cstheme="majorHAnsi"/>
          <w:sz w:val="24"/>
          <w:szCs w:val="24"/>
        </w:rPr>
        <w:t>The area and capacity of lithium-ion battery we assumed are 0.1 m</w:t>
      </w:r>
      <w:r w:rsidRPr="00DC6B85">
        <w:rPr>
          <w:rFonts w:asciiTheme="majorHAnsi" w:hAnsiTheme="majorHAnsi" w:cstheme="majorHAnsi"/>
          <w:sz w:val="24"/>
          <w:szCs w:val="24"/>
          <w:vertAlign w:val="superscript"/>
        </w:rPr>
        <w:t>2</w:t>
      </w:r>
      <w:r w:rsidRPr="00DC6B85">
        <w:rPr>
          <w:rFonts w:asciiTheme="majorHAnsi" w:hAnsiTheme="majorHAnsi" w:cstheme="majorHAnsi"/>
          <w:sz w:val="24"/>
          <w:szCs w:val="24"/>
        </w:rPr>
        <w:t>/pack and 1.7 kWh/pack, respectively</w:t>
      </w:r>
      <w:r w:rsidR="00D977CD" w:rsidRPr="00DC6B85">
        <w:rPr>
          <w:rFonts w:asciiTheme="majorHAnsi" w:hAnsiTheme="majorHAnsi" w:cstheme="majorHAnsi"/>
          <w:sz w:val="24"/>
          <w:szCs w:val="24"/>
        </w:rPr>
        <w:t xml:space="preserve"> [7</w:t>
      </w:r>
      <w:r w:rsidR="00C805DD" w:rsidRPr="00DC6B85">
        <w:rPr>
          <w:rFonts w:asciiTheme="majorHAnsi" w:hAnsiTheme="majorHAnsi" w:cstheme="majorHAnsi"/>
          <w:sz w:val="24"/>
          <w:szCs w:val="24"/>
        </w:rPr>
        <w:t>]</w:t>
      </w:r>
      <w:r w:rsidRPr="00DC6B85">
        <w:rPr>
          <w:rFonts w:asciiTheme="majorHAnsi" w:hAnsiTheme="majorHAnsi" w:cstheme="majorHAnsi"/>
          <w:sz w:val="24"/>
          <w:szCs w:val="24"/>
        </w:rPr>
        <w:t>. About 200 MWh batteries installation was ass</w:t>
      </w:r>
      <w:r w:rsidR="00DC6B85">
        <w:rPr>
          <w:rFonts w:asciiTheme="majorHAnsi" w:hAnsiTheme="majorHAnsi" w:cstheme="majorHAnsi"/>
          <w:sz w:val="24"/>
          <w:szCs w:val="24"/>
        </w:rPr>
        <w:t>umed in this design area. We have</w:t>
      </w:r>
      <w:r w:rsidRPr="00DC6B85">
        <w:rPr>
          <w:rFonts w:asciiTheme="majorHAnsi" w:hAnsiTheme="majorHAnsi" w:cstheme="majorHAnsi"/>
          <w:sz w:val="24"/>
          <w:szCs w:val="24"/>
        </w:rPr>
        <w:t xml:space="preserve"> estimated that the energy system with 1.7 MW solar panels and 200 MWh batteries can cover about 2000 MWh/year electricity demand</w:t>
      </w:r>
      <w:r w:rsidR="00C805DD" w:rsidRPr="00DC6B85">
        <w:rPr>
          <w:rFonts w:asciiTheme="majorHAnsi" w:hAnsiTheme="majorHAnsi" w:cstheme="majorHAnsi"/>
          <w:sz w:val="24"/>
          <w:szCs w:val="24"/>
        </w:rPr>
        <w:t xml:space="preserve"> according to the calculation based on </w:t>
      </w:r>
      <w:r w:rsidR="00BF3CFA" w:rsidRPr="00DC6B85">
        <w:rPr>
          <w:rFonts w:asciiTheme="majorHAnsi" w:hAnsiTheme="majorHAnsi" w:cstheme="majorHAnsi"/>
          <w:sz w:val="24"/>
          <w:szCs w:val="24"/>
        </w:rPr>
        <w:t xml:space="preserve">daily </w:t>
      </w:r>
      <w:r w:rsidR="00C805DD" w:rsidRPr="00DC6B85">
        <w:rPr>
          <w:rFonts w:asciiTheme="majorHAnsi" w:hAnsiTheme="majorHAnsi" w:cstheme="majorHAnsi"/>
          <w:sz w:val="24"/>
          <w:szCs w:val="24"/>
        </w:rPr>
        <w:t xml:space="preserve">profile </w:t>
      </w:r>
      <w:r w:rsidR="00BF3CFA" w:rsidRPr="00DC6B85">
        <w:rPr>
          <w:rFonts w:asciiTheme="majorHAnsi" w:hAnsiTheme="majorHAnsi" w:cstheme="majorHAnsi"/>
          <w:sz w:val="24"/>
          <w:szCs w:val="24"/>
        </w:rPr>
        <w:t xml:space="preserve">of global solar </w:t>
      </w:r>
      <w:r w:rsidR="00BF3CFA" w:rsidRPr="00DC6B85">
        <w:rPr>
          <w:rFonts w:asciiTheme="majorHAnsi" w:hAnsiTheme="majorHAnsi" w:cstheme="majorHAnsi"/>
          <w:sz w:val="24"/>
          <w:szCs w:val="24"/>
        </w:rPr>
        <w:lastRenderedPageBreak/>
        <w:t>exposure (</w:t>
      </w:r>
      <w:r w:rsidR="00C805DD" w:rsidRPr="00DC6B85">
        <w:rPr>
          <w:rFonts w:asciiTheme="majorHAnsi" w:hAnsiTheme="majorHAnsi" w:cstheme="majorHAnsi"/>
          <w:sz w:val="24"/>
          <w:szCs w:val="24"/>
        </w:rPr>
        <w:t>kWh/day/m</w:t>
      </w:r>
      <w:r w:rsidR="00D977CD" w:rsidRPr="00DC6B85">
        <w:rPr>
          <w:rFonts w:asciiTheme="majorHAnsi" w:hAnsiTheme="majorHAnsi" w:cstheme="majorHAnsi"/>
          <w:sz w:val="24"/>
          <w:szCs w:val="24"/>
        </w:rPr>
        <w:t>) [5</w:t>
      </w:r>
      <w:r w:rsidR="00BF3CFA" w:rsidRPr="00DC6B85">
        <w:rPr>
          <w:rFonts w:asciiTheme="majorHAnsi" w:hAnsiTheme="majorHAnsi" w:cstheme="majorHAnsi"/>
          <w:sz w:val="24"/>
          <w:szCs w:val="24"/>
        </w:rPr>
        <w:t>]</w:t>
      </w:r>
      <w:r w:rsidRPr="00DC6B85">
        <w:rPr>
          <w:rFonts w:asciiTheme="majorHAnsi" w:hAnsiTheme="majorHAnsi" w:cstheme="majorHAnsi"/>
          <w:sz w:val="24"/>
          <w:szCs w:val="24"/>
        </w:rPr>
        <w:t xml:space="preserve">. </w:t>
      </w:r>
    </w:p>
    <w:p w14:paraId="7A463D5C" w14:textId="77777777" w:rsidR="005C6076" w:rsidRPr="00DC6B85" w:rsidRDefault="005C6076" w:rsidP="00634C6F">
      <w:pPr>
        <w:rPr>
          <w:rFonts w:asciiTheme="majorHAnsi" w:hAnsiTheme="majorHAnsi" w:cstheme="majorHAnsi"/>
          <w:sz w:val="24"/>
          <w:szCs w:val="24"/>
        </w:rPr>
      </w:pPr>
    </w:p>
    <w:p w14:paraId="73ACED87" w14:textId="77777777" w:rsidR="00D6304C" w:rsidRPr="00DC6B85" w:rsidRDefault="009372FE" w:rsidP="00634C6F">
      <w:pPr>
        <w:rPr>
          <w:rFonts w:asciiTheme="majorHAnsi" w:eastAsia="SimSun" w:hAnsiTheme="majorHAnsi" w:cstheme="majorHAnsi"/>
          <w:b/>
          <w:sz w:val="24"/>
          <w:szCs w:val="24"/>
          <w:lang w:eastAsia="zh-CN"/>
        </w:rPr>
      </w:pPr>
      <w:r w:rsidRPr="00DC6B85">
        <w:rPr>
          <w:rFonts w:asciiTheme="majorHAnsi" w:eastAsia="SimSun" w:hAnsiTheme="majorHAnsi" w:cstheme="majorHAnsi"/>
          <w:b/>
          <w:sz w:val="24"/>
          <w:szCs w:val="24"/>
          <w:lang w:eastAsia="zh-CN"/>
        </w:rPr>
        <w:t>ENVIRONMENTAL IMPACT SUMMARY</w:t>
      </w:r>
    </w:p>
    <w:p w14:paraId="13850943" w14:textId="77777777" w:rsidR="00D259AE" w:rsidRPr="00DC6B85" w:rsidRDefault="00D259AE" w:rsidP="00634C6F">
      <w:pPr>
        <w:rPr>
          <w:rFonts w:asciiTheme="majorHAnsi" w:eastAsia="SimSun" w:hAnsiTheme="majorHAnsi" w:cstheme="majorHAnsi"/>
          <w:sz w:val="24"/>
          <w:szCs w:val="24"/>
          <w:lang w:eastAsia="zh-CN"/>
        </w:rPr>
      </w:pPr>
    </w:p>
    <w:p w14:paraId="4C213EAA" w14:textId="27B8D9BD" w:rsidR="00B21DD2" w:rsidRDefault="009372FE" w:rsidP="00634C6F">
      <w:pPr>
        <w:rPr>
          <w:rFonts w:asciiTheme="majorHAnsi" w:eastAsia="SimSun" w:hAnsiTheme="majorHAnsi" w:cstheme="majorHAnsi"/>
          <w:sz w:val="24"/>
          <w:szCs w:val="24"/>
          <w:lang w:eastAsia="zh-CN"/>
        </w:rPr>
      </w:pPr>
      <w:r w:rsidRPr="00DC6B85">
        <w:rPr>
          <w:rFonts w:asciiTheme="majorHAnsi" w:eastAsia="SimSun" w:hAnsiTheme="majorHAnsi" w:cstheme="majorHAnsi"/>
          <w:sz w:val="24"/>
          <w:szCs w:val="24"/>
          <w:lang w:eastAsia="zh-CN"/>
        </w:rPr>
        <w:t xml:space="preserve">It is essential to consider the potential disturbances to the local environment and ecosystem, by any addition or implementation of the technology to the project site. </w:t>
      </w:r>
      <w:r w:rsidR="00B21DD2" w:rsidRPr="00DC6B85">
        <w:rPr>
          <w:rFonts w:asciiTheme="majorHAnsi" w:eastAsia="SimSun" w:hAnsiTheme="majorHAnsi" w:cstheme="majorHAnsi"/>
          <w:sz w:val="24"/>
          <w:szCs w:val="24"/>
          <w:lang w:eastAsia="zh-CN"/>
        </w:rPr>
        <w:t xml:space="preserve">The </w:t>
      </w:r>
      <w:r w:rsidR="00DC6B85">
        <w:rPr>
          <w:rFonts w:asciiTheme="majorHAnsi" w:eastAsia="SimSun" w:hAnsiTheme="majorHAnsi" w:cstheme="majorHAnsi"/>
          <w:sz w:val="24"/>
          <w:szCs w:val="24"/>
          <w:lang w:eastAsia="zh-CN"/>
        </w:rPr>
        <w:t>site occupies a natural habitat</w:t>
      </w:r>
      <w:r w:rsidR="00B21DD2" w:rsidRPr="00DC6B85">
        <w:rPr>
          <w:rFonts w:asciiTheme="majorHAnsi" w:eastAsia="SimSun" w:hAnsiTheme="majorHAnsi" w:cstheme="majorHAnsi"/>
          <w:sz w:val="24"/>
          <w:szCs w:val="24"/>
          <w:lang w:eastAsia="zh-CN"/>
        </w:rPr>
        <w:t xml:space="preserve">, which is no less important to the community’s image. </w:t>
      </w:r>
      <w:r w:rsidR="00DC6B85">
        <w:rPr>
          <w:rFonts w:asciiTheme="majorHAnsi" w:eastAsia="SimSun" w:hAnsiTheme="majorHAnsi" w:cstheme="majorHAnsi"/>
          <w:sz w:val="24"/>
          <w:szCs w:val="24"/>
          <w:lang w:eastAsia="zh-CN"/>
        </w:rPr>
        <w:t>The habitat consists</w:t>
      </w:r>
      <w:r w:rsidR="00B21DD2" w:rsidRPr="00DC6B85">
        <w:rPr>
          <w:rFonts w:asciiTheme="majorHAnsi" w:eastAsia="SimSun" w:hAnsiTheme="majorHAnsi" w:cstheme="majorHAnsi"/>
          <w:sz w:val="24"/>
          <w:szCs w:val="24"/>
          <w:lang w:eastAsia="zh-CN"/>
        </w:rPr>
        <w:t xml:space="preserve"> of a variety of life forms from animals to insects, which can be affected by surrounding artificial structures. </w:t>
      </w:r>
    </w:p>
    <w:p w14:paraId="317B50A9" w14:textId="77777777" w:rsidR="009D02D0" w:rsidRPr="00DC6B85" w:rsidRDefault="009D02D0" w:rsidP="00634C6F">
      <w:pPr>
        <w:rPr>
          <w:rFonts w:asciiTheme="majorHAnsi" w:eastAsia="SimSun" w:hAnsiTheme="majorHAnsi" w:cstheme="majorHAnsi"/>
          <w:sz w:val="24"/>
          <w:szCs w:val="24"/>
          <w:lang w:eastAsia="zh-CN"/>
        </w:rPr>
      </w:pPr>
    </w:p>
    <w:p w14:paraId="326DEBE1" w14:textId="77777777" w:rsidR="00B21DD2" w:rsidRPr="00DC6B85" w:rsidRDefault="0055385B" w:rsidP="009372FE">
      <w:pPr>
        <w:rPr>
          <w:rFonts w:asciiTheme="majorHAnsi" w:eastAsia="SimSun" w:hAnsiTheme="majorHAnsi" w:cstheme="majorHAnsi"/>
          <w:sz w:val="24"/>
          <w:szCs w:val="24"/>
          <w:lang w:eastAsia="zh-CN"/>
        </w:rPr>
      </w:pPr>
      <w:r w:rsidRPr="00DC6B85">
        <w:rPr>
          <w:rFonts w:asciiTheme="majorHAnsi" w:hAnsiTheme="majorHAnsi" w:cstheme="majorHAnsi"/>
          <w:sz w:val="24"/>
          <w:szCs w:val="24"/>
        </w:rPr>
        <w:t>This project is basically designed to produce clean energy by using strong solar power at the site. It</w:t>
      </w:r>
      <w:r w:rsidR="00D6304C" w:rsidRPr="00DC6B85">
        <w:rPr>
          <w:rFonts w:asciiTheme="majorHAnsi" w:eastAsia="SimSun" w:hAnsiTheme="majorHAnsi" w:cstheme="majorHAnsi"/>
          <w:sz w:val="24"/>
          <w:szCs w:val="24"/>
          <w:lang w:eastAsia="zh-CN"/>
        </w:rPr>
        <w:t xml:space="preserve"> works as a solar radiation receiver that consists of a major multi-colour solar panel roof groups and </w:t>
      </w:r>
      <w:r w:rsidRPr="00DC6B85">
        <w:rPr>
          <w:rFonts w:asciiTheme="majorHAnsi" w:eastAsia="SimSun" w:hAnsiTheme="majorHAnsi" w:cstheme="majorHAnsi"/>
          <w:sz w:val="24"/>
          <w:szCs w:val="24"/>
          <w:lang w:eastAsia="zh-CN"/>
        </w:rPr>
        <w:t>a range of</w:t>
      </w:r>
      <w:r w:rsidR="00D6304C" w:rsidRPr="00DC6B85">
        <w:rPr>
          <w:rFonts w:asciiTheme="majorHAnsi" w:eastAsia="SimSun" w:hAnsiTheme="majorHAnsi" w:cstheme="majorHAnsi"/>
          <w:sz w:val="24"/>
          <w:szCs w:val="24"/>
          <w:lang w:eastAsia="zh-CN"/>
        </w:rPr>
        <w:t xml:space="preserve"> integrated Solar Palm trees</w:t>
      </w:r>
      <w:r w:rsidRPr="00DC6B85">
        <w:rPr>
          <w:rFonts w:asciiTheme="majorHAnsi" w:eastAsia="SimSun" w:hAnsiTheme="majorHAnsi" w:cstheme="majorHAnsi"/>
          <w:sz w:val="24"/>
          <w:szCs w:val="24"/>
          <w:lang w:eastAsia="zh-CN"/>
        </w:rPr>
        <w:t>.</w:t>
      </w:r>
    </w:p>
    <w:p w14:paraId="71C11D43" w14:textId="77777777" w:rsidR="00D259AE" w:rsidRPr="00DC6B85" w:rsidRDefault="00D259AE" w:rsidP="009372FE">
      <w:pPr>
        <w:rPr>
          <w:rFonts w:asciiTheme="majorHAnsi" w:eastAsia="SimSun" w:hAnsiTheme="majorHAnsi" w:cstheme="majorHAnsi"/>
          <w:sz w:val="24"/>
          <w:szCs w:val="24"/>
          <w:lang w:eastAsia="zh-CN"/>
        </w:rPr>
      </w:pPr>
    </w:p>
    <w:p w14:paraId="3DFEF4B3" w14:textId="2AE4DC90" w:rsidR="009372FE" w:rsidRPr="00DC6B85" w:rsidRDefault="0027116D" w:rsidP="009372FE">
      <w:pPr>
        <w:rPr>
          <w:rFonts w:asciiTheme="majorHAnsi" w:hAnsiTheme="majorHAnsi" w:cstheme="majorHAnsi"/>
          <w:sz w:val="24"/>
          <w:szCs w:val="24"/>
        </w:rPr>
      </w:pPr>
      <w:r w:rsidRPr="00DC6B85">
        <w:rPr>
          <w:rFonts w:asciiTheme="majorHAnsi" w:hAnsiTheme="majorHAnsi" w:cstheme="majorHAnsi"/>
          <w:sz w:val="24"/>
          <w:szCs w:val="24"/>
        </w:rPr>
        <w:t>The panels itself consists</w:t>
      </w:r>
      <w:r w:rsidR="009372FE" w:rsidRPr="00DC6B85">
        <w:rPr>
          <w:rFonts w:asciiTheme="majorHAnsi" w:hAnsiTheme="majorHAnsi" w:cstheme="majorHAnsi"/>
          <w:sz w:val="24"/>
          <w:szCs w:val="24"/>
        </w:rPr>
        <w:t xml:space="preserve"> of Silicon which consequences high efficient electricity production in long turn. It is a promising zero greenhouse gas emission material that will not generate any form of environmental pollution. And will become one of the backbone of the Victoria’s Net zero greenhouse gas emissions for 2050.</w:t>
      </w:r>
    </w:p>
    <w:p w14:paraId="188C8FF3" w14:textId="77777777" w:rsidR="00D259AE" w:rsidRPr="00DC6B85" w:rsidRDefault="00D259AE" w:rsidP="009372FE">
      <w:pPr>
        <w:rPr>
          <w:rFonts w:asciiTheme="majorHAnsi" w:hAnsiTheme="majorHAnsi" w:cstheme="majorHAnsi"/>
          <w:color w:val="000000" w:themeColor="text1"/>
          <w:sz w:val="24"/>
          <w:szCs w:val="24"/>
        </w:rPr>
      </w:pPr>
    </w:p>
    <w:p w14:paraId="637B1373" w14:textId="77777777" w:rsidR="00D259AE" w:rsidRDefault="00B21DD2" w:rsidP="009372FE">
      <w:pPr>
        <w:rPr>
          <w:rFonts w:asciiTheme="majorHAnsi" w:hAnsiTheme="majorHAnsi" w:cstheme="majorHAnsi"/>
          <w:color w:val="000000" w:themeColor="text1"/>
          <w:sz w:val="24"/>
          <w:szCs w:val="24"/>
        </w:rPr>
      </w:pPr>
      <w:r w:rsidRPr="00DC6B85">
        <w:rPr>
          <w:rFonts w:asciiTheme="majorHAnsi" w:eastAsia="SimSun" w:hAnsiTheme="majorHAnsi" w:cstheme="majorHAnsi"/>
          <w:color w:val="000000" w:themeColor="text1"/>
          <w:sz w:val="24"/>
          <w:szCs w:val="24"/>
          <w:lang w:eastAsia="zh-CN"/>
        </w:rPr>
        <w:t xml:space="preserve">The </w:t>
      </w:r>
      <w:r w:rsidR="00EA53B4" w:rsidRPr="00DC6B85">
        <w:rPr>
          <w:rFonts w:asciiTheme="majorHAnsi" w:eastAsia="SimSun" w:hAnsiTheme="majorHAnsi" w:cstheme="majorHAnsi"/>
          <w:color w:val="000000" w:themeColor="text1"/>
          <w:sz w:val="24"/>
          <w:szCs w:val="24"/>
          <w:lang w:eastAsia="zh-CN"/>
        </w:rPr>
        <w:t xml:space="preserve">primary </w:t>
      </w:r>
      <w:r w:rsidRPr="00DC6B85">
        <w:rPr>
          <w:rFonts w:asciiTheme="majorHAnsi" w:eastAsia="SimSun" w:hAnsiTheme="majorHAnsi" w:cstheme="majorHAnsi"/>
          <w:color w:val="000000" w:themeColor="text1"/>
          <w:sz w:val="24"/>
          <w:szCs w:val="24"/>
          <w:lang w:eastAsia="zh-CN"/>
        </w:rPr>
        <w:t xml:space="preserve">structure is built majorly by </w:t>
      </w:r>
      <w:r w:rsidR="00D3248A" w:rsidRPr="00DC6B85">
        <w:rPr>
          <w:rFonts w:asciiTheme="majorHAnsi" w:eastAsia="SimSun" w:hAnsiTheme="majorHAnsi" w:cstheme="majorHAnsi"/>
          <w:color w:val="000000" w:themeColor="text1"/>
          <w:sz w:val="24"/>
          <w:szCs w:val="24"/>
          <w:lang w:eastAsia="zh-CN"/>
        </w:rPr>
        <w:t>steel</w:t>
      </w:r>
      <w:r w:rsidR="003D4B7C" w:rsidRPr="00DC6B85">
        <w:rPr>
          <w:rFonts w:asciiTheme="majorHAnsi" w:eastAsia="SimSun" w:hAnsiTheme="majorHAnsi" w:cstheme="majorHAnsi"/>
          <w:color w:val="000000" w:themeColor="text1"/>
          <w:sz w:val="24"/>
          <w:szCs w:val="24"/>
          <w:lang w:eastAsia="zh-CN"/>
        </w:rPr>
        <w:t xml:space="preserve"> to ensure the stability. </w:t>
      </w:r>
      <w:r w:rsidRPr="00DC6B85">
        <w:rPr>
          <w:rFonts w:asciiTheme="majorHAnsi" w:hAnsiTheme="majorHAnsi" w:cstheme="majorHAnsi"/>
          <w:color w:val="000000" w:themeColor="text1"/>
          <w:sz w:val="24"/>
          <w:szCs w:val="24"/>
        </w:rPr>
        <w:t>Other construction materials such as steel</w:t>
      </w:r>
      <w:r w:rsidR="003D4B7C" w:rsidRPr="00DC6B85">
        <w:rPr>
          <w:rFonts w:asciiTheme="majorHAnsi" w:hAnsiTheme="majorHAnsi" w:cstheme="majorHAnsi"/>
          <w:color w:val="000000" w:themeColor="text1"/>
          <w:sz w:val="24"/>
          <w:szCs w:val="24"/>
        </w:rPr>
        <w:t xml:space="preserve"> reinforced </w:t>
      </w:r>
      <w:r w:rsidRPr="00DC6B85">
        <w:rPr>
          <w:rFonts w:asciiTheme="majorHAnsi" w:hAnsiTheme="majorHAnsi" w:cstheme="majorHAnsi"/>
          <w:color w:val="000000" w:themeColor="text1"/>
          <w:sz w:val="24"/>
          <w:szCs w:val="24"/>
        </w:rPr>
        <w:t>concrete</w:t>
      </w:r>
      <w:r w:rsidR="003D4B7C" w:rsidRPr="00DC6B85">
        <w:rPr>
          <w:rFonts w:asciiTheme="majorHAnsi" w:hAnsiTheme="majorHAnsi" w:cstheme="majorHAnsi"/>
          <w:color w:val="000000" w:themeColor="text1"/>
          <w:sz w:val="24"/>
          <w:szCs w:val="24"/>
        </w:rPr>
        <w:t>, are</w:t>
      </w:r>
      <w:r w:rsidRPr="00DC6B85">
        <w:rPr>
          <w:rFonts w:asciiTheme="majorHAnsi" w:hAnsiTheme="majorHAnsi" w:cstheme="majorHAnsi"/>
          <w:color w:val="000000" w:themeColor="text1"/>
          <w:sz w:val="24"/>
          <w:szCs w:val="24"/>
        </w:rPr>
        <w:t xml:space="preserve"> recyclable and have no greenhouse gas emission during the function time.  </w:t>
      </w:r>
    </w:p>
    <w:p w14:paraId="259629E4" w14:textId="77777777" w:rsidR="009D02D0" w:rsidRPr="00DC6B85" w:rsidRDefault="009D02D0" w:rsidP="009372FE">
      <w:pPr>
        <w:rPr>
          <w:rFonts w:asciiTheme="majorHAnsi" w:hAnsiTheme="majorHAnsi" w:cstheme="majorHAnsi"/>
          <w:color w:val="000000" w:themeColor="text1"/>
          <w:sz w:val="24"/>
          <w:szCs w:val="24"/>
        </w:rPr>
      </w:pPr>
    </w:p>
    <w:tbl>
      <w:tblPr>
        <w:tblStyle w:val="TableGrid"/>
        <w:tblpPr w:leftFromText="180" w:rightFromText="180" w:vertAnchor="text" w:horzAnchor="page" w:tblpX="1810" w:tblpY="215"/>
        <w:tblW w:w="0" w:type="auto"/>
        <w:tblLook w:val="04A0" w:firstRow="1" w:lastRow="0" w:firstColumn="1" w:lastColumn="0" w:noHBand="0" w:noVBand="1"/>
      </w:tblPr>
      <w:tblGrid>
        <w:gridCol w:w="2258"/>
        <w:gridCol w:w="4253"/>
        <w:gridCol w:w="1983"/>
      </w:tblGrid>
      <w:tr w:rsidR="009D02D0" w:rsidRPr="00DC6B85" w14:paraId="171A983D" w14:textId="77777777" w:rsidTr="009D02D0">
        <w:tc>
          <w:tcPr>
            <w:tcW w:w="2258" w:type="dxa"/>
          </w:tcPr>
          <w:p w14:paraId="0BE9B07F" w14:textId="77777777" w:rsidR="009D02D0" w:rsidRPr="00DC6B85" w:rsidRDefault="009D02D0" w:rsidP="009D02D0">
            <w:pPr>
              <w:jc w:val="left"/>
              <w:rPr>
                <w:rFonts w:asciiTheme="majorHAnsi" w:eastAsia="SimSun" w:hAnsiTheme="majorHAnsi" w:cstheme="majorHAnsi"/>
                <w:szCs w:val="21"/>
                <w:lang w:eastAsia="zh-CN"/>
              </w:rPr>
            </w:pPr>
            <w:r w:rsidRPr="00DC6B85">
              <w:rPr>
                <w:rFonts w:asciiTheme="majorHAnsi" w:eastAsia="SimSun" w:hAnsiTheme="majorHAnsi" w:cstheme="majorHAnsi"/>
                <w:szCs w:val="21"/>
                <w:lang w:eastAsia="zh-CN"/>
              </w:rPr>
              <w:t>Renewable energy components</w:t>
            </w:r>
          </w:p>
        </w:tc>
        <w:tc>
          <w:tcPr>
            <w:tcW w:w="4253" w:type="dxa"/>
          </w:tcPr>
          <w:p w14:paraId="1F24A612" w14:textId="77777777" w:rsidR="009D02D0" w:rsidRPr="00DC6B85" w:rsidRDefault="009D02D0" w:rsidP="009D02D0">
            <w:pPr>
              <w:jc w:val="left"/>
              <w:rPr>
                <w:rFonts w:asciiTheme="majorHAnsi" w:eastAsia="SimSun" w:hAnsiTheme="majorHAnsi" w:cstheme="majorHAnsi"/>
                <w:szCs w:val="21"/>
                <w:lang w:eastAsia="zh-CN"/>
              </w:rPr>
            </w:pPr>
            <w:r w:rsidRPr="00DC6B85">
              <w:rPr>
                <w:rFonts w:asciiTheme="majorHAnsi" w:eastAsia="SimSun" w:hAnsiTheme="majorHAnsi" w:cstheme="majorHAnsi"/>
                <w:szCs w:val="21"/>
                <w:lang w:eastAsia="zh-CN"/>
              </w:rPr>
              <w:t xml:space="preserve">Materials </w:t>
            </w:r>
          </w:p>
        </w:tc>
        <w:tc>
          <w:tcPr>
            <w:tcW w:w="1983" w:type="dxa"/>
          </w:tcPr>
          <w:p w14:paraId="5C03C147" w14:textId="77777777" w:rsidR="009D02D0" w:rsidRPr="00DC6B85" w:rsidRDefault="009D02D0" w:rsidP="009D02D0">
            <w:pPr>
              <w:jc w:val="left"/>
              <w:rPr>
                <w:rFonts w:asciiTheme="majorHAnsi" w:eastAsia="SimSun" w:hAnsiTheme="majorHAnsi" w:cstheme="majorHAnsi"/>
                <w:szCs w:val="21"/>
                <w:lang w:eastAsia="zh-CN"/>
              </w:rPr>
            </w:pPr>
            <w:r w:rsidRPr="00DC6B85">
              <w:rPr>
                <w:rFonts w:asciiTheme="majorHAnsi" w:eastAsia="SimSun" w:hAnsiTheme="majorHAnsi" w:cstheme="majorHAnsi"/>
                <w:szCs w:val="21"/>
                <w:lang w:eastAsia="zh-CN"/>
              </w:rPr>
              <w:t>dimensions</w:t>
            </w:r>
          </w:p>
        </w:tc>
      </w:tr>
      <w:tr w:rsidR="009D02D0" w:rsidRPr="00DC6B85" w14:paraId="326BAF05" w14:textId="77777777" w:rsidTr="009D02D0">
        <w:tc>
          <w:tcPr>
            <w:tcW w:w="2258" w:type="dxa"/>
          </w:tcPr>
          <w:p w14:paraId="724F0EA9" w14:textId="77777777" w:rsidR="009D02D0" w:rsidRPr="00DC6B85" w:rsidRDefault="009D02D0" w:rsidP="009D02D0">
            <w:pPr>
              <w:jc w:val="left"/>
              <w:rPr>
                <w:rFonts w:asciiTheme="majorHAnsi" w:eastAsia="SimSun" w:hAnsiTheme="majorHAnsi" w:cstheme="majorHAnsi"/>
                <w:szCs w:val="21"/>
                <w:lang w:eastAsia="zh-CN"/>
              </w:rPr>
            </w:pPr>
            <w:r w:rsidRPr="00DC6B85">
              <w:rPr>
                <w:rFonts w:asciiTheme="majorHAnsi" w:eastAsia="SimSun" w:hAnsiTheme="majorHAnsi" w:cstheme="majorHAnsi"/>
                <w:szCs w:val="21"/>
                <w:lang w:eastAsia="zh-CN"/>
              </w:rPr>
              <w:t>Main architecture</w:t>
            </w:r>
          </w:p>
        </w:tc>
        <w:tc>
          <w:tcPr>
            <w:tcW w:w="4253" w:type="dxa"/>
          </w:tcPr>
          <w:p w14:paraId="5DF25391" w14:textId="77777777" w:rsidR="009D02D0" w:rsidRPr="00DC6B85" w:rsidRDefault="009D02D0" w:rsidP="009D02D0">
            <w:pPr>
              <w:jc w:val="left"/>
              <w:rPr>
                <w:rFonts w:asciiTheme="majorHAnsi" w:eastAsia="SimSun" w:hAnsiTheme="majorHAnsi" w:cstheme="majorHAnsi"/>
                <w:szCs w:val="21"/>
                <w:lang w:eastAsia="zh-CN"/>
              </w:rPr>
            </w:pPr>
            <w:r w:rsidRPr="00DC6B85">
              <w:rPr>
                <w:rFonts w:asciiTheme="majorHAnsi" w:eastAsia="SimSun" w:hAnsiTheme="majorHAnsi" w:cstheme="majorHAnsi"/>
                <w:szCs w:val="21"/>
                <w:lang w:eastAsia="zh-CN"/>
              </w:rPr>
              <w:t>coloured building integrated photovoltaic (BIPV) panels</w:t>
            </w:r>
          </w:p>
        </w:tc>
        <w:tc>
          <w:tcPr>
            <w:tcW w:w="1983" w:type="dxa"/>
          </w:tcPr>
          <w:p w14:paraId="347CCA5A" w14:textId="77777777" w:rsidR="009D02D0" w:rsidRPr="00DC6B85" w:rsidRDefault="009D02D0" w:rsidP="009D02D0">
            <w:pPr>
              <w:jc w:val="left"/>
              <w:rPr>
                <w:rFonts w:asciiTheme="majorHAnsi" w:eastAsia="SimSun" w:hAnsiTheme="majorHAnsi" w:cstheme="majorHAnsi"/>
                <w:szCs w:val="21"/>
                <w:lang w:eastAsia="zh-CN"/>
              </w:rPr>
            </w:pPr>
            <w:r w:rsidRPr="00DC6B85">
              <w:rPr>
                <w:rFonts w:asciiTheme="majorHAnsi" w:eastAsia="SimSun" w:hAnsiTheme="majorHAnsi" w:cstheme="majorHAnsi"/>
                <w:szCs w:val="21"/>
                <w:lang w:eastAsia="zh-CN"/>
              </w:rPr>
              <w:t>11240m</w:t>
            </w:r>
            <w:r w:rsidRPr="00DC6B85">
              <w:rPr>
                <w:rFonts w:asciiTheme="majorHAnsi" w:eastAsia="SimSun" w:hAnsiTheme="majorHAnsi" w:cstheme="majorHAnsi"/>
                <w:szCs w:val="21"/>
                <w:vertAlign w:val="superscript"/>
                <w:lang w:eastAsia="zh-CN"/>
              </w:rPr>
              <w:t>2</w:t>
            </w:r>
          </w:p>
        </w:tc>
      </w:tr>
      <w:tr w:rsidR="009D02D0" w:rsidRPr="00DC6B85" w14:paraId="71FD36B7" w14:textId="77777777" w:rsidTr="009D02D0">
        <w:tc>
          <w:tcPr>
            <w:tcW w:w="2258" w:type="dxa"/>
          </w:tcPr>
          <w:p w14:paraId="682621DD" w14:textId="77777777" w:rsidR="009D02D0" w:rsidRPr="00DC6B85" w:rsidRDefault="009D02D0" w:rsidP="009D02D0">
            <w:pPr>
              <w:jc w:val="left"/>
              <w:rPr>
                <w:rFonts w:asciiTheme="majorHAnsi" w:eastAsia="SimSun" w:hAnsiTheme="majorHAnsi" w:cstheme="majorHAnsi"/>
                <w:szCs w:val="21"/>
                <w:lang w:eastAsia="zh-CN"/>
              </w:rPr>
            </w:pPr>
            <w:r w:rsidRPr="00DC6B85">
              <w:rPr>
                <w:rFonts w:asciiTheme="majorHAnsi" w:eastAsia="SimSun" w:hAnsiTheme="majorHAnsi" w:cstheme="majorHAnsi"/>
                <w:szCs w:val="21"/>
                <w:lang w:eastAsia="zh-CN"/>
              </w:rPr>
              <w:t>Solar Palm Tree</w:t>
            </w:r>
          </w:p>
        </w:tc>
        <w:tc>
          <w:tcPr>
            <w:tcW w:w="4253" w:type="dxa"/>
          </w:tcPr>
          <w:p w14:paraId="19EE0D54" w14:textId="77777777" w:rsidR="009D02D0" w:rsidRPr="00DC6B85" w:rsidRDefault="009D02D0" w:rsidP="009D02D0">
            <w:pPr>
              <w:jc w:val="left"/>
              <w:rPr>
                <w:rFonts w:asciiTheme="majorHAnsi" w:eastAsia="SimSun" w:hAnsiTheme="majorHAnsi" w:cstheme="majorHAnsi"/>
                <w:szCs w:val="21"/>
                <w:lang w:val="en-US" w:eastAsia="zh-CN"/>
              </w:rPr>
            </w:pPr>
            <w:proofErr w:type="spellStart"/>
            <w:r w:rsidRPr="00DC6B85">
              <w:rPr>
                <w:rFonts w:asciiTheme="majorHAnsi" w:eastAsia="SimSun" w:hAnsiTheme="majorHAnsi" w:cstheme="majorHAnsi"/>
                <w:szCs w:val="21"/>
                <w:lang w:val="en-US" w:eastAsia="zh-CN"/>
              </w:rPr>
              <w:t>Sunpower</w:t>
            </w:r>
            <w:proofErr w:type="spellEnd"/>
            <w:r w:rsidRPr="00DC6B85">
              <w:rPr>
                <w:rFonts w:asciiTheme="majorHAnsi" w:eastAsia="SimSun" w:hAnsiTheme="majorHAnsi" w:cstheme="majorHAnsi"/>
                <w:szCs w:val="21"/>
                <w:lang w:val="en-US" w:eastAsia="zh-CN"/>
              </w:rPr>
              <w:t xml:space="preserve"> folding and flexible solar panel</w:t>
            </w:r>
          </w:p>
        </w:tc>
        <w:tc>
          <w:tcPr>
            <w:tcW w:w="1983" w:type="dxa"/>
          </w:tcPr>
          <w:p w14:paraId="5C821486" w14:textId="77777777" w:rsidR="009D02D0" w:rsidRDefault="009D02D0" w:rsidP="009D02D0">
            <w:pPr>
              <w:jc w:val="left"/>
              <w:rPr>
                <w:rFonts w:asciiTheme="majorHAnsi" w:eastAsia="SimSun" w:hAnsiTheme="majorHAnsi" w:cstheme="majorHAnsi"/>
                <w:szCs w:val="21"/>
                <w:lang w:eastAsia="zh-CN"/>
              </w:rPr>
            </w:pPr>
            <w:r w:rsidRPr="00DC6B85">
              <w:rPr>
                <w:rFonts w:asciiTheme="majorHAnsi" w:eastAsia="SimSun" w:hAnsiTheme="majorHAnsi" w:cstheme="majorHAnsi"/>
                <w:szCs w:val="21"/>
                <w:lang w:eastAsia="zh-CN"/>
              </w:rPr>
              <w:t>4m*2m*0.0045m*8</w:t>
            </w:r>
          </w:p>
          <w:p w14:paraId="055A3DB0" w14:textId="77777777" w:rsidR="009D02D0" w:rsidRPr="00DC6B85" w:rsidRDefault="009D02D0" w:rsidP="009D02D0">
            <w:pPr>
              <w:jc w:val="left"/>
              <w:rPr>
                <w:rFonts w:asciiTheme="majorHAnsi" w:eastAsia="SimSun" w:hAnsiTheme="majorHAnsi" w:cstheme="majorHAnsi"/>
                <w:szCs w:val="21"/>
                <w:lang w:eastAsia="zh-CN"/>
              </w:rPr>
            </w:pPr>
            <w:r w:rsidRPr="00DC6B85">
              <w:rPr>
                <w:rFonts w:asciiTheme="majorHAnsi" w:eastAsia="SimSun" w:hAnsiTheme="majorHAnsi" w:cstheme="majorHAnsi"/>
                <w:szCs w:val="21"/>
                <w:lang w:eastAsia="zh-CN"/>
              </w:rPr>
              <w:t>(unit/tree)</w:t>
            </w:r>
          </w:p>
        </w:tc>
      </w:tr>
      <w:tr w:rsidR="009D02D0" w:rsidRPr="00DC6B85" w14:paraId="2A6E2AFA" w14:textId="77777777" w:rsidTr="009D02D0">
        <w:tc>
          <w:tcPr>
            <w:tcW w:w="2258" w:type="dxa"/>
          </w:tcPr>
          <w:p w14:paraId="1A290A03" w14:textId="77777777" w:rsidR="009D02D0" w:rsidRPr="00DC6B85" w:rsidRDefault="009D02D0" w:rsidP="009D02D0">
            <w:pPr>
              <w:jc w:val="left"/>
              <w:rPr>
                <w:rFonts w:asciiTheme="majorHAnsi" w:eastAsia="SimSun" w:hAnsiTheme="majorHAnsi" w:cstheme="majorHAnsi"/>
                <w:szCs w:val="21"/>
                <w:lang w:eastAsia="zh-CN"/>
              </w:rPr>
            </w:pPr>
          </w:p>
        </w:tc>
        <w:tc>
          <w:tcPr>
            <w:tcW w:w="4253" w:type="dxa"/>
          </w:tcPr>
          <w:p w14:paraId="3371CE90" w14:textId="77777777" w:rsidR="009D02D0" w:rsidRPr="00DC6B85" w:rsidRDefault="009D02D0" w:rsidP="009D02D0">
            <w:pPr>
              <w:jc w:val="left"/>
              <w:rPr>
                <w:rFonts w:asciiTheme="majorHAnsi" w:eastAsia="SimSun" w:hAnsiTheme="majorHAnsi" w:cstheme="majorHAnsi"/>
                <w:szCs w:val="21"/>
                <w:lang w:eastAsia="zh-CN"/>
              </w:rPr>
            </w:pPr>
            <w:r w:rsidRPr="00DC6B85">
              <w:rPr>
                <w:rFonts w:asciiTheme="majorHAnsi" w:eastAsia="SimSun" w:hAnsiTheme="majorHAnsi" w:cstheme="majorHAnsi"/>
                <w:szCs w:val="21"/>
                <w:lang w:eastAsia="zh-CN"/>
              </w:rPr>
              <w:t>Recyclable steel trunk</w:t>
            </w:r>
          </w:p>
        </w:tc>
        <w:tc>
          <w:tcPr>
            <w:tcW w:w="1983" w:type="dxa"/>
          </w:tcPr>
          <w:p w14:paraId="300E2A01" w14:textId="77777777" w:rsidR="009D02D0" w:rsidRPr="00DC6B85" w:rsidRDefault="009D02D0" w:rsidP="009D02D0">
            <w:pPr>
              <w:jc w:val="left"/>
              <w:rPr>
                <w:rFonts w:asciiTheme="majorHAnsi" w:eastAsia="SimSun" w:hAnsiTheme="majorHAnsi" w:cstheme="majorHAnsi"/>
                <w:szCs w:val="21"/>
                <w:lang w:eastAsia="zh-CN"/>
              </w:rPr>
            </w:pPr>
            <w:r w:rsidRPr="00DC6B85">
              <w:rPr>
                <w:rFonts w:asciiTheme="majorHAnsi" w:eastAsia="SimSun" w:hAnsiTheme="majorHAnsi" w:cstheme="majorHAnsi"/>
                <w:szCs w:val="21"/>
                <w:lang w:eastAsia="zh-CN"/>
              </w:rPr>
              <w:t>12m*1.5m</w:t>
            </w:r>
          </w:p>
        </w:tc>
      </w:tr>
      <w:tr w:rsidR="009D02D0" w:rsidRPr="00DC6B85" w14:paraId="5AB67AE9" w14:textId="77777777" w:rsidTr="009D02D0">
        <w:tc>
          <w:tcPr>
            <w:tcW w:w="2258" w:type="dxa"/>
          </w:tcPr>
          <w:p w14:paraId="5F737EA7" w14:textId="77777777" w:rsidR="009D02D0" w:rsidRPr="00DC6B85" w:rsidRDefault="009D02D0" w:rsidP="009D02D0">
            <w:pPr>
              <w:jc w:val="left"/>
              <w:rPr>
                <w:rFonts w:asciiTheme="majorHAnsi" w:eastAsia="SimSun" w:hAnsiTheme="majorHAnsi" w:cstheme="majorHAnsi"/>
                <w:szCs w:val="21"/>
                <w:lang w:eastAsia="zh-CN"/>
              </w:rPr>
            </w:pPr>
            <w:r w:rsidRPr="00DC6B85">
              <w:rPr>
                <w:rFonts w:asciiTheme="majorHAnsi" w:eastAsia="SimSun" w:hAnsiTheme="majorHAnsi" w:cstheme="majorHAnsi"/>
                <w:szCs w:val="21"/>
                <w:lang w:eastAsia="zh-CN"/>
              </w:rPr>
              <w:t>Battery</w:t>
            </w:r>
          </w:p>
        </w:tc>
        <w:tc>
          <w:tcPr>
            <w:tcW w:w="4253" w:type="dxa"/>
          </w:tcPr>
          <w:p w14:paraId="6CCEB198" w14:textId="77777777" w:rsidR="009D02D0" w:rsidRPr="00DC6B85" w:rsidRDefault="009D02D0" w:rsidP="009D02D0">
            <w:pPr>
              <w:jc w:val="left"/>
              <w:rPr>
                <w:rFonts w:asciiTheme="majorHAnsi" w:eastAsia="SimSun" w:hAnsiTheme="majorHAnsi" w:cstheme="majorHAnsi"/>
                <w:szCs w:val="21"/>
                <w:lang w:eastAsia="zh-CN"/>
              </w:rPr>
            </w:pPr>
            <w:r w:rsidRPr="00DC6B85">
              <w:rPr>
                <w:rFonts w:asciiTheme="majorHAnsi" w:eastAsia="SimSun" w:hAnsiTheme="majorHAnsi" w:cstheme="majorHAnsi"/>
                <w:szCs w:val="21"/>
                <w:lang w:eastAsia="zh-CN"/>
              </w:rPr>
              <w:t>Lithium ion battery</w:t>
            </w:r>
          </w:p>
        </w:tc>
        <w:tc>
          <w:tcPr>
            <w:tcW w:w="1983" w:type="dxa"/>
          </w:tcPr>
          <w:p w14:paraId="508007C2" w14:textId="77777777" w:rsidR="009D02D0" w:rsidRPr="00DC6B85" w:rsidRDefault="009D02D0" w:rsidP="009D02D0">
            <w:pPr>
              <w:jc w:val="left"/>
              <w:rPr>
                <w:rFonts w:asciiTheme="majorHAnsi" w:eastAsia="SimSun" w:hAnsiTheme="majorHAnsi" w:cstheme="majorHAnsi"/>
                <w:szCs w:val="21"/>
                <w:lang w:eastAsia="zh-CN"/>
              </w:rPr>
            </w:pPr>
            <w:r w:rsidRPr="00DC6B85">
              <w:rPr>
                <w:rFonts w:asciiTheme="majorHAnsi" w:eastAsia="SimSun" w:hAnsiTheme="majorHAnsi" w:cstheme="majorHAnsi"/>
                <w:szCs w:val="21"/>
                <w:lang w:eastAsia="zh-CN"/>
              </w:rPr>
              <w:t>117.7m</w:t>
            </w:r>
            <w:r w:rsidRPr="00DC6B85">
              <w:rPr>
                <w:rFonts w:asciiTheme="majorHAnsi" w:eastAsia="SimSun" w:hAnsiTheme="majorHAnsi" w:cstheme="majorHAnsi"/>
                <w:szCs w:val="21"/>
                <w:vertAlign w:val="superscript"/>
                <w:lang w:eastAsia="zh-CN"/>
              </w:rPr>
              <w:t>2</w:t>
            </w:r>
          </w:p>
        </w:tc>
      </w:tr>
    </w:tbl>
    <w:p w14:paraId="0CD1E33A" w14:textId="77777777" w:rsidR="009D02D0" w:rsidRDefault="009D02D0" w:rsidP="00634C6F">
      <w:pPr>
        <w:rPr>
          <w:rFonts w:asciiTheme="majorHAnsi" w:hAnsiTheme="majorHAnsi" w:cstheme="majorHAnsi"/>
          <w:sz w:val="24"/>
          <w:szCs w:val="24"/>
        </w:rPr>
      </w:pPr>
    </w:p>
    <w:p w14:paraId="795088D1" w14:textId="481D6377" w:rsidR="00D6304C" w:rsidRPr="00DC6B85" w:rsidRDefault="00B21DD2" w:rsidP="00634C6F">
      <w:pPr>
        <w:rPr>
          <w:rFonts w:asciiTheme="majorHAnsi" w:eastAsia="SimSun" w:hAnsiTheme="majorHAnsi" w:cstheme="majorHAnsi"/>
          <w:sz w:val="24"/>
          <w:szCs w:val="24"/>
          <w:lang w:eastAsia="zh-CN"/>
        </w:rPr>
      </w:pPr>
      <w:r w:rsidRPr="00DC6B85">
        <w:rPr>
          <w:rFonts w:asciiTheme="majorHAnsi" w:hAnsiTheme="majorHAnsi" w:cstheme="majorHAnsi"/>
          <w:sz w:val="24"/>
          <w:szCs w:val="24"/>
        </w:rPr>
        <w:t xml:space="preserve">However, considering the project site is </w:t>
      </w:r>
      <w:r w:rsidR="00D3248A" w:rsidRPr="00DC6B85">
        <w:rPr>
          <w:rFonts w:asciiTheme="majorHAnsi" w:hAnsiTheme="majorHAnsi" w:cstheme="majorHAnsi"/>
          <w:sz w:val="24"/>
          <w:szCs w:val="24"/>
        </w:rPr>
        <w:t>located</w:t>
      </w:r>
      <w:r w:rsidRPr="00DC6B85">
        <w:rPr>
          <w:rFonts w:asciiTheme="majorHAnsi" w:hAnsiTheme="majorHAnsi" w:cstheme="majorHAnsi"/>
          <w:sz w:val="24"/>
          <w:szCs w:val="24"/>
        </w:rPr>
        <w:t xml:space="preserve"> </w:t>
      </w:r>
      <w:r w:rsidR="00D3248A" w:rsidRPr="00DC6B85">
        <w:rPr>
          <w:rFonts w:asciiTheme="majorHAnsi" w:hAnsiTheme="majorHAnsi" w:cstheme="majorHAnsi"/>
          <w:sz w:val="24"/>
          <w:szCs w:val="24"/>
        </w:rPr>
        <w:t>near the</w:t>
      </w:r>
      <w:r w:rsidRPr="00DC6B85">
        <w:rPr>
          <w:rFonts w:asciiTheme="majorHAnsi" w:hAnsiTheme="majorHAnsi" w:cstheme="majorHAnsi"/>
          <w:sz w:val="24"/>
          <w:szCs w:val="24"/>
        </w:rPr>
        <w:t xml:space="preserve"> sea shore</w:t>
      </w:r>
      <w:r w:rsidR="00D3248A" w:rsidRPr="00DC6B85">
        <w:rPr>
          <w:rFonts w:asciiTheme="majorHAnsi" w:hAnsiTheme="majorHAnsi" w:cstheme="majorHAnsi"/>
          <w:sz w:val="24"/>
          <w:szCs w:val="24"/>
        </w:rPr>
        <w:t>, s</w:t>
      </w:r>
      <w:r w:rsidRPr="00DC6B85">
        <w:rPr>
          <w:rFonts w:asciiTheme="majorHAnsi" w:hAnsiTheme="majorHAnsi" w:cstheme="majorHAnsi"/>
          <w:sz w:val="24"/>
          <w:szCs w:val="24"/>
        </w:rPr>
        <w:t xml:space="preserve">trategies to mitigate foreseeable issues </w:t>
      </w:r>
      <w:r w:rsidR="00D86913" w:rsidRPr="00DC6B85">
        <w:rPr>
          <w:rFonts w:asciiTheme="majorHAnsi" w:hAnsiTheme="majorHAnsi" w:cstheme="majorHAnsi"/>
          <w:sz w:val="24"/>
          <w:szCs w:val="24"/>
        </w:rPr>
        <w:t>are: 1) A</w:t>
      </w:r>
      <w:r w:rsidRPr="00DC6B85">
        <w:rPr>
          <w:rFonts w:asciiTheme="majorHAnsi" w:hAnsiTheme="majorHAnsi" w:cstheme="majorHAnsi"/>
          <w:sz w:val="24"/>
          <w:szCs w:val="24"/>
        </w:rPr>
        <w:t>n online monitoring electricity performance system should be involved to make sure all the panel</w:t>
      </w:r>
      <w:r w:rsidR="00D86913" w:rsidRPr="00DC6B85">
        <w:rPr>
          <w:rFonts w:asciiTheme="majorHAnsi" w:hAnsiTheme="majorHAnsi" w:cstheme="majorHAnsi"/>
          <w:sz w:val="24"/>
          <w:szCs w:val="24"/>
        </w:rPr>
        <w:t xml:space="preserve"> models are working </w:t>
      </w:r>
      <w:r w:rsidR="00D86913" w:rsidRPr="00DC6B85">
        <w:rPr>
          <w:rFonts w:asciiTheme="majorHAnsi" w:hAnsiTheme="majorHAnsi" w:cstheme="majorHAnsi"/>
          <w:sz w:val="24"/>
          <w:szCs w:val="24"/>
        </w:rPr>
        <w:lastRenderedPageBreak/>
        <w:t xml:space="preserve">properly; 2) </w:t>
      </w:r>
      <w:r w:rsidR="00D3248A" w:rsidRPr="00DC6B85">
        <w:rPr>
          <w:rFonts w:asciiTheme="majorHAnsi" w:hAnsiTheme="majorHAnsi" w:cstheme="majorHAnsi"/>
          <w:sz w:val="24"/>
          <w:szCs w:val="24"/>
        </w:rPr>
        <w:t xml:space="preserve">it is suggested to install </w:t>
      </w:r>
      <w:r w:rsidR="00DC6B85">
        <w:rPr>
          <w:rFonts w:asciiTheme="majorHAnsi" w:hAnsiTheme="majorHAnsi" w:cstheme="majorHAnsi"/>
          <w:sz w:val="24"/>
          <w:szCs w:val="24"/>
        </w:rPr>
        <w:t>bird-</w:t>
      </w:r>
      <w:r w:rsidR="009D02D0">
        <w:rPr>
          <w:rFonts w:asciiTheme="majorHAnsi" w:hAnsiTheme="majorHAnsi" w:cstheme="majorHAnsi"/>
          <w:sz w:val="24"/>
          <w:szCs w:val="24"/>
        </w:rPr>
        <w:t>friendly</w:t>
      </w:r>
      <w:r w:rsidR="00D3248A" w:rsidRPr="00DC6B85">
        <w:rPr>
          <w:rFonts w:asciiTheme="majorHAnsi" w:hAnsiTheme="majorHAnsi" w:cstheme="majorHAnsi"/>
          <w:sz w:val="24"/>
          <w:szCs w:val="24"/>
        </w:rPr>
        <w:t xml:space="preserve"> </w:t>
      </w:r>
      <w:r w:rsidR="009D02D0">
        <w:rPr>
          <w:rFonts w:asciiTheme="majorHAnsi" w:hAnsiTheme="majorHAnsi" w:cstheme="majorHAnsi"/>
          <w:sz w:val="24"/>
          <w:szCs w:val="24"/>
        </w:rPr>
        <w:t>devices</w:t>
      </w:r>
      <w:r w:rsidR="00D86913" w:rsidRPr="00DC6B85">
        <w:rPr>
          <w:rFonts w:asciiTheme="majorHAnsi" w:hAnsiTheme="majorHAnsi" w:cstheme="majorHAnsi"/>
          <w:sz w:val="24"/>
          <w:szCs w:val="24"/>
        </w:rPr>
        <w:t xml:space="preserve"> especially at the top the Palm Tree structure to avoid birds</w:t>
      </w:r>
      <w:r w:rsidR="00D3248A" w:rsidRPr="00DC6B85">
        <w:rPr>
          <w:rFonts w:asciiTheme="majorHAnsi" w:hAnsiTheme="majorHAnsi" w:cstheme="majorHAnsi"/>
          <w:sz w:val="24"/>
          <w:szCs w:val="24"/>
        </w:rPr>
        <w:t>’</w:t>
      </w:r>
      <w:r w:rsidR="00D86913" w:rsidRPr="00DC6B85">
        <w:rPr>
          <w:rFonts w:asciiTheme="majorHAnsi" w:hAnsiTheme="majorHAnsi" w:cstheme="majorHAnsi"/>
          <w:sz w:val="24"/>
          <w:szCs w:val="24"/>
        </w:rPr>
        <w:t xml:space="preserve"> nesting, which may lead to blockage of the rain water collection system</w:t>
      </w:r>
      <w:r w:rsidR="009D02D0">
        <w:rPr>
          <w:rFonts w:asciiTheme="majorHAnsi" w:hAnsiTheme="majorHAnsi" w:cstheme="majorHAnsi"/>
          <w:sz w:val="24"/>
          <w:szCs w:val="24"/>
        </w:rPr>
        <w:t>, or rather just provide nesting space for birds</w:t>
      </w:r>
      <w:r w:rsidR="00D86913" w:rsidRPr="00DC6B85">
        <w:rPr>
          <w:rFonts w:asciiTheme="majorHAnsi" w:hAnsiTheme="majorHAnsi" w:cstheme="majorHAnsi"/>
          <w:sz w:val="24"/>
          <w:szCs w:val="24"/>
        </w:rPr>
        <w:t xml:space="preserve">; 3) Anti-rusting methods should be considered to </w:t>
      </w:r>
      <w:r w:rsidR="00D3248A" w:rsidRPr="00DC6B85">
        <w:rPr>
          <w:rFonts w:asciiTheme="majorHAnsi" w:hAnsiTheme="majorHAnsi" w:cstheme="majorHAnsi"/>
          <w:sz w:val="24"/>
          <w:szCs w:val="24"/>
        </w:rPr>
        <w:t xml:space="preserve">prevent exposed steel components from corrosion </w:t>
      </w:r>
      <w:r w:rsidR="00D86913" w:rsidRPr="00DC6B85">
        <w:rPr>
          <w:rFonts w:asciiTheme="majorHAnsi" w:hAnsiTheme="majorHAnsi" w:cstheme="majorHAnsi"/>
          <w:sz w:val="24"/>
          <w:szCs w:val="24"/>
        </w:rPr>
        <w:t xml:space="preserve">in high salinity environment. </w:t>
      </w:r>
      <w:r w:rsidRPr="00DC6B85">
        <w:rPr>
          <w:rFonts w:asciiTheme="majorHAnsi" w:hAnsiTheme="majorHAnsi" w:cstheme="majorHAnsi"/>
          <w:sz w:val="24"/>
          <w:szCs w:val="24"/>
        </w:rPr>
        <w:t xml:space="preserve"> </w:t>
      </w:r>
    </w:p>
    <w:p w14:paraId="219DBDE0" w14:textId="77777777" w:rsidR="00D6304C" w:rsidRPr="00DC6B85" w:rsidRDefault="00D6304C" w:rsidP="00634C6F">
      <w:pPr>
        <w:rPr>
          <w:rFonts w:asciiTheme="majorHAnsi" w:eastAsia="SimSun" w:hAnsiTheme="majorHAnsi" w:cstheme="majorHAnsi"/>
          <w:sz w:val="24"/>
          <w:szCs w:val="24"/>
          <w:lang w:eastAsia="zh-CN"/>
        </w:rPr>
      </w:pPr>
    </w:p>
    <w:p w14:paraId="34D0A532" w14:textId="77777777" w:rsidR="0055385B" w:rsidRPr="00DC6B85" w:rsidRDefault="0055385B" w:rsidP="00634C6F">
      <w:pPr>
        <w:rPr>
          <w:rFonts w:asciiTheme="majorHAnsi" w:eastAsia="SimSun" w:hAnsiTheme="majorHAnsi" w:cstheme="majorHAnsi"/>
          <w:sz w:val="24"/>
          <w:szCs w:val="24"/>
          <w:lang w:eastAsia="zh-CN"/>
        </w:rPr>
      </w:pPr>
    </w:p>
    <w:p w14:paraId="435E51B2" w14:textId="15227294" w:rsidR="00C805DD" w:rsidRPr="009D02D0" w:rsidRDefault="00C805DD" w:rsidP="00634C6F">
      <w:pPr>
        <w:rPr>
          <w:rFonts w:asciiTheme="majorHAnsi" w:hAnsiTheme="majorHAnsi" w:cstheme="majorHAnsi"/>
          <w:b/>
          <w:sz w:val="24"/>
          <w:szCs w:val="24"/>
        </w:rPr>
      </w:pPr>
      <w:r w:rsidRPr="009D02D0">
        <w:rPr>
          <w:rFonts w:asciiTheme="majorHAnsi" w:hAnsiTheme="majorHAnsi" w:cstheme="majorHAnsi"/>
          <w:b/>
          <w:sz w:val="24"/>
          <w:szCs w:val="24"/>
        </w:rPr>
        <w:t>Ref</w:t>
      </w:r>
      <w:r w:rsidR="009D02D0" w:rsidRPr="009D02D0">
        <w:rPr>
          <w:rFonts w:asciiTheme="majorHAnsi" w:hAnsiTheme="majorHAnsi" w:cstheme="majorHAnsi"/>
          <w:b/>
          <w:sz w:val="24"/>
          <w:szCs w:val="24"/>
        </w:rPr>
        <w:t>erence:</w:t>
      </w:r>
      <w:bookmarkStart w:id="0" w:name="_GoBack"/>
      <w:bookmarkEnd w:id="0"/>
    </w:p>
    <w:p w14:paraId="0215B08B" w14:textId="77777777" w:rsidR="009D02D0" w:rsidRPr="00DC6B85" w:rsidRDefault="009D02D0" w:rsidP="00634C6F">
      <w:pPr>
        <w:rPr>
          <w:rFonts w:asciiTheme="majorHAnsi" w:hAnsiTheme="majorHAnsi" w:cstheme="majorHAnsi"/>
          <w:sz w:val="24"/>
          <w:szCs w:val="24"/>
        </w:rPr>
      </w:pPr>
    </w:p>
    <w:p w14:paraId="1470EE09" w14:textId="5966EDAC" w:rsidR="00D977CD" w:rsidRPr="00DC6B85" w:rsidRDefault="00D977CD" w:rsidP="00D977CD">
      <w:pPr>
        <w:rPr>
          <w:rFonts w:asciiTheme="majorHAnsi" w:hAnsiTheme="majorHAnsi" w:cstheme="majorHAnsi"/>
          <w:sz w:val="24"/>
          <w:szCs w:val="24"/>
        </w:rPr>
      </w:pPr>
      <w:r w:rsidRPr="00DC6B85">
        <w:rPr>
          <w:rFonts w:asciiTheme="majorHAnsi" w:hAnsiTheme="majorHAnsi" w:cstheme="majorHAnsi"/>
          <w:sz w:val="24"/>
          <w:szCs w:val="24"/>
        </w:rPr>
        <w:t>[1]</w:t>
      </w:r>
      <w:hyperlink r:id="rId5" w:history="1">
        <w:r w:rsidR="00E63DD7" w:rsidRPr="00240F66">
          <w:rPr>
            <w:rStyle w:val="Hyperlink"/>
            <w:rFonts w:asciiTheme="majorHAnsi" w:hAnsiTheme="majorHAnsi" w:cstheme="majorHAnsi"/>
            <w:sz w:val="24"/>
            <w:szCs w:val="24"/>
          </w:rPr>
          <w:t>https://news.energysage.com/what-are-the-most-efficient-solar-panels-on-the-market/</w:t>
        </w:r>
      </w:hyperlink>
      <w:r w:rsidRPr="00DC6B85">
        <w:rPr>
          <w:rFonts w:asciiTheme="majorHAnsi" w:hAnsiTheme="majorHAnsi" w:cstheme="majorHAnsi"/>
          <w:sz w:val="24"/>
          <w:szCs w:val="24"/>
        </w:rPr>
        <w:t xml:space="preserve"> </w:t>
      </w:r>
    </w:p>
    <w:p w14:paraId="4B6896FA" w14:textId="615B2B67" w:rsidR="00D977CD" w:rsidRPr="00DC6B85" w:rsidRDefault="00D977CD" w:rsidP="00D977CD">
      <w:pPr>
        <w:rPr>
          <w:rFonts w:asciiTheme="majorHAnsi" w:hAnsiTheme="majorHAnsi" w:cstheme="majorHAnsi"/>
          <w:sz w:val="24"/>
          <w:szCs w:val="24"/>
        </w:rPr>
      </w:pPr>
      <w:r w:rsidRPr="00DC6B85">
        <w:rPr>
          <w:rFonts w:asciiTheme="majorHAnsi" w:hAnsiTheme="majorHAnsi" w:cstheme="majorHAnsi"/>
          <w:sz w:val="24"/>
          <w:szCs w:val="24"/>
        </w:rPr>
        <w:t>[2]</w:t>
      </w:r>
      <w:hyperlink r:id="rId6" w:history="1">
        <w:r w:rsidR="00E63DD7" w:rsidRPr="00240F66">
          <w:rPr>
            <w:rStyle w:val="Hyperlink"/>
            <w:rFonts w:asciiTheme="majorHAnsi" w:hAnsiTheme="majorHAnsi" w:cstheme="majorHAnsi"/>
            <w:sz w:val="24"/>
            <w:szCs w:val="24"/>
          </w:rPr>
          <w:t>https://kameleonsolar.com/customization-options/#4</w:t>
        </w:r>
      </w:hyperlink>
    </w:p>
    <w:p w14:paraId="0674C825" w14:textId="477C28F0" w:rsidR="00D977CD" w:rsidRPr="00DC6B85" w:rsidRDefault="00D977CD" w:rsidP="00D977CD">
      <w:pPr>
        <w:rPr>
          <w:rFonts w:asciiTheme="majorHAnsi" w:hAnsiTheme="majorHAnsi" w:cstheme="majorHAnsi"/>
          <w:sz w:val="24"/>
          <w:szCs w:val="24"/>
        </w:rPr>
      </w:pPr>
      <w:r w:rsidRPr="00DC6B85">
        <w:rPr>
          <w:rFonts w:asciiTheme="majorHAnsi" w:hAnsiTheme="majorHAnsi" w:cstheme="majorHAnsi"/>
          <w:sz w:val="24"/>
          <w:szCs w:val="24"/>
        </w:rPr>
        <w:t>[3]</w:t>
      </w:r>
      <w:hyperlink r:id="rId7" w:history="1">
        <w:r w:rsidR="00E63DD7" w:rsidRPr="00240F66">
          <w:rPr>
            <w:rStyle w:val="Hyperlink"/>
            <w:rFonts w:asciiTheme="majorHAnsi" w:hAnsiTheme="majorHAnsi" w:cstheme="majorHAnsi"/>
            <w:sz w:val="24"/>
            <w:szCs w:val="24"/>
          </w:rPr>
          <w:t>https://m.made-in-china.com/product/Sunpower-100W-Folding-and-Flexible-Solar-Panel-for-High-End-Market-823086725.html</w:t>
        </w:r>
      </w:hyperlink>
      <w:r w:rsidRPr="00DC6B85">
        <w:rPr>
          <w:rFonts w:asciiTheme="majorHAnsi" w:hAnsiTheme="majorHAnsi" w:cstheme="majorHAnsi"/>
          <w:sz w:val="24"/>
          <w:szCs w:val="24"/>
        </w:rPr>
        <w:t xml:space="preserve"> </w:t>
      </w:r>
    </w:p>
    <w:p w14:paraId="492EE651" w14:textId="20B13B70" w:rsidR="00D977CD" w:rsidRPr="00DC6B85" w:rsidRDefault="00D977CD" w:rsidP="00D977CD">
      <w:pPr>
        <w:rPr>
          <w:rFonts w:asciiTheme="majorHAnsi" w:hAnsiTheme="majorHAnsi" w:cstheme="majorHAnsi"/>
          <w:sz w:val="24"/>
          <w:szCs w:val="24"/>
        </w:rPr>
      </w:pPr>
      <w:r w:rsidRPr="00DC6B85">
        <w:rPr>
          <w:rFonts w:asciiTheme="majorHAnsi" w:hAnsiTheme="majorHAnsi" w:cstheme="majorHAnsi"/>
          <w:sz w:val="24"/>
          <w:szCs w:val="24"/>
        </w:rPr>
        <w:t>[4]</w:t>
      </w:r>
      <w:hyperlink r:id="rId8" w:history="1">
        <w:r w:rsidR="00E63DD7" w:rsidRPr="00240F66">
          <w:rPr>
            <w:rStyle w:val="Hyperlink"/>
            <w:rFonts w:asciiTheme="majorHAnsi" w:hAnsiTheme="majorHAnsi" w:cstheme="majorHAnsi"/>
            <w:sz w:val="24"/>
            <w:szCs w:val="24"/>
          </w:rPr>
          <w:t>https://pse.com/aboutpse/EnergySupply/Documents/IRP_2015_AppL.pdf</w:t>
        </w:r>
      </w:hyperlink>
      <w:r w:rsidRPr="00DC6B85">
        <w:rPr>
          <w:rFonts w:asciiTheme="majorHAnsi" w:hAnsiTheme="majorHAnsi" w:cstheme="majorHAnsi"/>
          <w:sz w:val="24"/>
          <w:szCs w:val="24"/>
        </w:rPr>
        <w:t xml:space="preserve"> </w:t>
      </w:r>
    </w:p>
    <w:p w14:paraId="27469814" w14:textId="3C6D464B" w:rsidR="00C805DD" w:rsidRPr="00DC6B85" w:rsidRDefault="00D977CD" w:rsidP="00634C6F">
      <w:pPr>
        <w:rPr>
          <w:rFonts w:asciiTheme="majorHAnsi" w:hAnsiTheme="majorHAnsi" w:cstheme="majorHAnsi"/>
          <w:sz w:val="24"/>
          <w:szCs w:val="24"/>
        </w:rPr>
      </w:pPr>
      <w:r w:rsidRPr="00DC6B85">
        <w:rPr>
          <w:rFonts w:asciiTheme="majorHAnsi" w:hAnsiTheme="majorHAnsi" w:cstheme="majorHAnsi"/>
          <w:sz w:val="24"/>
          <w:szCs w:val="24"/>
        </w:rPr>
        <w:t>[5</w:t>
      </w:r>
      <w:r w:rsidR="00BF3CFA" w:rsidRPr="00DC6B85">
        <w:rPr>
          <w:rFonts w:asciiTheme="majorHAnsi" w:hAnsiTheme="majorHAnsi" w:cstheme="majorHAnsi"/>
          <w:sz w:val="24"/>
          <w:szCs w:val="24"/>
        </w:rPr>
        <w:t>]</w:t>
      </w:r>
      <w:hyperlink r:id="rId9" w:history="1">
        <w:r w:rsidR="00E63DD7" w:rsidRPr="00240F66">
          <w:rPr>
            <w:rStyle w:val="Hyperlink"/>
            <w:rFonts w:asciiTheme="majorHAnsi" w:hAnsiTheme="majorHAnsi" w:cstheme="majorHAnsi"/>
            <w:sz w:val="24"/>
            <w:szCs w:val="24"/>
          </w:rPr>
          <w:t>http://www.bom.gov.au/climate/data/index.shtml?bookmark=193</w:t>
        </w:r>
      </w:hyperlink>
      <w:r w:rsidRPr="00DC6B85">
        <w:rPr>
          <w:rFonts w:asciiTheme="majorHAnsi" w:hAnsiTheme="majorHAnsi" w:cstheme="majorHAnsi"/>
          <w:sz w:val="24"/>
          <w:szCs w:val="24"/>
        </w:rPr>
        <w:t xml:space="preserve"> </w:t>
      </w:r>
    </w:p>
    <w:p w14:paraId="5A450B42" w14:textId="1AD023EB" w:rsidR="00C805DD" w:rsidRPr="00DC6B85" w:rsidRDefault="00D977CD" w:rsidP="00634C6F">
      <w:pPr>
        <w:rPr>
          <w:rFonts w:asciiTheme="majorHAnsi" w:hAnsiTheme="majorHAnsi" w:cstheme="majorHAnsi"/>
          <w:sz w:val="24"/>
          <w:szCs w:val="24"/>
        </w:rPr>
      </w:pPr>
      <w:r w:rsidRPr="00DC6B85">
        <w:rPr>
          <w:rFonts w:asciiTheme="majorHAnsi" w:hAnsiTheme="majorHAnsi" w:cstheme="majorHAnsi"/>
          <w:sz w:val="24"/>
          <w:szCs w:val="24"/>
        </w:rPr>
        <w:t>[6</w:t>
      </w:r>
      <w:r w:rsidR="00C805DD" w:rsidRPr="00DC6B85">
        <w:rPr>
          <w:rFonts w:asciiTheme="majorHAnsi" w:hAnsiTheme="majorHAnsi" w:cstheme="majorHAnsi"/>
          <w:sz w:val="24"/>
          <w:szCs w:val="24"/>
        </w:rPr>
        <w:t>]</w:t>
      </w:r>
      <w:hyperlink r:id="rId10" w:history="1">
        <w:r w:rsidR="00E63DD7" w:rsidRPr="00240F66">
          <w:rPr>
            <w:rStyle w:val="Hyperlink"/>
            <w:rFonts w:asciiTheme="majorHAnsi" w:hAnsiTheme="majorHAnsi" w:cstheme="majorHAnsi"/>
            <w:sz w:val="24"/>
            <w:szCs w:val="24"/>
          </w:rPr>
          <w:t>https://news.energysage.com/average-solar-panel-size-weight/</w:t>
        </w:r>
      </w:hyperlink>
      <w:r w:rsidRPr="00DC6B85">
        <w:rPr>
          <w:rFonts w:asciiTheme="majorHAnsi" w:hAnsiTheme="majorHAnsi" w:cstheme="majorHAnsi"/>
          <w:sz w:val="24"/>
          <w:szCs w:val="24"/>
        </w:rPr>
        <w:t xml:space="preserve"> </w:t>
      </w:r>
    </w:p>
    <w:p w14:paraId="25CDD492" w14:textId="01C22385" w:rsidR="00C805DD" w:rsidRPr="006152EB" w:rsidRDefault="00C805DD" w:rsidP="00634C6F">
      <w:pPr>
        <w:rPr>
          <w:sz w:val="22"/>
        </w:rPr>
      </w:pPr>
      <w:r w:rsidRPr="00DC6B85">
        <w:rPr>
          <w:rFonts w:asciiTheme="majorHAnsi" w:hAnsiTheme="majorHAnsi" w:cstheme="majorHAnsi"/>
          <w:sz w:val="24"/>
          <w:szCs w:val="24"/>
        </w:rPr>
        <w:t>[</w:t>
      </w:r>
      <w:r w:rsidR="00D977CD" w:rsidRPr="00DC6B85">
        <w:rPr>
          <w:rFonts w:asciiTheme="majorHAnsi" w:hAnsiTheme="majorHAnsi" w:cstheme="majorHAnsi"/>
          <w:sz w:val="24"/>
          <w:szCs w:val="24"/>
        </w:rPr>
        <w:t>7</w:t>
      </w:r>
      <w:r w:rsidRPr="00DC6B85">
        <w:rPr>
          <w:rFonts w:asciiTheme="majorHAnsi" w:hAnsiTheme="majorHAnsi" w:cstheme="majorHAnsi"/>
          <w:sz w:val="24"/>
          <w:szCs w:val="24"/>
        </w:rPr>
        <w:t>]</w:t>
      </w:r>
      <w:hyperlink r:id="rId11" w:history="1">
        <w:r w:rsidR="00E63DD7" w:rsidRPr="00240F66">
          <w:rPr>
            <w:rStyle w:val="Hyperlink"/>
            <w:rFonts w:asciiTheme="majorHAnsi" w:hAnsiTheme="majorHAnsi" w:cstheme="majorHAnsi"/>
            <w:sz w:val="24"/>
            <w:szCs w:val="24"/>
          </w:rPr>
          <w:t>http://www.hitachi-chem.co.jp/english/report/057/57_tr01.pdf</w:t>
        </w:r>
      </w:hyperlink>
      <w:r w:rsidR="00D977CD">
        <w:rPr>
          <w:sz w:val="22"/>
        </w:rPr>
        <w:t xml:space="preserve"> </w:t>
      </w:r>
    </w:p>
    <w:sectPr w:rsidR="00C805DD" w:rsidRPr="006152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66A"/>
    <w:rsid w:val="000351C7"/>
    <w:rsid w:val="00070BDE"/>
    <w:rsid w:val="00071DDC"/>
    <w:rsid w:val="000F73C7"/>
    <w:rsid w:val="001158E2"/>
    <w:rsid w:val="00174733"/>
    <w:rsid w:val="001C5C9D"/>
    <w:rsid w:val="00217A71"/>
    <w:rsid w:val="00264E5A"/>
    <w:rsid w:val="0027116D"/>
    <w:rsid w:val="002B4A01"/>
    <w:rsid w:val="002E1FCF"/>
    <w:rsid w:val="002F45D9"/>
    <w:rsid w:val="00390DAA"/>
    <w:rsid w:val="003A27E8"/>
    <w:rsid w:val="003D3E9B"/>
    <w:rsid w:val="003D4B7C"/>
    <w:rsid w:val="003E1631"/>
    <w:rsid w:val="003E1D74"/>
    <w:rsid w:val="004A7110"/>
    <w:rsid w:val="004F5C8E"/>
    <w:rsid w:val="00501D23"/>
    <w:rsid w:val="0055371D"/>
    <w:rsid w:val="0055385B"/>
    <w:rsid w:val="00567072"/>
    <w:rsid w:val="0059188B"/>
    <w:rsid w:val="005A1810"/>
    <w:rsid w:val="005C4944"/>
    <w:rsid w:val="005C6076"/>
    <w:rsid w:val="006152EB"/>
    <w:rsid w:val="00634C6F"/>
    <w:rsid w:val="00644996"/>
    <w:rsid w:val="0065266A"/>
    <w:rsid w:val="006B7EFD"/>
    <w:rsid w:val="007C2DC2"/>
    <w:rsid w:val="008056C2"/>
    <w:rsid w:val="00921EB9"/>
    <w:rsid w:val="009372FE"/>
    <w:rsid w:val="009942DB"/>
    <w:rsid w:val="009A0481"/>
    <w:rsid w:val="009D02D0"/>
    <w:rsid w:val="00A51CCE"/>
    <w:rsid w:val="00A550C5"/>
    <w:rsid w:val="00A90799"/>
    <w:rsid w:val="00AD5594"/>
    <w:rsid w:val="00B032CE"/>
    <w:rsid w:val="00B21DD2"/>
    <w:rsid w:val="00B22FE0"/>
    <w:rsid w:val="00BB1D0A"/>
    <w:rsid w:val="00BF3CFA"/>
    <w:rsid w:val="00C52967"/>
    <w:rsid w:val="00C54CB0"/>
    <w:rsid w:val="00C805DD"/>
    <w:rsid w:val="00C83E4F"/>
    <w:rsid w:val="00D259AE"/>
    <w:rsid w:val="00D3248A"/>
    <w:rsid w:val="00D6304C"/>
    <w:rsid w:val="00D77E9A"/>
    <w:rsid w:val="00D849A9"/>
    <w:rsid w:val="00D86913"/>
    <w:rsid w:val="00D977CD"/>
    <w:rsid w:val="00DC6B85"/>
    <w:rsid w:val="00DE02EC"/>
    <w:rsid w:val="00E44D5F"/>
    <w:rsid w:val="00E63DD7"/>
    <w:rsid w:val="00EA4E83"/>
    <w:rsid w:val="00EA53B4"/>
    <w:rsid w:val="00EB02AE"/>
    <w:rsid w:val="00EF6F43"/>
    <w:rsid w:val="00F07E64"/>
    <w:rsid w:val="00F34098"/>
    <w:rsid w:val="00FF2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E4394F"/>
  <w15:chartTrackingRefBased/>
  <w15:docId w15:val="{2167823B-1DD8-42E9-8E1D-3CD9150F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DDC"/>
    <w:pPr>
      <w:widowControl w:val="0"/>
      <w:jc w:val="both"/>
    </w:pPr>
    <w:rPr>
      <w:rFonts w:ascii="Times New Roman" w:eastAsia="Yu Mincho" w:hAnsi="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076"/>
    <w:rPr>
      <w:color w:val="808080"/>
    </w:rPr>
  </w:style>
  <w:style w:type="character" w:styleId="Hyperlink">
    <w:name w:val="Hyperlink"/>
    <w:basedOn w:val="DefaultParagraphFont"/>
    <w:uiPriority w:val="99"/>
    <w:unhideWhenUsed/>
    <w:rsid w:val="00D977CD"/>
    <w:rPr>
      <w:color w:val="0563C1" w:themeColor="hyperlink"/>
      <w:u w:val="single"/>
    </w:rPr>
  </w:style>
  <w:style w:type="table" w:styleId="TableGrid">
    <w:name w:val="Table Grid"/>
    <w:basedOn w:val="TableNormal"/>
    <w:uiPriority w:val="39"/>
    <w:rsid w:val="0055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E63D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1356">
      <w:bodyDiv w:val="1"/>
      <w:marLeft w:val="0"/>
      <w:marRight w:val="0"/>
      <w:marTop w:val="0"/>
      <w:marBottom w:val="0"/>
      <w:divBdr>
        <w:top w:val="none" w:sz="0" w:space="0" w:color="auto"/>
        <w:left w:val="none" w:sz="0" w:space="0" w:color="auto"/>
        <w:bottom w:val="none" w:sz="0" w:space="0" w:color="auto"/>
        <w:right w:val="none" w:sz="0" w:space="0" w:color="auto"/>
      </w:divBdr>
    </w:div>
    <w:div w:id="767121467">
      <w:bodyDiv w:val="1"/>
      <w:marLeft w:val="0"/>
      <w:marRight w:val="0"/>
      <w:marTop w:val="0"/>
      <w:marBottom w:val="0"/>
      <w:divBdr>
        <w:top w:val="none" w:sz="0" w:space="0" w:color="auto"/>
        <w:left w:val="none" w:sz="0" w:space="0" w:color="auto"/>
        <w:bottom w:val="none" w:sz="0" w:space="0" w:color="auto"/>
        <w:right w:val="none" w:sz="0" w:space="0" w:color="auto"/>
      </w:divBdr>
    </w:div>
    <w:div w:id="913584870">
      <w:bodyDiv w:val="1"/>
      <w:marLeft w:val="0"/>
      <w:marRight w:val="0"/>
      <w:marTop w:val="0"/>
      <w:marBottom w:val="0"/>
      <w:divBdr>
        <w:top w:val="none" w:sz="0" w:space="0" w:color="auto"/>
        <w:left w:val="none" w:sz="0" w:space="0" w:color="auto"/>
        <w:bottom w:val="none" w:sz="0" w:space="0" w:color="auto"/>
        <w:right w:val="none" w:sz="0" w:space="0" w:color="auto"/>
      </w:divBdr>
    </w:div>
    <w:div w:id="1039087298">
      <w:bodyDiv w:val="1"/>
      <w:marLeft w:val="0"/>
      <w:marRight w:val="0"/>
      <w:marTop w:val="0"/>
      <w:marBottom w:val="0"/>
      <w:divBdr>
        <w:top w:val="none" w:sz="0" w:space="0" w:color="auto"/>
        <w:left w:val="none" w:sz="0" w:space="0" w:color="auto"/>
        <w:bottom w:val="none" w:sz="0" w:space="0" w:color="auto"/>
        <w:right w:val="none" w:sz="0" w:space="0" w:color="auto"/>
      </w:divBdr>
    </w:div>
    <w:div w:id="13328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e.com/aboutpse/EnergySupply/Documents/IRP_2015_App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made-in-china.com/product/Sunpower-100W-Folding-and-Flexible-Solar-Panel-for-High-End-Market-82308672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ameleonsolar.com/customization-options/#4" TargetMode="External"/><Relationship Id="rId11" Type="http://schemas.openxmlformats.org/officeDocument/2006/relationships/hyperlink" Target="http://www.hitachi-chem.co.jp/english/report/057/57_tr01.pdf" TargetMode="External"/><Relationship Id="rId5" Type="http://schemas.openxmlformats.org/officeDocument/2006/relationships/hyperlink" Target="https://news.energysage.com/what-are-the-most-efficient-solar-panels-on-the-market/" TargetMode="External"/><Relationship Id="rId10" Type="http://schemas.openxmlformats.org/officeDocument/2006/relationships/hyperlink" Target="https://news.energysage.com/average-solar-panel-size-weight/" TargetMode="External"/><Relationship Id="rId4" Type="http://schemas.openxmlformats.org/officeDocument/2006/relationships/webSettings" Target="webSettings.xml"/><Relationship Id="rId9" Type="http://schemas.openxmlformats.org/officeDocument/2006/relationships/hyperlink" Target="http://www.bom.gov.au/climate/data/index.shtml?bookmark=19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6137-A552-4613-92F6-11071697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辰哉 大久保</dc:creator>
  <cp:keywords/>
  <dc:description/>
  <cp:lastModifiedBy>Ran Li</cp:lastModifiedBy>
  <cp:revision>5</cp:revision>
  <dcterms:created xsi:type="dcterms:W3CDTF">2018-05-04T14:16:00Z</dcterms:created>
  <dcterms:modified xsi:type="dcterms:W3CDTF">2018-05-06T08:30:00Z</dcterms:modified>
</cp:coreProperties>
</file>